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887" w:rsidRDefault="001A3A16">
      <w:pPr>
        <w:spacing w:before="80"/>
        <w:ind w:left="5600"/>
        <w:rPr>
          <w:rFonts w:ascii="Arial"/>
          <w:b/>
          <w:sz w:val="16"/>
        </w:rPr>
      </w:pPr>
      <w:bookmarkStart w:id="0" w:name="_GoBack"/>
      <w:bookmarkEnd w:id="0"/>
      <w:r>
        <w:rPr>
          <w:noProof/>
          <w:lang w:eastAsia="it-IT"/>
        </w:rPr>
        <w:drawing>
          <wp:anchor distT="0" distB="0" distL="0" distR="0" simplePos="0" relativeHeight="251658240" behindDoc="0" locked="0" layoutInCell="1" allowOverlap="1">
            <wp:simplePos x="0" y="0"/>
            <wp:positionH relativeFrom="page">
              <wp:posOffset>2598585</wp:posOffset>
            </wp:positionH>
            <wp:positionV relativeFrom="paragraph">
              <wp:posOffset>194636</wp:posOffset>
            </wp:positionV>
            <wp:extent cx="1890855" cy="5486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90855" cy="548640"/>
                    </a:xfrm>
                    <a:prstGeom prst="rect">
                      <a:avLst/>
                    </a:prstGeom>
                  </pic:spPr>
                </pic:pic>
              </a:graphicData>
            </a:graphic>
          </wp:anchor>
        </w:drawing>
      </w:r>
      <w:r>
        <w:rPr>
          <w:rFonts w:ascii="Arial"/>
          <w:b/>
          <w:color w:val="0000FF"/>
          <w:sz w:val="16"/>
        </w:rPr>
        <w:t>REGIONE.LAZIO.REGISTRO UFFICIALE.I.0638742.22-07-2021</w:t>
      </w:r>
    </w:p>
    <w:p w:rsidR="00E87887" w:rsidRDefault="00E87887">
      <w:pPr>
        <w:pStyle w:val="Corpotesto"/>
        <w:ind w:left="0"/>
        <w:jc w:val="left"/>
        <w:rPr>
          <w:rFonts w:ascii="Arial"/>
          <w:b/>
          <w:sz w:val="8"/>
        </w:rPr>
      </w:pPr>
    </w:p>
    <w:p w:rsidR="00E87887" w:rsidRDefault="00E87887">
      <w:pPr>
        <w:rPr>
          <w:rFonts w:ascii="Arial"/>
          <w:sz w:val="8"/>
        </w:rPr>
        <w:sectPr w:rsidR="00E87887">
          <w:type w:val="continuous"/>
          <w:pgSz w:w="11910" w:h="16840"/>
          <w:pgMar w:top="220" w:right="380" w:bottom="280" w:left="440" w:header="720" w:footer="720" w:gutter="0"/>
          <w:cols w:space="720"/>
        </w:sectPr>
      </w:pPr>
    </w:p>
    <w:p w:rsidR="00E87887" w:rsidRDefault="00E87887">
      <w:pPr>
        <w:pStyle w:val="Corpotesto"/>
        <w:ind w:left="0"/>
        <w:jc w:val="left"/>
        <w:rPr>
          <w:rFonts w:ascii="Arial"/>
          <w:b/>
          <w:sz w:val="10"/>
        </w:rPr>
      </w:pPr>
    </w:p>
    <w:p w:rsidR="00E87887" w:rsidRDefault="00E87887">
      <w:pPr>
        <w:pStyle w:val="Corpotesto"/>
        <w:ind w:left="0"/>
        <w:jc w:val="left"/>
        <w:rPr>
          <w:rFonts w:ascii="Arial"/>
          <w:b/>
          <w:sz w:val="10"/>
        </w:rPr>
      </w:pPr>
    </w:p>
    <w:p w:rsidR="00E87887" w:rsidRDefault="00E87887">
      <w:pPr>
        <w:pStyle w:val="Corpotesto"/>
        <w:spacing w:before="1"/>
        <w:ind w:left="0"/>
        <w:jc w:val="left"/>
        <w:rPr>
          <w:rFonts w:ascii="Arial"/>
          <w:b/>
          <w:sz w:val="9"/>
        </w:rPr>
      </w:pPr>
    </w:p>
    <w:p w:rsidR="00E87887" w:rsidRDefault="004C518E">
      <w:pPr>
        <w:ind w:left="200"/>
        <w:rPr>
          <w:rFonts w:ascii="Arial"/>
          <w:sz w:val="10"/>
        </w:rPr>
      </w:pPr>
      <w:r>
        <w:rPr>
          <w:noProof/>
          <w:lang w:eastAsia="it-IT"/>
        </w:rPr>
        <mc:AlternateContent>
          <mc:Choice Requires="wpg">
            <w:drawing>
              <wp:anchor distT="0" distB="0" distL="114300" distR="114300" simplePos="0" relativeHeight="487299584" behindDoc="1" locked="0" layoutInCell="1" allowOverlap="1">
                <wp:simplePos x="0" y="0"/>
                <wp:positionH relativeFrom="page">
                  <wp:posOffset>349885</wp:posOffset>
                </wp:positionH>
                <wp:positionV relativeFrom="paragraph">
                  <wp:posOffset>-771525</wp:posOffset>
                </wp:positionV>
                <wp:extent cx="817245" cy="799465"/>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799465"/>
                          <a:chOff x="551" y="-1215"/>
                          <a:chExt cx="1287" cy="1259"/>
                        </a:xfrm>
                      </wpg:grpSpPr>
                      <wps:wsp>
                        <wps:cNvPr id="9" name="Freeform 12"/>
                        <wps:cNvSpPr>
                          <a:spLocks/>
                        </wps:cNvSpPr>
                        <wps:spPr bwMode="auto">
                          <a:xfrm>
                            <a:off x="581" y="-1185"/>
                            <a:ext cx="1199" cy="1199"/>
                          </a:xfrm>
                          <a:custGeom>
                            <a:avLst/>
                            <a:gdLst>
                              <a:gd name="T0" fmla="+- 0 1165 581"/>
                              <a:gd name="T1" fmla="*/ T0 w 1199"/>
                              <a:gd name="T2" fmla="+- 0 14 -1185"/>
                              <a:gd name="T3" fmla="*/ 14 h 1199"/>
                              <a:gd name="T4" fmla="+- 0 1091 581"/>
                              <a:gd name="T5" fmla="*/ T4 w 1199"/>
                              <a:gd name="T6" fmla="+- 0 7 -1185"/>
                              <a:gd name="T7" fmla="*/ 7 h 1199"/>
                              <a:gd name="T8" fmla="+- 0 1020 581"/>
                              <a:gd name="T9" fmla="*/ T8 w 1199"/>
                              <a:gd name="T10" fmla="+- 0 -8 -1185"/>
                              <a:gd name="T11" fmla="*/ -8 h 1199"/>
                              <a:gd name="T12" fmla="+- 0 951 581"/>
                              <a:gd name="T13" fmla="*/ T12 w 1199"/>
                              <a:gd name="T14" fmla="+- 0 -32 -1185"/>
                              <a:gd name="T15" fmla="*/ -32 h 1199"/>
                              <a:gd name="T16" fmla="+- 0 886 581"/>
                              <a:gd name="T17" fmla="*/ T16 w 1199"/>
                              <a:gd name="T18" fmla="+- 0 -64 -1185"/>
                              <a:gd name="T19" fmla="*/ -64 h 1199"/>
                              <a:gd name="T20" fmla="+- 0 825 581"/>
                              <a:gd name="T21" fmla="*/ T20 w 1199"/>
                              <a:gd name="T22" fmla="+- 0 -104 -1185"/>
                              <a:gd name="T23" fmla="*/ -104 h 1199"/>
                              <a:gd name="T24" fmla="+- 0 770 581"/>
                              <a:gd name="T25" fmla="*/ T24 w 1199"/>
                              <a:gd name="T26" fmla="+- 0 -150 -1185"/>
                              <a:gd name="T27" fmla="*/ -150 h 1199"/>
                              <a:gd name="T28" fmla="+- 0 720 581"/>
                              <a:gd name="T29" fmla="*/ T28 w 1199"/>
                              <a:gd name="T30" fmla="+- 0 -202 -1185"/>
                              <a:gd name="T31" fmla="*/ -202 h 1199"/>
                              <a:gd name="T32" fmla="+- 0 676 581"/>
                              <a:gd name="T33" fmla="*/ T32 w 1199"/>
                              <a:gd name="T34" fmla="+- 0 -261 -1185"/>
                              <a:gd name="T35" fmla="*/ -261 h 1199"/>
                              <a:gd name="T36" fmla="+- 0 640 581"/>
                              <a:gd name="T37" fmla="*/ T36 w 1199"/>
                              <a:gd name="T38" fmla="+- 0 -324 -1185"/>
                              <a:gd name="T39" fmla="*/ -324 h 1199"/>
                              <a:gd name="T40" fmla="+- 0 612 581"/>
                              <a:gd name="T41" fmla="*/ T40 w 1199"/>
                              <a:gd name="T42" fmla="+- 0 -393 -1185"/>
                              <a:gd name="T43" fmla="*/ -393 h 1199"/>
                              <a:gd name="T44" fmla="+- 0 592 581"/>
                              <a:gd name="T45" fmla="*/ T44 w 1199"/>
                              <a:gd name="T46" fmla="+- 0 -465 -1185"/>
                              <a:gd name="T47" fmla="*/ -465 h 1199"/>
                              <a:gd name="T48" fmla="+- 0 582 581"/>
                              <a:gd name="T49" fmla="*/ T48 w 1199"/>
                              <a:gd name="T50" fmla="+- 0 -539 -1185"/>
                              <a:gd name="T51" fmla="*/ -539 h 1199"/>
                              <a:gd name="T52" fmla="+- 0 581 581"/>
                              <a:gd name="T53" fmla="*/ T52 w 1199"/>
                              <a:gd name="T54" fmla="+- 0 -612 -1185"/>
                              <a:gd name="T55" fmla="*/ -612 h 1199"/>
                              <a:gd name="T56" fmla="+- 0 589 581"/>
                              <a:gd name="T57" fmla="*/ T56 w 1199"/>
                              <a:gd name="T58" fmla="+- 0 -685 -1185"/>
                              <a:gd name="T59" fmla="*/ -685 h 1199"/>
                              <a:gd name="T60" fmla="+- 0 606 581"/>
                              <a:gd name="T61" fmla="*/ T60 w 1199"/>
                              <a:gd name="T62" fmla="+- 0 -756 -1185"/>
                              <a:gd name="T63" fmla="*/ -756 h 1199"/>
                              <a:gd name="T64" fmla="+- 0 631 581"/>
                              <a:gd name="T65" fmla="*/ T64 w 1199"/>
                              <a:gd name="T66" fmla="+- 0 -825 -1185"/>
                              <a:gd name="T67" fmla="*/ -825 h 1199"/>
                              <a:gd name="T68" fmla="+- 0 664 581"/>
                              <a:gd name="T69" fmla="*/ T68 w 1199"/>
                              <a:gd name="T70" fmla="+- 0 -890 -1185"/>
                              <a:gd name="T71" fmla="*/ -890 h 1199"/>
                              <a:gd name="T72" fmla="+- 0 704 581"/>
                              <a:gd name="T73" fmla="*/ T72 w 1199"/>
                              <a:gd name="T74" fmla="+- 0 -951 -1185"/>
                              <a:gd name="T75" fmla="*/ -951 h 1199"/>
                              <a:gd name="T76" fmla="+- 0 753 581"/>
                              <a:gd name="T77" fmla="*/ T76 w 1199"/>
                              <a:gd name="T78" fmla="+- 0 -1007 -1185"/>
                              <a:gd name="T79" fmla="*/ -1007 h 1199"/>
                              <a:gd name="T80" fmla="+- 0 809 581"/>
                              <a:gd name="T81" fmla="*/ T80 w 1199"/>
                              <a:gd name="T82" fmla="+- 0 -1057 -1185"/>
                              <a:gd name="T83" fmla="*/ -1057 h 1199"/>
                              <a:gd name="T84" fmla="+- 0 870 581"/>
                              <a:gd name="T85" fmla="*/ T84 w 1199"/>
                              <a:gd name="T86" fmla="+- 0 -1100 -1185"/>
                              <a:gd name="T87" fmla="*/ -1100 h 1199"/>
                              <a:gd name="T88" fmla="+- 0 936 581"/>
                              <a:gd name="T89" fmla="*/ T88 w 1199"/>
                              <a:gd name="T90" fmla="+- 0 -1134 -1185"/>
                              <a:gd name="T91" fmla="*/ -1134 h 1199"/>
                              <a:gd name="T92" fmla="+- 0 1006 581"/>
                              <a:gd name="T93" fmla="*/ T92 w 1199"/>
                              <a:gd name="T94" fmla="+- 0 -1160 -1185"/>
                              <a:gd name="T95" fmla="*/ -1160 h 1199"/>
                              <a:gd name="T96" fmla="+- 0 1077 581"/>
                              <a:gd name="T97" fmla="*/ T96 w 1199"/>
                              <a:gd name="T98" fmla="+- 0 -1177 -1185"/>
                              <a:gd name="T99" fmla="*/ -1177 h 1199"/>
                              <a:gd name="T100" fmla="+- 0 1151 581"/>
                              <a:gd name="T101" fmla="*/ T100 w 1199"/>
                              <a:gd name="T102" fmla="+- 0 -1185 -1185"/>
                              <a:gd name="T103" fmla="*/ -1185 h 1199"/>
                              <a:gd name="T104" fmla="+- 0 1224 581"/>
                              <a:gd name="T105" fmla="*/ T104 w 1199"/>
                              <a:gd name="T106" fmla="+- 0 -1184 -1185"/>
                              <a:gd name="T107" fmla="*/ -1184 h 1199"/>
                              <a:gd name="T108" fmla="+- 0 1298 581"/>
                              <a:gd name="T109" fmla="*/ T108 w 1199"/>
                              <a:gd name="T110" fmla="+- 0 -1174 -1185"/>
                              <a:gd name="T111" fmla="*/ -1174 h 1199"/>
                              <a:gd name="T112" fmla="+- 0 1370 581"/>
                              <a:gd name="T113" fmla="*/ T112 w 1199"/>
                              <a:gd name="T114" fmla="+- 0 -1155 -1185"/>
                              <a:gd name="T115" fmla="*/ -1155 h 1199"/>
                              <a:gd name="T116" fmla="+- 0 1439 581"/>
                              <a:gd name="T117" fmla="*/ T116 w 1199"/>
                              <a:gd name="T118" fmla="+- 0 -1128 -1185"/>
                              <a:gd name="T119" fmla="*/ -1128 h 1199"/>
                              <a:gd name="T120" fmla="+- 0 1504 581"/>
                              <a:gd name="T121" fmla="*/ T120 w 1199"/>
                              <a:gd name="T122" fmla="+- 0 -1091 -1185"/>
                              <a:gd name="T123" fmla="*/ -1091 h 1199"/>
                              <a:gd name="T124" fmla="+- 0 1563 581"/>
                              <a:gd name="T125" fmla="*/ T124 w 1199"/>
                              <a:gd name="T126" fmla="+- 0 -1048 -1185"/>
                              <a:gd name="T127" fmla="*/ -1048 h 1199"/>
                              <a:gd name="T128" fmla="+- 0 1616 581"/>
                              <a:gd name="T129" fmla="*/ T128 w 1199"/>
                              <a:gd name="T130" fmla="+- 0 -998 -1185"/>
                              <a:gd name="T131" fmla="*/ -998 h 1199"/>
                              <a:gd name="T132" fmla="+- 0 1662 581"/>
                              <a:gd name="T133" fmla="*/ T132 w 1199"/>
                              <a:gd name="T134" fmla="+- 0 -942 -1185"/>
                              <a:gd name="T135" fmla="*/ -942 h 1199"/>
                              <a:gd name="T136" fmla="+- 0 1702 581"/>
                              <a:gd name="T137" fmla="*/ T136 w 1199"/>
                              <a:gd name="T138" fmla="+- 0 -881 -1185"/>
                              <a:gd name="T139" fmla="*/ -881 h 1199"/>
                              <a:gd name="T140" fmla="+- 0 1734 581"/>
                              <a:gd name="T141" fmla="*/ T140 w 1199"/>
                              <a:gd name="T142" fmla="+- 0 -816 -1185"/>
                              <a:gd name="T143" fmla="*/ -816 h 1199"/>
                              <a:gd name="T144" fmla="+- 0 1758 581"/>
                              <a:gd name="T145" fmla="*/ T144 w 1199"/>
                              <a:gd name="T146" fmla="+- 0 -747 -1185"/>
                              <a:gd name="T147" fmla="*/ -747 h 1199"/>
                              <a:gd name="T148" fmla="+- 0 1773 581"/>
                              <a:gd name="T149" fmla="*/ T148 w 1199"/>
                              <a:gd name="T150" fmla="+- 0 -675 -1185"/>
                              <a:gd name="T151" fmla="*/ -675 h 1199"/>
                              <a:gd name="T152" fmla="+- 0 1780 581"/>
                              <a:gd name="T153" fmla="*/ T152 w 1199"/>
                              <a:gd name="T154" fmla="+- 0 -602 -1185"/>
                              <a:gd name="T155" fmla="*/ -602 h 1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99" h="1199">
                                <a:moveTo>
                                  <a:pt x="584" y="1199"/>
                                </a:moveTo>
                                <a:lnTo>
                                  <a:pt x="510" y="1192"/>
                                </a:lnTo>
                                <a:lnTo>
                                  <a:pt x="439" y="1177"/>
                                </a:lnTo>
                                <a:lnTo>
                                  <a:pt x="370" y="1153"/>
                                </a:lnTo>
                                <a:lnTo>
                                  <a:pt x="305" y="1121"/>
                                </a:lnTo>
                                <a:lnTo>
                                  <a:pt x="244" y="1081"/>
                                </a:lnTo>
                                <a:lnTo>
                                  <a:pt x="189" y="1035"/>
                                </a:lnTo>
                                <a:lnTo>
                                  <a:pt x="139" y="983"/>
                                </a:lnTo>
                                <a:lnTo>
                                  <a:pt x="95" y="924"/>
                                </a:lnTo>
                                <a:lnTo>
                                  <a:pt x="59" y="861"/>
                                </a:lnTo>
                                <a:lnTo>
                                  <a:pt x="31" y="792"/>
                                </a:lnTo>
                                <a:lnTo>
                                  <a:pt x="11" y="720"/>
                                </a:lnTo>
                                <a:lnTo>
                                  <a:pt x="1" y="646"/>
                                </a:lnTo>
                                <a:lnTo>
                                  <a:pt x="0" y="573"/>
                                </a:lnTo>
                                <a:lnTo>
                                  <a:pt x="8" y="500"/>
                                </a:lnTo>
                                <a:lnTo>
                                  <a:pt x="25" y="429"/>
                                </a:lnTo>
                                <a:lnTo>
                                  <a:pt x="50" y="360"/>
                                </a:lnTo>
                                <a:lnTo>
                                  <a:pt x="83" y="295"/>
                                </a:lnTo>
                                <a:lnTo>
                                  <a:pt x="123" y="234"/>
                                </a:lnTo>
                                <a:lnTo>
                                  <a:pt x="172" y="178"/>
                                </a:lnTo>
                                <a:lnTo>
                                  <a:pt x="228" y="128"/>
                                </a:lnTo>
                                <a:lnTo>
                                  <a:pt x="289" y="85"/>
                                </a:lnTo>
                                <a:lnTo>
                                  <a:pt x="355" y="51"/>
                                </a:lnTo>
                                <a:lnTo>
                                  <a:pt x="425" y="25"/>
                                </a:lnTo>
                                <a:lnTo>
                                  <a:pt x="496" y="8"/>
                                </a:lnTo>
                                <a:lnTo>
                                  <a:pt x="570" y="0"/>
                                </a:lnTo>
                                <a:lnTo>
                                  <a:pt x="643" y="1"/>
                                </a:lnTo>
                                <a:lnTo>
                                  <a:pt x="717" y="11"/>
                                </a:lnTo>
                                <a:lnTo>
                                  <a:pt x="789" y="30"/>
                                </a:lnTo>
                                <a:lnTo>
                                  <a:pt x="858" y="57"/>
                                </a:lnTo>
                                <a:lnTo>
                                  <a:pt x="923" y="94"/>
                                </a:lnTo>
                                <a:lnTo>
                                  <a:pt x="982" y="137"/>
                                </a:lnTo>
                                <a:lnTo>
                                  <a:pt x="1035" y="187"/>
                                </a:lnTo>
                                <a:lnTo>
                                  <a:pt x="1081" y="243"/>
                                </a:lnTo>
                                <a:lnTo>
                                  <a:pt x="1121" y="304"/>
                                </a:lnTo>
                                <a:lnTo>
                                  <a:pt x="1153" y="369"/>
                                </a:lnTo>
                                <a:lnTo>
                                  <a:pt x="1177" y="438"/>
                                </a:lnTo>
                                <a:lnTo>
                                  <a:pt x="1192" y="510"/>
                                </a:lnTo>
                                <a:lnTo>
                                  <a:pt x="1199" y="583"/>
                                </a:lnTo>
                              </a:path>
                            </a:pathLst>
                          </a:custGeom>
                          <a:noFill/>
                          <a:ln w="38100">
                            <a:solidFill>
                              <a:srgbClr val="9CB4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1"/>
                        <wps:cNvSpPr>
                          <a:spLocks/>
                        </wps:cNvSpPr>
                        <wps:spPr bwMode="auto">
                          <a:xfrm>
                            <a:off x="1195" y="-572"/>
                            <a:ext cx="585" cy="585"/>
                          </a:xfrm>
                          <a:custGeom>
                            <a:avLst/>
                            <a:gdLst>
                              <a:gd name="T0" fmla="+- 0 1780 1196"/>
                              <a:gd name="T1" fmla="*/ T0 w 585"/>
                              <a:gd name="T2" fmla="+- 0 -571 -571"/>
                              <a:gd name="T3" fmla="*/ -571 h 585"/>
                              <a:gd name="T4" fmla="+- 0 1774 1196"/>
                              <a:gd name="T5" fmla="*/ T4 w 585"/>
                              <a:gd name="T6" fmla="+- 0 -499 -571"/>
                              <a:gd name="T7" fmla="*/ -499 h 585"/>
                              <a:gd name="T8" fmla="+- 0 1759 1196"/>
                              <a:gd name="T9" fmla="*/ T8 w 585"/>
                              <a:gd name="T10" fmla="+- 0 -430 -571"/>
                              <a:gd name="T11" fmla="*/ -430 h 585"/>
                              <a:gd name="T12" fmla="+- 0 1736 1196"/>
                              <a:gd name="T13" fmla="*/ T12 w 585"/>
                              <a:gd name="T14" fmla="+- 0 -364 -571"/>
                              <a:gd name="T15" fmla="*/ -364 h 585"/>
                              <a:gd name="T16" fmla="+- 0 1706 1196"/>
                              <a:gd name="T17" fmla="*/ T16 w 585"/>
                              <a:gd name="T18" fmla="+- 0 -301 -571"/>
                              <a:gd name="T19" fmla="*/ -301 h 585"/>
                              <a:gd name="T20" fmla="+- 0 1670 1196"/>
                              <a:gd name="T21" fmla="*/ T20 w 585"/>
                              <a:gd name="T22" fmla="+- 0 -243 -571"/>
                              <a:gd name="T23" fmla="*/ -243 h 585"/>
                              <a:gd name="T24" fmla="+- 0 1627 1196"/>
                              <a:gd name="T25" fmla="*/ T24 w 585"/>
                              <a:gd name="T26" fmla="+- 0 -189 -571"/>
                              <a:gd name="T27" fmla="*/ -189 h 585"/>
                              <a:gd name="T28" fmla="+- 0 1578 1196"/>
                              <a:gd name="T29" fmla="*/ T28 w 585"/>
                              <a:gd name="T30" fmla="+- 0 -140 -571"/>
                              <a:gd name="T31" fmla="*/ -140 h 585"/>
                              <a:gd name="T32" fmla="+- 0 1524 1196"/>
                              <a:gd name="T33" fmla="*/ T32 w 585"/>
                              <a:gd name="T34" fmla="+- 0 -97 -571"/>
                              <a:gd name="T35" fmla="*/ -97 h 585"/>
                              <a:gd name="T36" fmla="+- 0 1465 1196"/>
                              <a:gd name="T37" fmla="*/ T36 w 585"/>
                              <a:gd name="T38" fmla="+- 0 -60 -571"/>
                              <a:gd name="T39" fmla="*/ -60 h 585"/>
                              <a:gd name="T40" fmla="+- 0 1403 1196"/>
                              <a:gd name="T41" fmla="*/ T40 w 585"/>
                              <a:gd name="T42" fmla="+- 0 -30 -571"/>
                              <a:gd name="T43" fmla="*/ -30 h 585"/>
                              <a:gd name="T44" fmla="+- 0 1337 1196"/>
                              <a:gd name="T45" fmla="*/ T44 w 585"/>
                              <a:gd name="T46" fmla="+- 0 -7 -571"/>
                              <a:gd name="T47" fmla="*/ -7 h 585"/>
                              <a:gd name="T48" fmla="+- 0 1267 1196"/>
                              <a:gd name="T49" fmla="*/ T48 w 585"/>
                              <a:gd name="T50" fmla="+- 0 7 -571"/>
                              <a:gd name="T51" fmla="*/ 7 h 585"/>
                              <a:gd name="T52" fmla="+- 0 1196 1196"/>
                              <a:gd name="T53" fmla="*/ T52 w 585"/>
                              <a:gd name="T54" fmla="+- 0 14 -571"/>
                              <a:gd name="T55" fmla="*/ 1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585">
                                <a:moveTo>
                                  <a:pt x="584" y="0"/>
                                </a:moveTo>
                                <a:lnTo>
                                  <a:pt x="578" y="72"/>
                                </a:lnTo>
                                <a:lnTo>
                                  <a:pt x="563" y="141"/>
                                </a:lnTo>
                                <a:lnTo>
                                  <a:pt x="540" y="207"/>
                                </a:lnTo>
                                <a:lnTo>
                                  <a:pt x="510" y="270"/>
                                </a:lnTo>
                                <a:lnTo>
                                  <a:pt x="474" y="328"/>
                                </a:lnTo>
                                <a:lnTo>
                                  <a:pt x="431" y="382"/>
                                </a:lnTo>
                                <a:lnTo>
                                  <a:pt x="382" y="431"/>
                                </a:lnTo>
                                <a:lnTo>
                                  <a:pt x="328" y="474"/>
                                </a:lnTo>
                                <a:lnTo>
                                  <a:pt x="269" y="511"/>
                                </a:lnTo>
                                <a:lnTo>
                                  <a:pt x="207" y="541"/>
                                </a:lnTo>
                                <a:lnTo>
                                  <a:pt x="141" y="564"/>
                                </a:lnTo>
                                <a:lnTo>
                                  <a:pt x="71" y="578"/>
                                </a:lnTo>
                                <a:lnTo>
                                  <a:pt x="0" y="585"/>
                                </a:lnTo>
                              </a:path>
                            </a:pathLst>
                          </a:custGeom>
                          <a:noFill/>
                          <a:ln w="38100">
                            <a:solidFill>
                              <a:srgbClr val="9CB4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0"/>
                        <wps:cNvSpPr>
                          <a:spLocks/>
                        </wps:cNvSpPr>
                        <wps:spPr bwMode="auto">
                          <a:xfrm>
                            <a:off x="781" y="-986"/>
                            <a:ext cx="799" cy="800"/>
                          </a:xfrm>
                          <a:custGeom>
                            <a:avLst/>
                            <a:gdLst>
                              <a:gd name="T0" fmla="+- 0 1170 782"/>
                              <a:gd name="T1" fmla="*/ T0 w 799"/>
                              <a:gd name="T2" fmla="+- 0 -186 -986"/>
                              <a:gd name="T3" fmla="*/ -186 h 800"/>
                              <a:gd name="T4" fmla="+- 0 1096 782"/>
                              <a:gd name="T5" fmla="*/ T4 w 799"/>
                              <a:gd name="T6" fmla="+- 0 -195 -986"/>
                              <a:gd name="T7" fmla="*/ -195 h 800"/>
                              <a:gd name="T8" fmla="+- 0 1026 782"/>
                              <a:gd name="T9" fmla="*/ T8 w 799"/>
                              <a:gd name="T10" fmla="+- 0 -217 -986"/>
                              <a:gd name="T11" fmla="*/ -217 h 800"/>
                              <a:gd name="T12" fmla="+- 0 963 782"/>
                              <a:gd name="T13" fmla="*/ T12 w 799"/>
                              <a:gd name="T14" fmla="+- 0 -252 -986"/>
                              <a:gd name="T15" fmla="*/ -252 h 800"/>
                              <a:gd name="T16" fmla="+- 0 907 782"/>
                              <a:gd name="T17" fmla="*/ T16 w 799"/>
                              <a:gd name="T18" fmla="+- 0 -296 -986"/>
                              <a:gd name="T19" fmla="*/ -296 h 800"/>
                              <a:gd name="T20" fmla="+- 0 860 782"/>
                              <a:gd name="T21" fmla="*/ T20 w 799"/>
                              <a:gd name="T22" fmla="+- 0 -349 -986"/>
                              <a:gd name="T23" fmla="*/ -349 h 800"/>
                              <a:gd name="T24" fmla="+- 0 822 782"/>
                              <a:gd name="T25" fmla="*/ T24 w 799"/>
                              <a:gd name="T26" fmla="+- 0 -410 -986"/>
                              <a:gd name="T27" fmla="*/ -410 h 800"/>
                              <a:gd name="T28" fmla="+- 0 796 782"/>
                              <a:gd name="T29" fmla="*/ T28 w 799"/>
                              <a:gd name="T30" fmla="+- 0 -477 -986"/>
                              <a:gd name="T31" fmla="*/ -477 h 800"/>
                              <a:gd name="T32" fmla="+- 0 782 782"/>
                              <a:gd name="T33" fmla="*/ T32 w 799"/>
                              <a:gd name="T34" fmla="+- 0 -549 -986"/>
                              <a:gd name="T35" fmla="*/ -549 h 800"/>
                              <a:gd name="T36" fmla="+- 0 782 782"/>
                              <a:gd name="T37" fmla="*/ T36 w 799"/>
                              <a:gd name="T38" fmla="+- 0 -623 -986"/>
                              <a:gd name="T39" fmla="*/ -623 h 800"/>
                              <a:gd name="T40" fmla="+- 0 796 782"/>
                              <a:gd name="T41" fmla="*/ T40 w 799"/>
                              <a:gd name="T42" fmla="+- 0 -697 -986"/>
                              <a:gd name="T43" fmla="*/ -697 h 800"/>
                              <a:gd name="T44" fmla="+- 0 823 782"/>
                              <a:gd name="T45" fmla="*/ T44 w 799"/>
                              <a:gd name="T46" fmla="+- 0 -764 -986"/>
                              <a:gd name="T47" fmla="*/ -764 h 800"/>
                              <a:gd name="T48" fmla="+- 0 861 782"/>
                              <a:gd name="T49" fmla="*/ T48 w 799"/>
                              <a:gd name="T50" fmla="+- 0 -825 -986"/>
                              <a:gd name="T51" fmla="*/ -825 h 800"/>
                              <a:gd name="T52" fmla="+- 0 909 782"/>
                              <a:gd name="T53" fmla="*/ T52 w 799"/>
                              <a:gd name="T54" fmla="+- 0 -878 -986"/>
                              <a:gd name="T55" fmla="*/ -878 h 800"/>
                              <a:gd name="T56" fmla="+- 0 965 782"/>
                              <a:gd name="T57" fmla="*/ T56 w 799"/>
                              <a:gd name="T58" fmla="+- 0 -922 -986"/>
                              <a:gd name="T59" fmla="*/ -922 h 800"/>
                              <a:gd name="T60" fmla="+- 0 1029 782"/>
                              <a:gd name="T61" fmla="*/ T60 w 799"/>
                              <a:gd name="T62" fmla="+- 0 -955 -986"/>
                              <a:gd name="T63" fmla="*/ -955 h 800"/>
                              <a:gd name="T64" fmla="+- 0 1097 782"/>
                              <a:gd name="T65" fmla="*/ T64 w 799"/>
                              <a:gd name="T66" fmla="+- 0 -977 -986"/>
                              <a:gd name="T67" fmla="*/ -977 h 800"/>
                              <a:gd name="T68" fmla="+- 0 1169 782"/>
                              <a:gd name="T69" fmla="*/ T68 w 799"/>
                              <a:gd name="T70" fmla="+- 0 -986 -986"/>
                              <a:gd name="T71" fmla="*/ -986 h 800"/>
                              <a:gd name="T72" fmla="+- 0 1244 782"/>
                              <a:gd name="T73" fmla="*/ T72 w 799"/>
                              <a:gd name="T74" fmla="+- 0 -981 -986"/>
                              <a:gd name="T75" fmla="*/ -981 h 800"/>
                              <a:gd name="T76" fmla="+- 0 1321 782"/>
                              <a:gd name="T77" fmla="*/ T76 w 799"/>
                              <a:gd name="T78" fmla="+- 0 -960 -986"/>
                              <a:gd name="T79" fmla="*/ -960 h 800"/>
                              <a:gd name="T80" fmla="+- 0 1391 782"/>
                              <a:gd name="T81" fmla="*/ T80 w 799"/>
                              <a:gd name="T82" fmla="+- 0 -925 -986"/>
                              <a:gd name="T83" fmla="*/ -925 h 800"/>
                              <a:gd name="T84" fmla="+- 0 1453 782"/>
                              <a:gd name="T85" fmla="*/ T84 w 799"/>
                              <a:gd name="T86" fmla="+- 0 -877 -986"/>
                              <a:gd name="T87" fmla="*/ -877 h 800"/>
                              <a:gd name="T88" fmla="+- 0 1505 782"/>
                              <a:gd name="T89" fmla="*/ T88 w 799"/>
                              <a:gd name="T90" fmla="+- 0 -818 -986"/>
                              <a:gd name="T91" fmla="*/ -818 h 800"/>
                              <a:gd name="T92" fmla="+- 0 1544 782"/>
                              <a:gd name="T93" fmla="*/ T92 w 799"/>
                              <a:gd name="T94" fmla="+- 0 -751 -986"/>
                              <a:gd name="T95" fmla="*/ -751 h 800"/>
                              <a:gd name="T96" fmla="+- 0 1570 782"/>
                              <a:gd name="T97" fmla="*/ T96 w 799"/>
                              <a:gd name="T98" fmla="+- 0 -676 -986"/>
                              <a:gd name="T99" fmla="*/ -676 h 800"/>
                              <a:gd name="T100" fmla="+- 0 1580 782"/>
                              <a:gd name="T101" fmla="*/ T100 w 799"/>
                              <a:gd name="T102" fmla="+- 0 -597 -986"/>
                              <a:gd name="T103" fmla="*/ -59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99" h="800">
                                <a:moveTo>
                                  <a:pt x="388" y="800"/>
                                </a:moveTo>
                                <a:lnTo>
                                  <a:pt x="314" y="791"/>
                                </a:lnTo>
                                <a:lnTo>
                                  <a:pt x="244" y="769"/>
                                </a:lnTo>
                                <a:lnTo>
                                  <a:pt x="181" y="734"/>
                                </a:lnTo>
                                <a:lnTo>
                                  <a:pt x="125" y="690"/>
                                </a:lnTo>
                                <a:lnTo>
                                  <a:pt x="78" y="637"/>
                                </a:lnTo>
                                <a:lnTo>
                                  <a:pt x="40" y="576"/>
                                </a:lnTo>
                                <a:lnTo>
                                  <a:pt x="14" y="509"/>
                                </a:lnTo>
                                <a:lnTo>
                                  <a:pt x="0" y="437"/>
                                </a:lnTo>
                                <a:lnTo>
                                  <a:pt x="0" y="363"/>
                                </a:lnTo>
                                <a:lnTo>
                                  <a:pt x="14" y="289"/>
                                </a:lnTo>
                                <a:lnTo>
                                  <a:pt x="41" y="222"/>
                                </a:lnTo>
                                <a:lnTo>
                                  <a:pt x="79" y="161"/>
                                </a:lnTo>
                                <a:lnTo>
                                  <a:pt x="127" y="108"/>
                                </a:lnTo>
                                <a:lnTo>
                                  <a:pt x="183" y="64"/>
                                </a:lnTo>
                                <a:lnTo>
                                  <a:pt x="247" y="31"/>
                                </a:lnTo>
                                <a:lnTo>
                                  <a:pt x="315" y="9"/>
                                </a:lnTo>
                                <a:lnTo>
                                  <a:pt x="387" y="0"/>
                                </a:lnTo>
                                <a:lnTo>
                                  <a:pt x="462" y="5"/>
                                </a:lnTo>
                                <a:lnTo>
                                  <a:pt x="539" y="26"/>
                                </a:lnTo>
                                <a:lnTo>
                                  <a:pt x="609" y="61"/>
                                </a:lnTo>
                                <a:lnTo>
                                  <a:pt x="671" y="109"/>
                                </a:lnTo>
                                <a:lnTo>
                                  <a:pt x="723" y="168"/>
                                </a:lnTo>
                                <a:lnTo>
                                  <a:pt x="762" y="235"/>
                                </a:lnTo>
                                <a:lnTo>
                                  <a:pt x="788" y="310"/>
                                </a:lnTo>
                                <a:lnTo>
                                  <a:pt x="798" y="389"/>
                                </a:lnTo>
                              </a:path>
                            </a:pathLst>
                          </a:custGeom>
                          <a:noFill/>
                          <a:ln w="38100">
                            <a:solidFill>
                              <a:srgbClr val="9CB4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
                        <wps:cNvSpPr>
                          <a:spLocks/>
                        </wps:cNvSpPr>
                        <wps:spPr bwMode="auto">
                          <a:xfrm>
                            <a:off x="1190" y="-577"/>
                            <a:ext cx="390" cy="390"/>
                          </a:xfrm>
                          <a:custGeom>
                            <a:avLst/>
                            <a:gdLst>
                              <a:gd name="T0" fmla="+- 0 1580 1190"/>
                              <a:gd name="T1" fmla="*/ T0 w 390"/>
                              <a:gd name="T2" fmla="+- 0 -576 -576"/>
                              <a:gd name="T3" fmla="*/ -576 h 390"/>
                              <a:gd name="T4" fmla="+- 0 1570 1190"/>
                              <a:gd name="T5" fmla="*/ T4 w 390"/>
                              <a:gd name="T6" fmla="+- 0 -499 -576"/>
                              <a:gd name="T7" fmla="*/ -499 h 390"/>
                              <a:gd name="T8" fmla="+- 0 1546 1190"/>
                              <a:gd name="T9" fmla="*/ T8 w 390"/>
                              <a:gd name="T10" fmla="+- 0 -427 -576"/>
                              <a:gd name="T11" fmla="*/ -427 h 390"/>
                              <a:gd name="T12" fmla="+- 0 1510 1190"/>
                              <a:gd name="T13" fmla="*/ T12 w 390"/>
                              <a:gd name="T14" fmla="+- 0 -362 -576"/>
                              <a:gd name="T15" fmla="*/ -362 h 390"/>
                              <a:gd name="T16" fmla="+- 0 1462 1190"/>
                              <a:gd name="T17" fmla="*/ T16 w 390"/>
                              <a:gd name="T18" fmla="+- 0 -304 -576"/>
                              <a:gd name="T19" fmla="*/ -304 h 390"/>
                              <a:gd name="T20" fmla="+- 0 1405 1190"/>
                              <a:gd name="T21" fmla="*/ T20 w 390"/>
                              <a:gd name="T22" fmla="+- 0 -257 -576"/>
                              <a:gd name="T23" fmla="*/ -257 h 390"/>
                              <a:gd name="T24" fmla="+- 0 1339 1190"/>
                              <a:gd name="T25" fmla="*/ T24 w 390"/>
                              <a:gd name="T26" fmla="+- 0 -220 -576"/>
                              <a:gd name="T27" fmla="*/ -220 h 390"/>
                              <a:gd name="T28" fmla="+- 0 1267 1190"/>
                              <a:gd name="T29" fmla="*/ T28 w 390"/>
                              <a:gd name="T30" fmla="+- 0 -196 -576"/>
                              <a:gd name="T31" fmla="*/ -196 h 390"/>
                              <a:gd name="T32" fmla="+- 0 1190 1190"/>
                              <a:gd name="T33" fmla="*/ T32 w 390"/>
                              <a:gd name="T34" fmla="+- 0 -186 -576"/>
                              <a:gd name="T35" fmla="*/ -186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0" h="390">
                                <a:moveTo>
                                  <a:pt x="390" y="0"/>
                                </a:moveTo>
                                <a:lnTo>
                                  <a:pt x="380" y="77"/>
                                </a:lnTo>
                                <a:lnTo>
                                  <a:pt x="356" y="149"/>
                                </a:lnTo>
                                <a:lnTo>
                                  <a:pt x="320" y="214"/>
                                </a:lnTo>
                                <a:lnTo>
                                  <a:pt x="272" y="272"/>
                                </a:lnTo>
                                <a:lnTo>
                                  <a:pt x="215" y="319"/>
                                </a:lnTo>
                                <a:lnTo>
                                  <a:pt x="149" y="356"/>
                                </a:lnTo>
                                <a:lnTo>
                                  <a:pt x="77" y="380"/>
                                </a:lnTo>
                                <a:lnTo>
                                  <a:pt x="0" y="390"/>
                                </a:lnTo>
                              </a:path>
                            </a:pathLst>
                          </a:custGeom>
                          <a:noFill/>
                          <a:ln w="38100">
                            <a:solidFill>
                              <a:srgbClr val="9CB4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881" y="-885"/>
                            <a:ext cx="599" cy="599"/>
                          </a:xfrm>
                          <a:custGeom>
                            <a:avLst/>
                            <a:gdLst>
                              <a:gd name="T0" fmla="+- 0 1172 881"/>
                              <a:gd name="T1" fmla="*/ T0 w 599"/>
                              <a:gd name="T2" fmla="+- 0 -286 -885"/>
                              <a:gd name="T3" fmla="*/ -286 h 599"/>
                              <a:gd name="T4" fmla="+- 0 1104 881"/>
                              <a:gd name="T5" fmla="*/ T4 w 599"/>
                              <a:gd name="T6" fmla="+- 0 -296 -885"/>
                              <a:gd name="T7" fmla="*/ -296 h 599"/>
                              <a:gd name="T8" fmla="+- 0 1041 881"/>
                              <a:gd name="T9" fmla="*/ T8 w 599"/>
                              <a:gd name="T10" fmla="+- 0 -321 -885"/>
                              <a:gd name="T11" fmla="*/ -321 h 599"/>
                              <a:gd name="T12" fmla="+- 0 985 881"/>
                              <a:gd name="T13" fmla="*/ T12 w 599"/>
                              <a:gd name="T14" fmla="+- 0 -359 -885"/>
                              <a:gd name="T15" fmla="*/ -359 h 599"/>
                              <a:gd name="T16" fmla="+- 0 938 881"/>
                              <a:gd name="T17" fmla="*/ T16 w 599"/>
                              <a:gd name="T18" fmla="+- 0 -409 -885"/>
                              <a:gd name="T19" fmla="*/ -409 h 599"/>
                              <a:gd name="T20" fmla="+- 0 904 881"/>
                              <a:gd name="T21" fmla="*/ T20 w 599"/>
                              <a:gd name="T22" fmla="+- 0 -469 -885"/>
                              <a:gd name="T23" fmla="*/ -469 h 599"/>
                              <a:gd name="T24" fmla="+- 0 884 881"/>
                              <a:gd name="T25" fmla="*/ T24 w 599"/>
                              <a:gd name="T26" fmla="+- 0 -538 -885"/>
                              <a:gd name="T27" fmla="*/ -538 h 599"/>
                              <a:gd name="T28" fmla="+- 0 881 881"/>
                              <a:gd name="T29" fmla="*/ T28 w 599"/>
                              <a:gd name="T30" fmla="+- 0 -608 -885"/>
                              <a:gd name="T31" fmla="*/ -608 h 599"/>
                              <a:gd name="T32" fmla="+- 0 895 881"/>
                              <a:gd name="T33" fmla="*/ T32 w 599"/>
                              <a:gd name="T34" fmla="+- 0 -677 -885"/>
                              <a:gd name="T35" fmla="*/ -677 h 599"/>
                              <a:gd name="T36" fmla="+- 0 924 881"/>
                              <a:gd name="T37" fmla="*/ T36 w 599"/>
                              <a:gd name="T38" fmla="+- 0 -741 -885"/>
                              <a:gd name="T39" fmla="*/ -741 h 599"/>
                              <a:gd name="T40" fmla="+- 0 967 881"/>
                              <a:gd name="T41" fmla="*/ T40 w 599"/>
                              <a:gd name="T42" fmla="+- 0 -798 -885"/>
                              <a:gd name="T43" fmla="*/ -798 h 599"/>
                              <a:gd name="T44" fmla="+- 0 1022 881"/>
                              <a:gd name="T45" fmla="*/ T44 w 599"/>
                              <a:gd name="T46" fmla="+- 0 -841 -885"/>
                              <a:gd name="T47" fmla="*/ -841 h 599"/>
                              <a:gd name="T48" fmla="+- 0 1085 881"/>
                              <a:gd name="T49" fmla="*/ T48 w 599"/>
                              <a:gd name="T50" fmla="+- 0 -870 -885"/>
                              <a:gd name="T51" fmla="*/ -870 h 599"/>
                              <a:gd name="T52" fmla="+- 0 1153 881"/>
                              <a:gd name="T53" fmla="*/ T52 w 599"/>
                              <a:gd name="T54" fmla="+- 0 -885 -885"/>
                              <a:gd name="T55" fmla="*/ -885 h 599"/>
                              <a:gd name="T56" fmla="+- 0 1222 881"/>
                              <a:gd name="T57" fmla="*/ T56 w 599"/>
                              <a:gd name="T58" fmla="+- 0 -883 -885"/>
                              <a:gd name="T59" fmla="*/ -883 h 599"/>
                              <a:gd name="T60" fmla="+- 0 1289 881"/>
                              <a:gd name="T61" fmla="*/ T60 w 599"/>
                              <a:gd name="T62" fmla="+- 0 -866 -885"/>
                              <a:gd name="T63" fmla="*/ -866 h 599"/>
                              <a:gd name="T64" fmla="+- 0 1352 881"/>
                              <a:gd name="T65" fmla="*/ T64 w 599"/>
                              <a:gd name="T66" fmla="+- 0 -832 -885"/>
                              <a:gd name="T67" fmla="*/ -832 h 599"/>
                              <a:gd name="T68" fmla="+- 0 1404 881"/>
                              <a:gd name="T69" fmla="*/ T68 w 599"/>
                              <a:gd name="T70" fmla="+- 0 -786 -885"/>
                              <a:gd name="T71" fmla="*/ -786 h 599"/>
                              <a:gd name="T72" fmla="+- 0 1443 881"/>
                              <a:gd name="T73" fmla="*/ T72 w 599"/>
                              <a:gd name="T74" fmla="+- 0 -729 -885"/>
                              <a:gd name="T75" fmla="*/ -729 h 599"/>
                              <a:gd name="T76" fmla="+- 0 1469 881"/>
                              <a:gd name="T77" fmla="*/ T76 w 599"/>
                              <a:gd name="T78" fmla="+- 0 -664 -885"/>
                              <a:gd name="T79" fmla="*/ -664 h 599"/>
                              <a:gd name="T80" fmla="+- 0 1480 881"/>
                              <a:gd name="T81" fmla="*/ T80 w 599"/>
                              <a:gd name="T82" fmla="+- 0 -594 -885"/>
                              <a:gd name="T83" fmla="*/ -594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9" h="599">
                                <a:moveTo>
                                  <a:pt x="291" y="599"/>
                                </a:moveTo>
                                <a:lnTo>
                                  <a:pt x="223" y="589"/>
                                </a:lnTo>
                                <a:lnTo>
                                  <a:pt x="160" y="564"/>
                                </a:lnTo>
                                <a:lnTo>
                                  <a:pt x="104" y="526"/>
                                </a:lnTo>
                                <a:lnTo>
                                  <a:pt x="57" y="476"/>
                                </a:lnTo>
                                <a:lnTo>
                                  <a:pt x="23" y="416"/>
                                </a:lnTo>
                                <a:lnTo>
                                  <a:pt x="3" y="347"/>
                                </a:lnTo>
                                <a:lnTo>
                                  <a:pt x="0" y="277"/>
                                </a:lnTo>
                                <a:lnTo>
                                  <a:pt x="14" y="208"/>
                                </a:lnTo>
                                <a:lnTo>
                                  <a:pt x="43" y="144"/>
                                </a:lnTo>
                                <a:lnTo>
                                  <a:pt x="86" y="87"/>
                                </a:lnTo>
                                <a:lnTo>
                                  <a:pt x="141" y="44"/>
                                </a:lnTo>
                                <a:lnTo>
                                  <a:pt x="204" y="15"/>
                                </a:lnTo>
                                <a:lnTo>
                                  <a:pt x="272" y="0"/>
                                </a:lnTo>
                                <a:lnTo>
                                  <a:pt x="341" y="2"/>
                                </a:lnTo>
                                <a:lnTo>
                                  <a:pt x="408" y="19"/>
                                </a:lnTo>
                                <a:lnTo>
                                  <a:pt x="471" y="53"/>
                                </a:lnTo>
                                <a:lnTo>
                                  <a:pt x="523" y="99"/>
                                </a:lnTo>
                                <a:lnTo>
                                  <a:pt x="562" y="156"/>
                                </a:lnTo>
                                <a:lnTo>
                                  <a:pt x="588" y="221"/>
                                </a:lnTo>
                                <a:lnTo>
                                  <a:pt x="599" y="291"/>
                                </a:lnTo>
                              </a:path>
                            </a:pathLst>
                          </a:custGeom>
                          <a:noFill/>
                          <a:ln w="38100">
                            <a:solidFill>
                              <a:srgbClr val="9CB4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81" y="-785"/>
                            <a:ext cx="52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6"/>
                        <wps:cNvSpPr>
                          <a:spLocks/>
                        </wps:cNvSpPr>
                        <wps:spPr bwMode="auto">
                          <a:xfrm>
                            <a:off x="680" y="-1086"/>
                            <a:ext cx="1000" cy="999"/>
                          </a:xfrm>
                          <a:custGeom>
                            <a:avLst/>
                            <a:gdLst>
                              <a:gd name="T0" fmla="+- 0 1167 680"/>
                              <a:gd name="T1" fmla="*/ T0 w 1000"/>
                              <a:gd name="T2" fmla="+- 0 -86 -1085"/>
                              <a:gd name="T3" fmla="*/ -86 h 999"/>
                              <a:gd name="T4" fmla="+- 0 1091 680"/>
                              <a:gd name="T5" fmla="*/ T4 w 1000"/>
                              <a:gd name="T6" fmla="+- 0 -94 -1085"/>
                              <a:gd name="T7" fmla="*/ -94 h 999"/>
                              <a:gd name="T8" fmla="+- 0 1017 680"/>
                              <a:gd name="T9" fmla="*/ T8 w 1000"/>
                              <a:gd name="T10" fmla="+- 0 -114 -1085"/>
                              <a:gd name="T11" fmla="*/ -114 h 999"/>
                              <a:gd name="T12" fmla="+- 0 948 680"/>
                              <a:gd name="T13" fmla="*/ T12 w 1000"/>
                              <a:gd name="T14" fmla="+- 0 -144 -1085"/>
                              <a:gd name="T15" fmla="*/ -144 h 999"/>
                              <a:gd name="T16" fmla="+- 0 884 680"/>
                              <a:gd name="T17" fmla="*/ T16 w 1000"/>
                              <a:gd name="T18" fmla="+- 0 -184 -1085"/>
                              <a:gd name="T19" fmla="*/ -184 h 999"/>
                              <a:gd name="T20" fmla="+- 0 827 680"/>
                              <a:gd name="T21" fmla="*/ T20 w 1000"/>
                              <a:gd name="T22" fmla="+- 0 -233 -1085"/>
                              <a:gd name="T23" fmla="*/ -233 h 999"/>
                              <a:gd name="T24" fmla="+- 0 778 680"/>
                              <a:gd name="T25" fmla="*/ T24 w 1000"/>
                              <a:gd name="T26" fmla="+- 0 -290 -1085"/>
                              <a:gd name="T27" fmla="*/ -290 h 999"/>
                              <a:gd name="T28" fmla="+- 0 737 680"/>
                              <a:gd name="T29" fmla="*/ T28 w 1000"/>
                              <a:gd name="T30" fmla="+- 0 -355 -1085"/>
                              <a:gd name="T31" fmla="*/ -355 h 999"/>
                              <a:gd name="T32" fmla="+- 0 707 680"/>
                              <a:gd name="T33" fmla="*/ T32 w 1000"/>
                              <a:gd name="T34" fmla="+- 0 -425 -1085"/>
                              <a:gd name="T35" fmla="*/ -425 h 999"/>
                              <a:gd name="T36" fmla="+- 0 687 680"/>
                              <a:gd name="T37" fmla="*/ T36 w 1000"/>
                              <a:gd name="T38" fmla="+- 0 -500 -1085"/>
                              <a:gd name="T39" fmla="*/ -500 h 999"/>
                              <a:gd name="T40" fmla="+- 0 680 680"/>
                              <a:gd name="T41" fmla="*/ T40 w 1000"/>
                              <a:gd name="T42" fmla="+- 0 -577 -1085"/>
                              <a:gd name="T43" fmla="*/ -577 h 999"/>
                              <a:gd name="T44" fmla="+- 0 685 680"/>
                              <a:gd name="T45" fmla="*/ T44 w 1000"/>
                              <a:gd name="T46" fmla="+- 0 -653 -1085"/>
                              <a:gd name="T47" fmla="*/ -653 h 999"/>
                              <a:gd name="T48" fmla="+- 0 701 680"/>
                              <a:gd name="T49" fmla="*/ T48 w 1000"/>
                              <a:gd name="T50" fmla="+- 0 -728 -1085"/>
                              <a:gd name="T51" fmla="*/ -728 h 999"/>
                              <a:gd name="T52" fmla="+- 0 728 680"/>
                              <a:gd name="T53" fmla="*/ T52 w 1000"/>
                              <a:gd name="T54" fmla="+- 0 -799 -1085"/>
                              <a:gd name="T55" fmla="*/ -799 h 999"/>
                              <a:gd name="T56" fmla="+- 0 766 680"/>
                              <a:gd name="T57" fmla="*/ T56 w 1000"/>
                              <a:gd name="T58" fmla="+- 0 -866 -1085"/>
                              <a:gd name="T59" fmla="*/ -866 h 999"/>
                              <a:gd name="T60" fmla="+- 0 813 680"/>
                              <a:gd name="T61" fmla="*/ T60 w 1000"/>
                              <a:gd name="T62" fmla="+- 0 -926 -1085"/>
                              <a:gd name="T63" fmla="*/ -926 h 999"/>
                              <a:gd name="T64" fmla="+- 0 870 680"/>
                              <a:gd name="T65" fmla="*/ T64 w 1000"/>
                              <a:gd name="T66" fmla="+- 0 -979 -1085"/>
                              <a:gd name="T67" fmla="*/ -979 h 999"/>
                              <a:gd name="T68" fmla="+- 0 937 680"/>
                              <a:gd name="T69" fmla="*/ T68 w 1000"/>
                              <a:gd name="T70" fmla="+- 0 -1023 -1085"/>
                              <a:gd name="T71" fmla="*/ -1023 h 999"/>
                              <a:gd name="T72" fmla="+- 0 1009 680"/>
                              <a:gd name="T73" fmla="*/ T72 w 1000"/>
                              <a:gd name="T74" fmla="+- 0 -1056 -1085"/>
                              <a:gd name="T75" fmla="*/ -1056 h 999"/>
                              <a:gd name="T76" fmla="+- 0 1086 680"/>
                              <a:gd name="T77" fmla="*/ T76 w 1000"/>
                              <a:gd name="T78" fmla="+- 0 -1077 -1085"/>
                              <a:gd name="T79" fmla="*/ -1077 h 999"/>
                              <a:gd name="T80" fmla="+- 0 1164 680"/>
                              <a:gd name="T81" fmla="*/ T80 w 1000"/>
                              <a:gd name="T82" fmla="+- 0 -1085 -1085"/>
                              <a:gd name="T83" fmla="*/ -1085 h 999"/>
                              <a:gd name="T84" fmla="+- 0 1243 680"/>
                              <a:gd name="T85" fmla="*/ T84 w 1000"/>
                              <a:gd name="T86" fmla="+- 0 -1082 -1085"/>
                              <a:gd name="T87" fmla="*/ -1082 h 999"/>
                              <a:gd name="T88" fmla="+- 0 1321 680"/>
                              <a:gd name="T89" fmla="*/ T88 w 1000"/>
                              <a:gd name="T90" fmla="+- 0 -1066 -1085"/>
                              <a:gd name="T91" fmla="*/ -1066 h 999"/>
                              <a:gd name="T92" fmla="+- 0 1396 680"/>
                              <a:gd name="T93" fmla="*/ T92 w 1000"/>
                              <a:gd name="T94" fmla="+- 0 -1037 -1085"/>
                              <a:gd name="T95" fmla="*/ -1037 h 999"/>
                              <a:gd name="T96" fmla="+- 0 1464 680"/>
                              <a:gd name="T97" fmla="*/ T96 w 1000"/>
                              <a:gd name="T98" fmla="+- 0 -997 -1085"/>
                              <a:gd name="T99" fmla="*/ -997 h 999"/>
                              <a:gd name="T100" fmla="+- 0 1525 680"/>
                              <a:gd name="T101" fmla="*/ T100 w 1000"/>
                              <a:gd name="T102" fmla="+- 0 -948 -1085"/>
                              <a:gd name="T103" fmla="*/ -948 h 999"/>
                              <a:gd name="T104" fmla="+- 0 1577 680"/>
                              <a:gd name="T105" fmla="*/ T104 w 1000"/>
                              <a:gd name="T106" fmla="+- 0 -890 -1085"/>
                              <a:gd name="T107" fmla="*/ -890 h 999"/>
                              <a:gd name="T108" fmla="+- 0 1619 680"/>
                              <a:gd name="T109" fmla="*/ T108 w 1000"/>
                              <a:gd name="T110" fmla="+- 0 -824 -1085"/>
                              <a:gd name="T111" fmla="*/ -824 h 999"/>
                              <a:gd name="T112" fmla="+- 0 1651 680"/>
                              <a:gd name="T113" fmla="*/ T112 w 1000"/>
                              <a:gd name="T114" fmla="+- 0 -753 -1085"/>
                              <a:gd name="T115" fmla="*/ -753 h 999"/>
                              <a:gd name="T116" fmla="+- 0 1671 680"/>
                              <a:gd name="T117" fmla="*/ T116 w 1000"/>
                              <a:gd name="T118" fmla="+- 0 -678 -1085"/>
                              <a:gd name="T119" fmla="*/ -678 h 999"/>
                              <a:gd name="T120" fmla="+- 0 1680 680"/>
                              <a:gd name="T121" fmla="*/ T120 w 1000"/>
                              <a:gd name="T122" fmla="+- 0 -599 -1085"/>
                              <a:gd name="T123" fmla="*/ -599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0" h="999">
                                <a:moveTo>
                                  <a:pt x="487" y="999"/>
                                </a:moveTo>
                                <a:lnTo>
                                  <a:pt x="411" y="991"/>
                                </a:lnTo>
                                <a:lnTo>
                                  <a:pt x="337" y="971"/>
                                </a:lnTo>
                                <a:lnTo>
                                  <a:pt x="268" y="941"/>
                                </a:lnTo>
                                <a:lnTo>
                                  <a:pt x="204" y="901"/>
                                </a:lnTo>
                                <a:lnTo>
                                  <a:pt x="147" y="852"/>
                                </a:lnTo>
                                <a:lnTo>
                                  <a:pt x="98" y="795"/>
                                </a:lnTo>
                                <a:lnTo>
                                  <a:pt x="57" y="730"/>
                                </a:lnTo>
                                <a:lnTo>
                                  <a:pt x="27" y="660"/>
                                </a:lnTo>
                                <a:lnTo>
                                  <a:pt x="7" y="585"/>
                                </a:lnTo>
                                <a:lnTo>
                                  <a:pt x="0" y="508"/>
                                </a:lnTo>
                                <a:lnTo>
                                  <a:pt x="5" y="432"/>
                                </a:lnTo>
                                <a:lnTo>
                                  <a:pt x="21" y="357"/>
                                </a:lnTo>
                                <a:lnTo>
                                  <a:pt x="48" y="286"/>
                                </a:lnTo>
                                <a:lnTo>
                                  <a:pt x="86" y="219"/>
                                </a:lnTo>
                                <a:lnTo>
                                  <a:pt x="133" y="159"/>
                                </a:lnTo>
                                <a:lnTo>
                                  <a:pt x="190" y="106"/>
                                </a:lnTo>
                                <a:lnTo>
                                  <a:pt x="257" y="62"/>
                                </a:lnTo>
                                <a:lnTo>
                                  <a:pt x="329" y="29"/>
                                </a:lnTo>
                                <a:lnTo>
                                  <a:pt x="406" y="8"/>
                                </a:lnTo>
                                <a:lnTo>
                                  <a:pt x="484" y="0"/>
                                </a:lnTo>
                                <a:lnTo>
                                  <a:pt x="563" y="3"/>
                                </a:lnTo>
                                <a:lnTo>
                                  <a:pt x="641" y="19"/>
                                </a:lnTo>
                                <a:lnTo>
                                  <a:pt x="716" y="48"/>
                                </a:lnTo>
                                <a:lnTo>
                                  <a:pt x="784" y="88"/>
                                </a:lnTo>
                                <a:lnTo>
                                  <a:pt x="845" y="137"/>
                                </a:lnTo>
                                <a:lnTo>
                                  <a:pt x="897" y="195"/>
                                </a:lnTo>
                                <a:lnTo>
                                  <a:pt x="939" y="261"/>
                                </a:lnTo>
                                <a:lnTo>
                                  <a:pt x="971" y="332"/>
                                </a:lnTo>
                                <a:lnTo>
                                  <a:pt x="991" y="407"/>
                                </a:lnTo>
                                <a:lnTo>
                                  <a:pt x="1000" y="486"/>
                                </a:lnTo>
                              </a:path>
                            </a:pathLst>
                          </a:custGeom>
                          <a:noFill/>
                          <a:ln w="38100">
                            <a:solidFill>
                              <a:srgbClr val="9CB4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5"/>
                        <wps:cNvSpPr>
                          <a:spLocks/>
                        </wps:cNvSpPr>
                        <wps:spPr bwMode="auto">
                          <a:xfrm>
                            <a:off x="1193" y="-574"/>
                            <a:ext cx="487" cy="488"/>
                          </a:xfrm>
                          <a:custGeom>
                            <a:avLst/>
                            <a:gdLst>
                              <a:gd name="T0" fmla="+- 0 1680 1193"/>
                              <a:gd name="T1" fmla="*/ T0 w 487"/>
                              <a:gd name="T2" fmla="+- 0 -574 -574"/>
                              <a:gd name="T3" fmla="*/ -574 h 488"/>
                              <a:gd name="T4" fmla="+- 0 1672 1193"/>
                              <a:gd name="T5" fmla="*/ T4 w 487"/>
                              <a:gd name="T6" fmla="+- 0 -496 -574"/>
                              <a:gd name="T7" fmla="*/ -496 h 488"/>
                              <a:gd name="T8" fmla="+- 0 1652 1193"/>
                              <a:gd name="T9" fmla="*/ T8 w 487"/>
                              <a:gd name="T10" fmla="+- 0 -423 -574"/>
                              <a:gd name="T11" fmla="*/ -423 h 488"/>
                              <a:gd name="T12" fmla="+- 0 1621 1193"/>
                              <a:gd name="T13" fmla="*/ T12 w 487"/>
                              <a:gd name="T14" fmla="+- 0 -354 -574"/>
                              <a:gd name="T15" fmla="*/ -354 h 488"/>
                              <a:gd name="T16" fmla="+- 0 1581 1193"/>
                              <a:gd name="T17" fmla="*/ T16 w 487"/>
                              <a:gd name="T18" fmla="+- 0 -291 -574"/>
                              <a:gd name="T19" fmla="*/ -291 h 488"/>
                              <a:gd name="T20" fmla="+- 0 1532 1193"/>
                              <a:gd name="T21" fmla="*/ T20 w 487"/>
                              <a:gd name="T22" fmla="+- 0 -234 -574"/>
                              <a:gd name="T23" fmla="*/ -234 h 488"/>
                              <a:gd name="T24" fmla="+- 0 1476 1193"/>
                              <a:gd name="T25" fmla="*/ T24 w 487"/>
                              <a:gd name="T26" fmla="+- 0 -185 -574"/>
                              <a:gd name="T27" fmla="*/ -185 h 488"/>
                              <a:gd name="T28" fmla="+- 0 1413 1193"/>
                              <a:gd name="T29" fmla="*/ T28 w 487"/>
                              <a:gd name="T30" fmla="+- 0 -145 -574"/>
                              <a:gd name="T31" fmla="*/ -145 h 488"/>
                              <a:gd name="T32" fmla="+- 0 1344 1193"/>
                              <a:gd name="T33" fmla="*/ T32 w 487"/>
                              <a:gd name="T34" fmla="+- 0 -114 -574"/>
                              <a:gd name="T35" fmla="*/ -114 h 488"/>
                              <a:gd name="T36" fmla="+- 0 1270 1193"/>
                              <a:gd name="T37" fmla="*/ T36 w 487"/>
                              <a:gd name="T38" fmla="+- 0 -95 -574"/>
                              <a:gd name="T39" fmla="*/ -95 h 488"/>
                              <a:gd name="T40" fmla="+- 0 1193 1193"/>
                              <a:gd name="T41" fmla="*/ T40 w 487"/>
                              <a:gd name="T42" fmla="+- 0 -86 -574"/>
                              <a:gd name="T43" fmla="*/ -8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7" h="488">
                                <a:moveTo>
                                  <a:pt x="487" y="0"/>
                                </a:moveTo>
                                <a:lnTo>
                                  <a:pt x="479" y="78"/>
                                </a:lnTo>
                                <a:lnTo>
                                  <a:pt x="459" y="151"/>
                                </a:lnTo>
                                <a:lnTo>
                                  <a:pt x="428" y="220"/>
                                </a:lnTo>
                                <a:lnTo>
                                  <a:pt x="388" y="283"/>
                                </a:lnTo>
                                <a:lnTo>
                                  <a:pt x="339" y="340"/>
                                </a:lnTo>
                                <a:lnTo>
                                  <a:pt x="283" y="389"/>
                                </a:lnTo>
                                <a:lnTo>
                                  <a:pt x="220" y="429"/>
                                </a:lnTo>
                                <a:lnTo>
                                  <a:pt x="151" y="460"/>
                                </a:lnTo>
                                <a:lnTo>
                                  <a:pt x="77" y="479"/>
                                </a:lnTo>
                                <a:lnTo>
                                  <a:pt x="0" y="488"/>
                                </a:lnTo>
                              </a:path>
                            </a:pathLst>
                          </a:custGeom>
                          <a:noFill/>
                          <a:ln w="38100">
                            <a:solidFill>
                              <a:srgbClr val="9CB4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4"/>
                        <wps:cNvSpPr txBox="1">
                          <a:spLocks noChangeArrowheads="1"/>
                        </wps:cNvSpPr>
                        <wps:spPr bwMode="auto">
                          <a:xfrm>
                            <a:off x="551" y="-1215"/>
                            <a:ext cx="1287"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887" w:rsidRDefault="001A3A16">
                              <w:pPr>
                                <w:spacing w:before="46"/>
                                <w:ind w:left="8"/>
                                <w:rPr>
                                  <w:rFonts w:ascii="Arial"/>
                                  <w:sz w:val="13"/>
                                </w:rPr>
                              </w:pPr>
                              <w:r>
                                <w:rPr>
                                  <w:rFonts w:ascii="Arial"/>
                                  <w:w w:val="95"/>
                                  <w:sz w:val="13"/>
                                </w:rPr>
                                <w:t>LEONE</w:t>
                              </w:r>
                              <w:r>
                                <w:rPr>
                                  <w:rFonts w:ascii="Arial"/>
                                  <w:spacing w:val="29"/>
                                  <w:w w:val="95"/>
                                  <w:sz w:val="13"/>
                                </w:rPr>
                                <w:t xml:space="preserve"> </w:t>
                              </w:r>
                              <w:r>
                                <w:rPr>
                                  <w:rFonts w:ascii="Arial"/>
                                  <w:w w:val="95"/>
                                  <w:sz w:val="13"/>
                                </w:rPr>
                                <w:t>FRANCESCO</w:t>
                              </w:r>
                            </w:p>
                            <w:p w:rsidR="00E87887" w:rsidRDefault="001A3A16">
                              <w:pPr>
                                <w:spacing w:before="8"/>
                                <w:ind w:left="370"/>
                                <w:rPr>
                                  <w:rFonts w:ascii="Arial"/>
                                  <w:sz w:val="9"/>
                                </w:rPr>
                              </w:pPr>
                              <w:r>
                                <w:rPr>
                                  <w:rFonts w:ascii="Arial"/>
                                  <w:w w:val="110"/>
                                  <w:sz w:val="9"/>
                                </w:rPr>
                                <w:t>2021.07.22</w:t>
                              </w:r>
                              <w:r>
                                <w:rPr>
                                  <w:rFonts w:ascii="Arial"/>
                                  <w:spacing w:val="-12"/>
                                  <w:w w:val="110"/>
                                  <w:sz w:val="9"/>
                                </w:rPr>
                                <w:t xml:space="preserve"> </w:t>
                              </w:r>
                              <w:r>
                                <w:rPr>
                                  <w:rFonts w:ascii="Arial"/>
                                  <w:w w:val="110"/>
                                  <w:sz w:val="9"/>
                                </w:rPr>
                                <w:t>18:23:59</w:t>
                              </w:r>
                            </w:p>
                            <w:p w:rsidR="00E87887" w:rsidRDefault="00E87887">
                              <w:pPr>
                                <w:rPr>
                                  <w:rFonts w:ascii="Arial"/>
                                  <w:sz w:val="10"/>
                                </w:rPr>
                              </w:pPr>
                            </w:p>
                            <w:p w:rsidR="00E87887" w:rsidRDefault="00E87887">
                              <w:pPr>
                                <w:spacing w:before="9"/>
                                <w:rPr>
                                  <w:rFonts w:ascii="Arial"/>
                                  <w:sz w:val="9"/>
                                </w:rPr>
                              </w:pPr>
                            </w:p>
                            <w:p w:rsidR="00E87887" w:rsidRDefault="001A3A16">
                              <w:pPr>
                                <w:spacing w:line="249" w:lineRule="auto"/>
                                <w:ind w:left="88" w:right="-19"/>
                                <w:rPr>
                                  <w:rFonts w:ascii="Arial"/>
                                  <w:sz w:val="10"/>
                                </w:rPr>
                              </w:pPr>
                              <w:r>
                                <w:rPr>
                                  <w:rFonts w:ascii="Arial"/>
                                  <w:sz w:val="10"/>
                                </w:rPr>
                                <w:t>CN=LEONE FRANCESCO C=IT</w:t>
                              </w:r>
                            </w:p>
                            <w:p w:rsidR="00E87887" w:rsidRDefault="001A3A16">
                              <w:pPr>
                                <w:spacing w:before="1"/>
                                <w:ind w:left="88"/>
                                <w:rPr>
                                  <w:rFonts w:ascii="Arial"/>
                                  <w:sz w:val="10"/>
                                </w:rPr>
                              </w:pPr>
                              <w:r>
                                <w:rPr>
                                  <w:rFonts w:ascii="Arial"/>
                                  <w:sz w:val="10"/>
                                </w:rPr>
                                <w:t>2.5.4.4=LEONE</w:t>
                              </w:r>
                            </w:p>
                            <w:p w:rsidR="00E87887" w:rsidRDefault="001A3A16">
                              <w:pPr>
                                <w:spacing w:before="5"/>
                                <w:ind w:left="88"/>
                                <w:rPr>
                                  <w:rFonts w:ascii="Arial"/>
                                  <w:sz w:val="10"/>
                                </w:rPr>
                              </w:pPr>
                              <w:r>
                                <w:rPr>
                                  <w:rFonts w:ascii="Arial"/>
                                  <w:sz w:val="10"/>
                                </w:rPr>
                                <w:t>2.5.4.42=FRANCESCO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27.55pt;margin-top:-60.75pt;width:64.35pt;height:62.95pt;z-index:-16016896;mso-position-horizontal-relative:page" coordorigin="551,-1215" coordsize="1287,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">
                <v:shape id="Freeform 12" o:spid="_x0000_s1027" style="position:absolute;left:581;top:-1185;width:1199;height:1199;visibility:visible;mso-wrap-style:square;v-text-anchor:top" coordsize="119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" path="m584,1199r-74,-7l439,1177r-69,-24l305,1121r-61,-40l189,1035,139,983,95,924,59,861,31,792,11,720,1,646,,573,8,500,25,429,50,360,83,295r40,-61l172,178r56,-50l289,85,355,51,425,25,496,8,570,r73,1l717,11r72,19l858,57r65,37l982,137r53,50l1081,243r40,61l1153,369r24,69l1192,510r7,73e" filled="f" strokecolor="#9cb4f1" strokeweight="3pt">
                  <v:path arrowok="t" o:connecttype="custom" o:connectlocs="584,14;510,7;439,-8;370,-32;305,-64;244,-104;189,-150;139,-202;95,-261;59,-324;31,-393;11,-465;1,-539;0,-612;8,-685;25,-756;50,-825;83,-890;123,-951;172,-1007;228,-1057;289,-1100;355,-1134;425,-1160;496,-1177;570,-1185;643,-1184;717,-1174;789,-1155;858,-1128;923,-1091;982,-1048;1035,-998;1081,-942;1121,-881;1153,-816;1177,-747;1192,-675;1199,-602" o:connectangles="0,0,0,0,0,0,0,0,0,0,0,0,0,0,0,0,0,0,0,0,0,0,0,0,0,0,0,0,0,0,0,0,0,0,0,0,0,0,0"/>
                </v:shape>
                <v:shape id="Freeform 11" o:spid="_x0000_s1028" style="position:absolute;left:1195;top:-572;width:585;height:585;visibility:visible;mso-wrap-style:square;v-text-anchor:top" coordsize="5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" path="m584,r-6,72l563,141r-23,66l510,270r-36,58l431,382r-49,49l328,474r-59,37l207,541r-66,23l71,578,,585e" filled="f" strokecolor="#9cb4f1" strokeweight="3pt">
                  <v:path arrowok="t" o:connecttype="custom" o:connectlocs="584,-571;578,-499;563,-430;540,-364;510,-301;474,-243;431,-189;382,-140;328,-97;269,-60;207,-30;141,-7;71,7;0,14" o:connectangles="0,0,0,0,0,0,0,0,0,0,0,0,0,0"/>
                </v:shape>
                <v:shape id="Freeform 10" o:spid="_x0000_s1029" style="position:absolute;left:781;top:-986;width:799;height:800;visibility:visible;mso-wrap-style:square;v-text-anchor:top" coordsize="7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" path="m388,800r-74,-9l244,769,181,734,125,690,78,637,40,576,14,509,,437,,363,14,289,41,222,79,161r48,-53l183,64,247,31,315,9,387,r75,5l539,26r70,35l671,109r52,59l762,235r26,75l798,389e" filled="f" strokecolor="#9cb4f1" strokeweight="3pt">
                  <v:path arrowok="t" o:connecttype="custom" o:connectlocs="388,-186;314,-195;244,-217;181,-252;125,-296;78,-349;40,-410;14,-477;0,-549;0,-623;14,-697;41,-764;79,-825;127,-878;183,-922;247,-955;315,-977;387,-986;462,-981;539,-960;609,-925;671,-877;723,-818;762,-751;788,-676;798,-597" o:connectangles="0,0,0,0,0,0,0,0,0,0,0,0,0,0,0,0,0,0,0,0,0,0,0,0,0,0"/>
                </v:shape>
                <v:shape id="Freeform 9" o:spid="_x0000_s1030" style="position:absolute;left:1190;top:-577;width:390;height:390;visibility:visible;mso-wrap-style:square;v-text-anchor:top" coordsize="39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" path="m390,l380,77r-24,72l320,214r-48,58l215,319r-66,37l77,380,,390e" filled="f" strokecolor="#9cb4f1" strokeweight="3pt">
                  <v:path arrowok="t" o:connecttype="custom" o:connectlocs="390,-576;380,-499;356,-427;320,-362;272,-304;215,-257;149,-220;77,-196;0,-186" o:connectangles="0,0,0,0,0,0,0,0,0"/>
                </v:shape>
                <v:shape id="Freeform 8" o:spid="_x0000_s1031" style="position:absolute;left:881;top:-885;width:599;height:599;visibility:visible;mso-wrap-style:square;v-text-anchor:top" coordsize="5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" path="m291,599l223,589,160,564,104,526,57,476,23,416,3,347,,277,14,208,43,144,86,87,141,44,204,15,272,r69,2l408,19r63,34l523,99r39,57l588,221r11,70e" filled="f" strokecolor="#9cb4f1" strokeweight="3pt">
                  <v:path arrowok="t" o:connecttype="custom" o:connectlocs="291,-286;223,-296;160,-321;104,-359;57,-409;23,-469;3,-538;0,-608;14,-677;43,-741;86,-798;141,-841;204,-870;272,-885;341,-883;408,-866;471,-832;523,-786;562,-729;588,-664;599,-594"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981;top:-785;width:529;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">
                  <v:imagedata r:id="rId9" o:title=""/>
                </v:shape>
                <v:shape id="Freeform 6" o:spid="_x0000_s1033" style="position:absolute;left:680;top:-1086;width:1000;height:999;visibility:visible;mso-wrap-style:square;v-text-anchor:top" coordsize=",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" path="m487,999r-76,-8l337,971,268,941,204,901,147,852,98,795,57,730,27,660,7,585,,508,5,432,21,357,48,286,86,219r47,-60l190,106,257,62,329,29,406,8,484,r79,3l641,19r75,29l784,88r61,49l897,195r42,66l971,332r20,75l1000,486e" filled="f" strokecolor="#9cb4f1" strokeweight="3pt">
                  <v:path arrowok="t" o:connecttype="custom" o:connectlocs="487,-86;411,-94;337,-114;268,-144;204,-184;147,-233;98,-290;57,-355;27,-425;7,-500;0,-577;5,-653;21,-728;48,-799;86,-866;133,-926;190,-979;257,-1023;329,-1056;406,-1077;484,-1085;563,-1082;641,-1066;716,-1037;784,-997;845,-948;897,-890;939,-824;971,-753;991,-678;1000,-599" o:connectangles="0,0,0,0,0,0,0,0,0,0,0,0,0,0,0,0,0,0,0,0,0,0,0,0,0,0,0,0,0,0,0"/>
                </v:shape>
                <v:shape id="Freeform 5" o:spid="_x0000_s1034" style="position:absolute;left:1193;top:-574;width:487;height:488;visibility:visible;mso-wrap-style:square;v-text-anchor:top" coordsize="48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" path="m487,r-8,78l459,151r-31,69l388,283r-49,57l283,389r-63,40l151,460,77,479,,488e" filled="f" strokecolor="#9cb4f1" strokeweight="3pt">
                  <v:path arrowok="t" o:connecttype="custom" o:connectlocs="487,-574;479,-496;459,-423;428,-354;388,-291;339,-234;283,-185;220,-145;151,-114;77,-95;0,-86" o:connectangles="0,0,0,0,0,0,0,0,0,0,0"/>
                </v:shape>
                <v:shapetype id="_x0000_t202" coordsize="21600,21600" o:spt="202" path="m,l,21600r21600,l21600,xe">
                  <v:stroke joinstyle="miter"/>
                  <v:path gradientshapeok="t" o:connecttype="rect"/>
                </v:shapetype>
                <v:shape id="Text Box 4" o:spid="_x0000_s1035" type="#_x0000_t202" style="position:absolute;left:551;top:-1215;width:1287;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E87887" w:rsidRDefault="001A3A16">
                        <w:pPr>
                          <w:spacing w:before="46"/>
                          <w:ind w:left="8"/>
                          <w:rPr>
                            <w:rFonts w:ascii="Arial"/>
                            <w:sz w:val="13"/>
                          </w:rPr>
                        </w:pPr>
                        <w:r>
                          <w:rPr>
                            <w:rFonts w:ascii="Arial"/>
                            <w:w w:val="95"/>
                            <w:sz w:val="13"/>
                          </w:rPr>
                          <w:t>LEONE</w:t>
                        </w:r>
                        <w:r>
                          <w:rPr>
                            <w:rFonts w:ascii="Arial"/>
                            <w:spacing w:val="29"/>
                            <w:w w:val="95"/>
                            <w:sz w:val="13"/>
                          </w:rPr>
                          <w:t xml:space="preserve"> </w:t>
                        </w:r>
                        <w:r>
                          <w:rPr>
                            <w:rFonts w:ascii="Arial"/>
                            <w:w w:val="95"/>
                            <w:sz w:val="13"/>
                          </w:rPr>
                          <w:t>FRANCESCO</w:t>
                        </w:r>
                      </w:p>
                      <w:p w:rsidR="00E87887" w:rsidRDefault="001A3A16">
                        <w:pPr>
                          <w:spacing w:before="8"/>
                          <w:ind w:left="370"/>
                          <w:rPr>
                            <w:rFonts w:ascii="Arial"/>
                            <w:sz w:val="9"/>
                          </w:rPr>
                        </w:pPr>
                        <w:r>
                          <w:rPr>
                            <w:rFonts w:ascii="Arial"/>
                            <w:w w:val="110"/>
                            <w:sz w:val="9"/>
                          </w:rPr>
                          <w:t>2021.07.22</w:t>
                        </w:r>
                        <w:r>
                          <w:rPr>
                            <w:rFonts w:ascii="Arial"/>
                            <w:spacing w:val="-12"/>
                            <w:w w:val="110"/>
                            <w:sz w:val="9"/>
                          </w:rPr>
                          <w:t xml:space="preserve"> </w:t>
                        </w:r>
                        <w:r>
                          <w:rPr>
                            <w:rFonts w:ascii="Arial"/>
                            <w:w w:val="110"/>
                            <w:sz w:val="9"/>
                          </w:rPr>
                          <w:t>18:23:59</w:t>
                        </w:r>
                      </w:p>
                      <w:p w:rsidR="00E87887" w:rsidRDefault="00E87887">
                        <w:pPr>
                          <w:rPr>
                            <w:rFonts w:ascii="Arial"/>
                            <w:sz w:val="10"/>
                          </w:rPr>
                        </w:pPr>
                      </w:p>
                      <w:p w:rsidR="00E87887" w:rsidRDefault="00E87887">
                        <w:pPr>
                          <w:spacing w:before="9"/>
                          <w:rPr>
                            <w:rFonts w:ascii="Arial"/>
                            <w:sz w:val="9"/>
                          </w:rPr>
                        </w:pPr>
                      </w:p>
                      <w:p w:rsidR="00E87887" w:rsidRDefault="001A3A16">
                        <w:pPr>
                          <w:spacing w:line="249" w:lineRule="auto"/>
                          <w:ind w:left="88" w:right="-19"/>
                          <w:rPr>
                            <w:rFonts w:ascii="Arial"/>
                            <w:sz w:val="10"/>
                          </w:rPr>
                        </w:pPr>
                        <w:r>
                          <w:rPr>
                            <w:rFonts w:ascii="Arial"/>
                            <w:sz w:val="10"/>
                          </w:rPr>
                          <w:t>CN=LEONE FRANCESCO C=IT</w:t>
                        </w:r>
                      </w:p>
                      <w:p w:rsidR="00E87887" w:rsidRDefault="001A3A16">
                        <w:pPr>
                          <w:spacing w:before="1"/>
                          <w:ind w:left="88"/>
                          <w:rPr>
                            <w:rFonts w:ascii="Arial"/>
                            <w:sz w:val="10"/>
                          </w:rPr>
                        </w:pPr>
                        <w:r>
                          <w:rPr>
                            <w:rFonts w:ascii="Arial"/>
                            <w:sz w:val="10"/>
                          </w:rPr>
                          <w:t>2.5.4.4=LEONE</w:t>
                        </w:r>
                      </w:p>
                      <w:p w:rsidR="00E87887" w:rsidRDefault="001A3A16">
                        <w:pPr>
                          <w:spacing w:before="5"/>
                          <w:ind w:left="88"/>
                          <w:rPr>
                            <w:rFonts w:ascii="Arial"/>
                            <w:sz w:val="10"/>
                          </w:rPr>
                        </w:pPr>
                        <w:r>
                          <w:rPr>
                            <w:rFonts w:ascii="Arial"/>
                            <w:sz w:val="10"/>
                          </w:rPr>
                          <w:t>2.5.4.42=FRANCESCO</w:t>
                        </w:r>
                      </w:p>
                    </w:txbxContent>
                  </v:textbox>
                </v:shape>
                <w10:wrap anchorx="page"/>
              </v:group>
            </w:pict>
          </mc:Fallback>
        </mc:AlternateContent>
      </w:r>
      <w:r w:rsidR="001A3A16">
        <w:rPr>
          <w:rFonts w:ascii="Arial"/>
          <w:sz w:val="10"/>
        </w:rPr>
        <w:t>RSA/2048 bits</w:t>
      </w:r>
    </w:p>
    <w:p w:rsidR="00E87887" w:rsidRDefault="001A3A16">
      <w:pPr>
        <w:spacing w:before="95" w:line="276" w:lineRule="auto"/>
        <w:ind w:left="199" w:right="2600"/>
        <w:jc w:val="center"/>
        <w:rPr>
          <w:rFonts w:ascii="Arial" w:hAnsi="Arial"/>
          <w:sz w:val="16"/>
        </w:rPr>
      </w:pPr>
      <w:r>
        <w:br w:type="column"/>
      </w:r>
      <w:r>
        <w:rPr>
          <w:rFonts w:ascii="Arial" w:hAnsi="Arial"/>
          <w:b/>
          <w:color w:val="365F91"/>
          <w:sz w:val="16"/>
        </w:rPr>
        <w:t xml:space="preserve">Roma </w:t>
      </w:r>
      <w:r>
        <w:rPr>
          <w:rFonts w:ascii="Arial" w:hAnsi="Arial"/>
          <w:color w:val="365F91"/>
          <w:sz w:val="16"/>
        </w:rPr>
        <w:t xml:space="preserve">- Lungotevere Marzio n.3 – 00186 - </w:t>
      </w:r>
      <w:r>
        <w:rPr>
          <w:rFonts w:ascii="Arial" w:hAnsi="Arial"/>
          <w:b/>
          <w:color w:val="365F91"/>
          <w:sz w:val="16"/>
        </w:rPr>
        <w:t xml:space="preserve">Palermo </w:t>
      </w:r>
      <w:r>
        <w:rPr>
          <w:rFonts w:ascii="Arial" w:hAnsi="Arial"/>
          <w:color w:val="365F91"/>
          <w:sz w:val="16"/>
        </w:rPr>
        <w:t>- Via della Libertà n. 62 - 90143 Tel.: 0917794561 - Fax: 0917722955</w:t>
      </w:r>
    </w:p>
    <w:p w:rsidR="00E87887" w:rsidRDefault="004C518E">
      <w:pPr>
        <w:ind w:left="1515" w:right="3916"/>
        <w:jc w:val="center"/>
        <w:rPr>
          <w:rFonts w:ascii="Arial" w:hAnsi="Arial"/>
          <w:sz w:val="16"/>
        </w:rPr>
      </w:pPr>
      <w:r>
        <w:rPr>
          <w:noProof/>
          <w:lang w:eastAsia="it-IT"/>
        </w:rPr>
        <mc:AlternateContent>
          <mc:Choice Requires="wps">
            <w:drawing>
              <wp:anchor distT="0" distB="0" distL="114300" distR="114300" simplePos="0" relativeHeight="487298560" behindDoc="1" locked="0" layoutInCell="1" allowOverlap="1">
                <wp:simplePos x="0" y="0"/>
                <wp:positionH relativeFrom="page">
                  <wp:posOffset>3964940</wp:posOffset>
                </wp:positionH>
                <wp:positionV relativeFrom="paragraph">
                  <wp:posOffset>106045</wp:posOffset>
                </wp:positionV>
                <wp:extent cx="866140" cy="762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762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B7D34" id="Rectangle 2" o:spid="_x0000_s1026" style="position:absolute;margin-left:312.2pt;margin-top:8.35pt;width:68.2pt;height:.6pt;z-index:-160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" fillcolor="#0462c1" stroked="f">
                <w10:wrap anchorx="page"/>
              </v:rect>
            </w:pict>
          </mc:Fallback>
        </mc:AlternateContent>
      </w:r>
      <w:hyperlink r:id="rId10">
        <w:r w:rsidR="001A3A16">
          <w:rPr>
            <w:rFonts w:ascii="Arial" w:hAnsi="Arial"/>
            <w:color w:val="365F91"/>
            <w:sz w:val="16"/>
          </w:rPr>
          <w:t xml:space="preserve">www.avvocatoleone.com </w:t>
        </w:r>
      </w:hyperlink>
      <w:r w:rsidR="001A3A16">
        <w:rPr>
          <w:rFonts w:ascii="Arial" w:hAnsi="Arial"/>
          <w:color w:val="365F91"/>
          <w:sz w:val="16"/>
        </w:rPr>
        <w:t xml:space="preserve">– </w:t>
      </w:r>
      <w:hyperlink r:id="rId11">
        <w:r w:rsidR="001A3A16">
          <w:rPr>
            <w:rFonts w:ascii="Arial" w:hAnsi="Arial"/>
            <w:color w:val="0462C1"/>
            <w:sz w:val="16"/>
          </w:rPr>
          <w:t>info@leonefell.com</w:t>
        </w:r>
      </w:hyperlink>
      <w:r w:rsidR="001A3A16">
        <w:rPr>
          <w:rFonts w:ascii="Arial" w:hAnsi="Arial"/>
          <w:color w:val="0462C1"/>
          <w:sz w:val="16"/>
        </w:rPr>
        <w:t xml:space="preserve"> </w:t>
      </w:r>
      <w:r w:rsidR="001A3A16">
        <w:rPr>
          <w:rFonts w:ascii="Arial" w:hAnsi="Arial"/>
          <w:color w:val="365F91"/>
          <w:sz w:val="16"/>
        </w:rPr>
        <w:t>P.IVA06722380828</w:t>
      </w:r>
    </w:p>
    <w:p w:rsidR="00E87887" w:rsidRDefault="00E87887">
      <w:pPr>
        <w:jc w:val="center"/>
        <w:rPr>
          <w:rFonts w:ascii="Arial" w:hAnsi="Arial"/>
          <w:sz w:val="16"/>
        </w:rPr>
        <w:sectPr w:rsidR="00E87887">
          <w:type w:val="continuous"/>
          <w:pgSz w:w="11910" w:h="16840"/>
          <w:pgMar w:top="220" w:right="380" w:bottom="280" w:left="440" w:header="720" w:footer="720" w:gutter="0"/>
          <w:cols w:num="2" w:space="720" w:equalWidth="0">
            <w:col w:w="880" w:space="1463"/>
            <w:col w:w="8747"/>
          </w:cols>
        </w:sectPr>
      </w:pPr>
    </w:p>
    <w:p w:rsidR="00E87887" w:rsidRDefault="00E87887">
      <w:pPr>
        <w:pStyle w:val="Corpotesto"/>
        <w:spacing w:before="1"/>
        <w:ind w:left="0"/>
        <w:jc w:val="left"/>
        <w:rPr>
          <w:rFonts w:ascii="Arial"/>
          <w:sz w:val="23"/>
        </w:rPr>
      </w:pPr>
    </w:p>
    <w:p w:rsidR="00E87887" w:rsidRDefault="001A3A16">
      <w:pPr>
        <w:spacing w:before="56" w:line="422" w:lineRule="auto"/>
        <w:ind w:left="1871" w:right="1927"/>
        <w:jc w:val="center"/>
        <w:rPr>
          <w:b/>
          <w:sz w:val="18"/>
        </w:rPr>
      </w:pPr>
      <w:r>
        <w:rPr>
          <w:b/>
          <w:w w:val="105"/>
        </w:rPr>
        <w:t>E</w:t>
      </w:r>
      <w:r>
        <w:rPr>
          <w:b/>
          <w:w w:val="105"/>
          <w:sz w:val="18"/>
        </w:rPr>
        <w:t>CC</w:t>
      </w:r>
      <w:r>
        <w:rPr>
          <w:b/>
          <w:w w:val="105"/>
        </w:rPr>
        <w:t>.</w:t>
      </w:r>
      <w:r>
        <w:rPr>
          <w:b/>
          <w:spacing w:val="-34"/>
          <w:w w:val="105"/>
        </w:rPr>
        <w:t xml:space="preserve"> </w:t>
      </w:r>
      <w:r>
        <w:rPr>
          <w:b/>
          <w:w w:val="105"/>
          <w:sz w:val="18"/>
        </w:rPr>
        <w:t>MO</w:t>
      </w:r>
      <w:r>
        <w:rPr>
          <w:b/>
          <w:spacing w:val="-23"/>
          <w:w w:val="105"/>
          <w:sz w:val="18"/>
        </w:rPr>
        <w:t xml:space="preserve"> </w:t>
      </w:r>
      <w:r>
        <w:rPr>
          <w:b/>
          <w:w w:val="105"/>
        </w:rPr>
        <w:t>T</w:t>
      </w:r>
      <w:r>
        <w:rPr>
          <w:b/>
          <w:w w:val="105"/>
          <w:sz w:val="18"/>
        </w:rPr>
        <w:t>RIBUNALE</w:t>
      </w:r>
      <w:r>
        <w:rPr>
          <w:b/>
          <w:spacing w:val="-23"/>
          <w:w w:val="105"/>
          <w:sz w:val="18"/>
        </w:rPr>
        <w:t xml:space="preserve"> </w:t>
      </w:r>
      <w:r>
        <w:rPr>
          <w:b/>
          <w:w w:val="105"/>
        </w:rPr>
        <w:t>A</w:t>
      </w:r>
      <w:r>
        <w:rPr>
          <w:b/>
          <w:w w:val="105"/>
          <w:sz w:val="18"/>
        </w:rPr>
        <w:t>MMINISTRATIVO</w:t>
      </w:r>
      <w:r>
        <w:rPr>
          <w:b/>
          <w:spacing w:val="-23"/>
          <w:w w:val="105"/>
          <w:sz w:val="18"/>
        </w:rPr>
        <w:t xml:space="preserve"> </w:t>
      </w:r>
      <w:r>
        <w:rPr>
          <w:b/>
          <w:w w:val="105"/>
        </w:rPr>
        <w:t>R</w:t>
      </w:r>
      <w:r>
        <w:rPr>
          <w:b/>
          <w:w w:val="105"/>
          <w:sz w:val="18"/>
        </w:rPr>
        <w:t>EGIONALE</w:t>
      </w:r>
      <w:r>
        <w:rPr>
          <w:b/>
          <w:spacing w:val="-23"/>
          <w:w w:val="105"/>
          <w:sz w:val="18"/>
        </w:rPr>
        <w:t xml:space="preserve"> </w:t>
      </w:r>
      <w:r>
        <w:rPr>
          <w:b/>
          <w:w w:val="105"/>
          <w:sz w:val="18"/>
        </w:rPr>
        <w:t>DEL</w:t>
      </w:r>
      <w:r>
        <w:rPr>
          <w:b/>
          <w:spacing w:val="-22"/>
          <w:w w:val="105"/>
          <w:sz w:val="18"/>
        </w:rPr>
        <w:t xml:space="preserve"> </w:t>
      </w:r>
      <w:r>
        <w:rPr>
          <w:b/>
          <w:w w:val="105"/>
        </w:rPr>
        <w:t>L</w:t>
      </w:r>
      <w:r>
        <w:rPr>
          <w:b/>
          <w:w w:val="105"/>
          <w:sz w:val="18"/>
        </w:rPr>
        <w:t>AZIO</w:t>
      </w:r>
      <w:r>
        <w:rPr>
          <w:b/>
          <w:spacing w:val="-24"/>
          <w:w w:val="105"/>
          <w:sz w:val="18"/>
        </w:rPr>
        <w:t xml:space="preserve"> </w:t>
      </w:r>
      <w:r>
        <w:rPr>
          <w:b/>
          <w:w w:val="105"/>
        </w:rPr>
        <w:t>-</w:t>
      </w:r>
      <w:r>
        <w:rPr>
          <w:b/>
          <w:spacing w:val="-33"/>
          <w:w w:val="105"/>
        </w:rPr>
        <w:t xml:space="preserve"> </w:t>
      </w:r>
      <w:r>
        <w:rPr>
          <w:b/>
          <w:w w:val="105"/>
        </w:rPr>
        <w:t>R</w:t>
      </w:r>
      <w:r>
        <w:rPr>
          <w:b/>
          <w:w w:val="105"/>
          <w:sz w:val="18"/>
        </w:rPr>
        <w:t xml:space="preserve">OMA </w:t>
      </w:r>
      <w:r>
        <w:rPr>
          <w:b/>
          <w:w w:val="105"/>
        </w:rPr>
        <w:t>R</w:t>
      </w:r>
      <w:r>
        <w:rPr>
          <w:b/>
          <w:w w:val="105"/>
          <w:sz w:val="18"/>
        </w:rPr>
        <w:t>ICORSO</w:t>
      </w:r>
    </w:p>
    <w:p w:rsidR="00E87887" w:rsidRDefault="001A3A16">
      <w:pPr>
        <w:pStyle w:val="Corpotesto"/>
        <w:spacing w:line="422" w:lineRule="auto"/>
        <w:ind w:right="752"/>
      </w:pPr>
      <w:r>
        <w:rPr>
          <w:w w:val="105"/>
        </w:rPr>
        <w:t xml:space="preserve">Per il dott. </w:t>
      </w:r>
      <w:r>
        <w:rPr>
          <w:b/>
          <w:w w:val="105"/>
        </w:rPr>
        <w:t>Cicerchia Lamberto Carlo Maria</w:t>
      </w:r>
      <w:r>
        <w:rPr>
          <w:w w:val="105"/>
        </w:rPr>
        <w:t>, nato a Velletri (RM) il 9 febbraio 1989, (c.f. CCRLBR89B09L719M) e residente a Palestrina (RM), in via Luigi Einaudi, n. 2, rappresentato e difeso, sia congiuntamente che disgiuntamente, dagli avvocati Francesco Leone (c.f. LNEFNC80E28D976S; fax n. 09177</w:t>
      </w:r>
      <w:r>
        <w:rPr>
          <w:w w:val="105"/>
        </w:rPr>
        <w:t xml:space="preserve">22955; pec: francescoleone@pec.it), Simona Fell (c.f. FLLSMN85R68G273D; fax: 0917722955; pec: simona.fell@pec.it), e Rosy Floriana Barbata (c.f. BRBRYF87P65D423C; fax: 0917722955; pec: </w:t>
      </w:r>
      <w:hyperlink r:id="rId12">
        <w:r>
          <w:rPr>
            <w:color w:val="0462C1"/>
            <w:w w:val="105"/>
            <w:u w:val="single" w:color="0462C1"/>
          </w:rPr>
          <w:t>florianabarbata@pec.it</w:t>
        </w:r>
      </w:hyperlink>
      <w:r>
        <w:rPr>
          <w:w w:val="105"/>
        </w:rPr>
        <w:t>), giusta procura rilasciata su foglio separato ma materialmente congiunto al presente atto, ed elettivamente domiciliato presso lo studio degli stessi, sito in Roma, Lungotevere Marzio, n.</w:t>
      </w:r>
      <w:r>
        <w:rPr>
          <w:spacing w:val="-6"/>
          <w:w w:val="105"/>
        </w:rPr>
        <w:t xml:space="preserve"> </w:t>
      </w:r>
      <w:r>
        <w:rPr>
          <w:w w:val="105"/>
        </w:rPr>
        <w:t>3,</w:t>
      </w:r>
    </w:p>
    <w:p w:rsidR="00E87887" w:rsidRDefault="001A3A16">
      <w:pPr>
        <w:ind w:left="1871" w:right="1927"/>
        <w:jc w:val="center"/>
        <w:rPr>
          <w:b/>
          <w:sz w:val="18"/>
        </w:rPr>
      </w:pPr>
      <w:r>
        <w:rPr>
          <w:b/>
          <w:w w:val="105"/>
        </w:rPr>
        <w:t>C</w:t>
      </w:r>
      <w:r>
        <w:rPr>
          <w:b/>
          <w:w w:val="105"/>
          <w:sz w:val="18"/>
        </w:rPr>
        <w:t>ONTRO</w:t>
      </w:r>
    </w:p>
    <w:p w:rsidR="00E87887" w:rsidRDefault="001A3A16">
      <w:pPr>
        <w:pStyle w:val="Paragrafoelenco"/>
        <w:numPr>
          <w:ilvl w:val="0"/>
          <w:numId w:val="13"/>
        </w:numPr>
        <w:tabs>
          <w:tab w:val="left" w:pos="823"/>
        </w:tabs>
        <w:spacing w:before="192"/>
        <w:ind w:left="822"/>
        <w:jc w:val="left"/>
      </w:pPr>
      <w:r>
        <w:rPr>
          <w:w w:val="105"/>
        </w:rPr>
        <w:t xml:space="preserve">il </w:t>
      </w:r>
      <w:r>
        <w:rPr>
          <w:b/>
          <w:w w:val="105"/>
        </w:rPr>
        <w:t>Ministero della Salute</w:t>
      </w:r>
      <w:r>
        <w:rPr>
          <w:w w:val="105"/>
        </w:rPr>
        <w:t xml:space="preserve">, in persona del Ministro </w:t>
      </w:r>
      <w:r>
        <w:rPr>
          <w:i/>
          <w:w w:val="105"/>
        </w:rPr>
        <w:t>pro</w:t>
      </w:r>
      <w:r>
        <w:rPr>
          <w:i/>
          <w:spacing w:val="-19"/>
          <w:w w:val="105"/>
        </w:rPr>
        <w:t xml:space="preserve"> </w:t>
      </w:r>
      <w:r>
        <w:rPr>
          <w:i/>
          <w:w w:val="105"/>
        </w:rPr>
        <w:t>t</w:t>
      </w:r>
      <w:r>
        <w:rPr>
          <w:i/>
          <w:w w:val="105"/>
        </w:rPr>
        <w:t>empore</w:t>
      </w:r>
      <w:r>
        <w:rPr>
          <w:w w:val="105"/>
        </w:rPr>
        <w:t>;</w:t>
      </w:r>
    </w:p>
    <w:p w:rsidR="00E87887" w:rsidRDefault="001A3A16">
      <w:pPr>
        <w:pStyle w:val="Paragrafoelenco"/>
        <w:numPr>
          <w:ilvl w:val="0"/>
          <w:numId w:val="13"/>
        </w:numPr>
        <w:tabs>
          <w:tab w:val="left" w:pos="823"/>
        </w:tabs>
        <w:spacing w:before="192"/>
        <w:ind w:left="822"/>
        <w:jc w:val="left"/>
      </w:pPr>
      <w:r>
        <w:rPr>
          <w:w w:val="110"/>
        </w:rPr>
        <w:t>la</w:t>
      </w:r>
      <w:r>
        <w:rPr>
          <w:spacing w:val="-7"/>
          <w:w w:val="110"/>
        </w:rPr>
        <w:t xml:space="preserve"> </w:t>
      </w:r>
      <w:r>
        <w:rPr>
          <w:b/>
          <w:w w:val="110"/>
        </w:rPr>
        <w:t>Regione</w:t>
      </w:r>
      <w:r>
        <w:rPr>
          <w:b/>
          <w:spacing w:val="-7"/>
          <w:w w:val="110"/>
        </w:rPr>
        <w:t xml:space="preserve"> </w:t>
      </w:r>
      <w:r>
        <w:rPr>
          <w:b/>
          <w:w w:val="110"/>
        </w:rPr>
        <w:t>Lazio</w:t>
      </w:r>
      <w:r>
        <w:rPr>
          <w:w w:val="110"/>
        </w:rPr>
        <w:t>,</w:t>
      </w:r>
      <w:r>
        <w:rPr>
          <w:spacing w:val="-8"/>
          <w:w w:val="110"/>
        </w:rPr>
        <w:t xml:space="preserve"> </w:t>
      </w:r>
      <w:r>
        <w:rPr>
          <w:w w:val="110"/>
        </w:rPr>
        <w:t>in</w:t>
      </w:r>
      <w:r>
        <w:rPr>
          <w:spacing w:val="-7"/>
          <w:w w:val="110"/>
        </w:rPr>
        <w:t xml:space="preserve"> </w:t>
      </w:r>
      <w:r>
        <w:rPr>
          <w:w w:val="110"/>
        </w:rPr>
        <w:t>persona</w:t>
      </w:r>
      <w:r>
        <w:rPr>
          <w:spacing w:val="-7"/>
          <w:w w:val="110"/>
        </w:rPr>
        <w:t xml:space="preserve"> </w:t>
      </w:r>
      <w:r>
        <w:rPr>
          <w:w w:val="110"/>
        </w:rPr>
        <w:t>del</w:t>
      </w:r>
      <w:r>
        <w:rPr>
          <w:spacing w:val="-8"/>
          <w:w w:val="110"/>
        </w:rPr>
        <w:t xml:space="preserve"> </w:t>
      </w:r>
      <w:r>
        <w:rPr>
          <w:w w:val="110"/>
        </w:rPr>
        <w:t>Presidente</w:t>
      </w:r>
      <w:r>
        <w:rPr>
          <w:spacing w:val="-7"/>
          <w:w w:val="110"/>
        </w:rPr>
        <w:t xml:space="preserve"> </w:t>
      </w:r>
      <w:r>
        <w:rPr>
          <w:i/>
          <w:w w:val="110"/>
        </w:rPr>
        <w:t>pro</w:t>
      </w:r>
      <w:r>
        <w:rPr>
          <w:i/>
          <w:spacing w:val="-8"/>
          <w:w w:val="110"/>
        </w:rPr>
        <w:t xml:space="preserve"> </w:t>
      </w:r>
      <w:r>
        <w:rPr>
          <w:i/>
          <w:w w:val="110"/>
        </w:rPr>
        <w:t>tempore</w:t>
      </w:r>
      <w:r>
        <w:rPr>
          <w:w w:val="110"/>
        </w:rPr>
        <w:t>;</w:t>
      </w:r>
    </w:p>
    <w:p w:rsidR="00E87887" w:rsidRDefault="001A3A16">
      <w:pPr>
        <w:pStyle w:val="Paragrafoelenco"/>
        <w:numPr>
          <w:ilvl w:val="0"/>
          <w:numId w:val="13"/>
        </w:numPr>
        <w:tabs>
          <w:tab w:val="left" w:pos="823"/>
        </w:tabs>
        <w:spacing w:before="192"/>
        <w:ind w:left="822"/>
        <w:jc w:val="left"/>
      </w:pPr>
      <w:r>
        <w:rPr>
          <w:w w:val="110"/>
        </w:rPr>
        <w:t>la</w:t>
      </w:r>
      <w:r>
        <w:rPr>
          <w:spacing w:val="-8"/>
          <w:w w:val="110"/>
        </w:rPr>
        <w:t xml:space="preserve"> </w:t>
      </w:r>
      <w:r>
        <w:rPr>
          <w:b/>
          <w:w w:val="110"/>
        </w:rPr>
        <w:t>Giunta</w:t>
      </w:r>
      <w:r>
        <w:rPr>
          <w:b/>
          <w:spacing w:val="-8"/>
          <w:w w:val="110"/>
        </w:rPr>
        <w:t xml:space="preserve"> </w:t>
      </w:r>
      <w:r>
        <w:rPr>
          <w:b/>
          <w:w w:val="110"/>
        </w:rPr>
        <w:t>della</w:t>
      </w:r>
      <w:r>
        <w:rPr>
          <w:b/>
          <w:spacing w:val="-8"/>
          <w:w w:val="110"/>
        </w:rPr>
        <w:t xml:space="preserve"> </w:t>
      </w:r>
      <w:r>
        <w:rPr>
          <w:b/>
          <w:w w:val="110"/>
        </w:rPr>
        <w:t>Regione</w:t>
      </w:r>
      <w:r>
        <w:rPr>
          <w:b/>
          <w:spacing w:val="-6"/>
          <w:w w:val="110"/>
        </w:rPr>
        <w:t xml:space="preserve"> </w:t>
      </w:r>
      <w:r>
        <w:rPr>
          <w:b/>
          <w:w w:val="110"/>
        </w:rPr>
        <w:t>Lazio</w:t>
      </w:r>
      <w:r>
        <w:rPr>
          <w:w w:val="110"/>
        </w:rPr>
        <w:t>,</w:t>
      </w:r>
      <w:r>
        <w:rPr>
          <w:spacing w:val="-9"/>
          <w:w w:val="110"/>
        </w:rPr>
        <w:t xml:space="preserve"> </w:t>
      </w:r>
      <w:r>
        <w:rPr>
          <w:w w:val="110"/>
        </w:rPr>
        <w:t>in</w:t>
      </w:r>
      <w:r>
        <w:rPr>
          <w:spacing w:val="-9"/>
          <w:w w:val="110"/>
        </w:rPr>
        <w:t xml:space="preserve"> </w:t>
      </w:r>
      <w:r>
        <w:rPr>
          <w:w w:val="110"/>
        </w:rPr>
        <w:t>persona</w:t>
      </w:r>
      <w:r>
        <w:rPr>
          <w:spacing w:val="-8"/>
          <w:w w:val="110"/>
        </w:rPr>
        <w:t xml:space="preserve"> </w:t>
      </w:r>
      <w:r>
        <w:rPr>
          <w:w w:val="110"/>
        </w:rPr>
        <w:t>del</w:t>
      </w:r>
      <w:r>
        <w:rPr>
          <w:spacing w:val="-10"/>
          <w:w w:val="110"/>
        </w:rPr>
        <w:t xml:space="preserve"> </w:t>
      </w:r>
      <w:r>
        <w:rPr>
          <w:w w:val="110"/>
        </w:rPr>
        <w:t>legale</w:t>
      </w:r>
      <w:r>
        <w:rPr>
          <w:spacing w:val="-9"/>
          <w:w w:val="110"/>
        </w:rPr>
        <w:t xml:space="preserve"> </w:t>
      </w:r>
      <w:r>
        <w:rPr>
          <w:w w:val="110"/>
        </w:rPr>
        <w:t>rappresentante</w:t>
      </w:r>
      <w:r>
        <w:rPr>
          <w:spacing w:val="-6"/>
          <w:w w:val="110"/>
        </w:rPr>
        <w:t xml:space="preserve"> </w:t>
      </w:r>
      <w:r>
        <w:rPr>
          <w:i/>
          <w:w w:val="110"/>
        </w:rPr>
        <w:t>pro</w:t>
      </w:r>
      <w:r>
        <w:rPr>
          <w:i/>
          <w:spacing w:val="-8"/>
          <w:w w:val="110"/>
        </w:rPr>
        <w:t xml:space="preserve"> </w:t>
      </w:r>
      <w:r>
        <w:rPr>
          <w:i/>
          <w:w w:val="110"/>
        </w:rPr>
        <w:t>tempore</w:t>
      </w:r>
      <w:r>
        <w:rPr>
          <w:w w:val="110"/>
        </w:rPr>
        <w:t>;</w:t>
      </w:r>
    </w:p>
    <w:p w:rsidR="00E87887" w:rsidRDefault="001A3A16">
      <w:pPr>
        <w:pStyle w:val="Paragrafoelenco"/>
        <w:numPr>
          <w:ilvl w:val="0"/>
          <w:numId w:val="13"/>
        </w:numPr>
        <w:tabs>
          <w:tab w:val="left" w:pos="876"/>
        </w:tabs>
        <w:spacing w:before="193" w:line="422" w:lineRule="auto"/>
        <w:ind w:right="752" w:firstLine="0"/>
      </w:pPr>
      <w:r>
        <w:rPr>
          <w:w w:val="105"/>
        </w:rPr>
        <w:t xml:space="preserve">la </w:t>
      </w:r>
      <w:r>
        <w:rPr>
          <w:b/>
          <w:w w:val="105"/>
        </w:rPr>
        <w:t>Direzione Salute e Integrazione Sociosanitaria</w:t>
      </w:r>
      <w:r>
        <w:rPr>
          <w:w w:val="105"/>
        </w:rPr>
        <w:t xml:space="preserve">, in persona del legale rappresentante  </w:t>
      </w:r>
      <w:r>
        <w:rPr>
          <w:i/>
          <w:w w:val="105"/>
        </w:rPr>
        <w:t>pro  tempore</w:t>
      </w:r>
      <w:r>
        <w:rPr>
          <w:w w:val="105"/>
        </w:rPr>
        <w:t>;</w:t>
      </w:r>
    </w:p>
    <w:p w:rsidR="00E87887" w:rsidRDefault="001A3A16">
      <w:pPr>
        <w:spacing w:before="37"/>
        <w:ind w:left="1870" w:right="1928"/>
        <w:jc w:val="center"/>
        <w:rPr>
          <w:b/>
          <w:sz w:val="18"/>
        </w:rPr>
      </w:pPr>
      <w:r>
        <w:rPr>
          <w:b/>
          <w:w w:val="105"/>
          <w:sz w:val="18"/>
        </w:rPr>
        <w:t>E NEI CONFRONTI</w:t>
      </w:r>
    </w:p>
    <w:p w:rsidR="00E87887" w:rsidRDefault="00E87887">
      <w:pPr>
        <w:pStyle w:val="Corpotesto"/>
        <w:spacing w:before="5"/>
        <w:ind w:left="0"/>
        <w:jc w:val="left"/>
        <w:rPr>
          <w:b/>
          <w:sz w:val="17"/>
        </w:rPr>
      </w:pPr>
    </w:p>
    <w:p w:rsidR="00E87887" w:rsidRDefault="001A3A16">
      <w:pPr>
        <w:pStyle w:val="Paragrafoelenco"/>
        <w:numPr>
          <w:ilvl w:val="0"/>
          <w:numId w:val="13"/>
        </w:numPr>
        <w:tabs>
          <w:tab w:val="left" w:pos="823"/>
        </w:tabs>
        <w:ind w:left="822"/>
        <w:jc w:val="left"/>
        <w:rPr>
          <w:i/>
        </w:rPr>
      </w:pPr>
      <w:r>
        <w:rPr>
          <w:w w:val="110"/>
        </w:rPr>
        <w:t>della</w:t>
      </w:r>
      <w:r>
        <w:rPr>
          <w:spacing w:val="-20"/>
          <w:w w:val="110"/>
        </w:rPr>
        <w:t xml:space="preserve"> </w:t>
      </w:r>
      <w:r>
        <w:rPr>
          <w:w w:val="110"/>
        </w:rPr>
        <w:t>dott.ssa</w:t>
      </w:r>
      <w:r>
        <w:rPr>
          <w:spacing w:val="-18"/>
          <w:w w:val="110"/>
        </w:rPr>
        <w:t xml:space="preserve"> </w:t>
      </w:r>
      <w:r>
        <w:rPr>
          <w:b/>
          <w:w w:val="110"/>
        </w:rPr>
        <w:t>Di</w:t>
      </w:r>
      <w:r>
        <w:rPr>
          <w:b/>
          <w:spacing w:val="-20"/>
          <w:w w:val="110"/>
        </w:rPr>
        <w:t xml:space="preserve"> </w:t>
      </w:r>
      <w:r>
        <w:rPr>
          <w:b/>
          <w:w w:val="110"/>
        </w:rPr>
        <w:t>Lollo</w:t>
      </w:r>
      <w:r>
        <w:rPr>
          <w:b/>
          <w:spacing w:val="-20"/>
          <w:w w:val="110"/>
        </w:rPr>
        <w:t xml:space="preserve"> </w:t>
      </w:r>
      <w:r>
        <w:rPr>
          <w:b/>
          <w:w w:val="110"/>
        </w:rPr>
        <w:t>Anna</w:t>
      </w:r>
      <w:r>
        <w:rPr>
          <w:b/>
          <w:spacing w:val="-19"/>
          <w:w w:val="110"/>
        </w:rPr>
        <w:t xml:space="preserve"> </w:t>
      </w:r>
      <w:r>
        <w:rPr>
          <w:b/>
          <w:w w:val="110"/>
        </w:rPr>
        <w:t>Chiara</w:t>
      </w:r>
      <w:r>
        <w:rPr>
          <w:w w:val="110"/>
        </w:rPr>
        <w:t>,</w:t>
      </w:r>
      <w:r>
        <w:rPr>
          <w:spacing w:val="-20"/>
          <w:w w:val="110"/>
        </w:rPr>
        <w:t xml:space="preserve"> </w:t>
      </w:r>
      <w:r>
        <w:rPr>
          <w:w w:val="110"/>
        </w:rPr>
        <w:t>posizione</w:t>
      </w:r>
      <w:r>
        <w:rPr>
          <w:spacing w:val="-20"/>
          <w:w w:val="110"/>
        </w:rPr>
        <w:t xml:space="preserve"> </w:t>
      </w:r>
      <w:r>
        <w:rPr>
          <w:w w:val="110"/>
        </w:rPr>
        <w:t>n.</w:t>
      </w:r>
      <w:r>
        <w:rPr>
          <w:spacing w:val="-17"/>
          <w:w w:val="110"/>
        </w:rPr>
        <w:t xml:space="preserve"> </w:t>
      </w:r>
      <w:r>
        <w:rPr>
          <w:w w:val="110"/>
        </w:rPr>
        <w:t>101,</w:t>
      </w:r>
      <w:r>
        <w:rPr>
          <w:spacing w:val="-20"/>
          <w:w w:val="110"/>
        </w:rPr>
        <w:t xml:space="preserve"> </w:t>
      </w:r>
      <w:r>
        <w:rPr>
          <w:w w:val="110"/>
        </w:rPr>
        <w:t>all’indirizzo</w:t>
      </w:r>
      <w:r>
        <w:rPr>
          <w:spacing w:val="-19"/>
          <w:w w:val="110"/>
        </w:rPr>
        <w:t xml:space="preserve"> </w:t>
      </w:r>
      <w:r>
        <w:rPr>
          <w:w w:val="110"/>
        </w:rPr>
        <w:t>pec</w:t>
      </w:r>
      <w:r>
        <w:rPr>
          <w:spacing w:val="-18"/>
          <w:w w:val="110"/>
        </w:rPr>
        <w:t xml:space="preserve"> </w:t>
      </w:r>
      <w:hyperlink r:id="rId13">
        <w:r>
          <w:rPr>
            <w:i/>
            <w:w w:val="110"/>
          </w:rPr>
          <w:t>dilolloannachiara@pec.it</w:t>
        </w:r>
      </w:hyperlink>
    </w:p>
    <w:p w:rsidR="00E87887" w:rsidRDefault="001A3A16">
      <w:pPr>
        <w:pStyle w:val="Paragrafoelenco"/>
        <w:numPr>
          <w:ilvl w:val="0"/>
          <w:numId w:val="13"/>
        </w:numPr>
        <w:tabs>
          <w:tab w:val="left" w:pos="823"/>
        </w:tabs>
        <w:spacing w:before="192"/>
        <w:ind w:left="822"/>
        <w:jc w:val="left"/>
      </w:pPr>
      <w:r>
        <w:rPr>
          <w:w w:val="110"/>
        </w:rPr>
        <w:t>della</w:t>
      </w:r>
      <w:r>
        <w:rPr>
          <w:spacing w:val="-7"/>
          <w:w w:val="110"/>
        </w:rPr>
        <w:t xml:space="preserve"> </w:t>
      </w:r>
      <w:r>
        <w:rPr>
          <w:w w:val="110"/>
        </w:rPr>
        <w:t>dott.ssa</w:t>
      </w:r>
      <w:r>
        <w:rPr>
          <w:spacing w:val="-5"/>
          <w:w w:val="110"/>
        </w:rPr>
        <w:t xml:space="preserve"> </w:t>
      </w:r>
      <w:r>
        <w:rPr>
          <w:b/>
          <w:w w:val="110"/>
        </w:rPr>
        <w:t>Iovene</w:t>
      </w:r>
      <w:r>
        <w:rPr>
          <w:b/>
          <w:spacing w:val="-6"/>
          <w:w w:val="110"/>
        </w:rPr>
        <w:t xml:space="preserve"> </w:t>
      </w:r>
      <w:r>
        <w:rPr>
          <w:b/>
          <w:w w:val="110"/>
        </w:rPr>
        <w:t>Isabella</w:t>
      </w:r>
      <w:r>
        <w:rPr>
          <w:w w:val="110"/>
        </w:rPr>
        <w:t>,</w:t>
      </w:r>
      <w:r>
        <w:rPr>
          <w:spacing w:val="-7"/>
          <w:w w:val="110"/>
        </w:rPr>
        <w:t xml:space="preserve"> </w:t>
      </w:r>
      <w:r>
        <w:rPr>
          <w:w w:val="110"/>
        </w:rPr>
        <w:t>posizione</w:t>
      </w:r>
      <w:r>
        <w:rPr>
          <w:spacing w:val="-6"/>
          <w:w w:val="110"/>
        </w:rPr>
        <w:t xml:space="preserve"> </w:t>
      </w:r>
      <w:r>
        <w:rPr>
          <w:w w:val="110"/>
        </w:rPr>
        <w:t>n.</w:t>
      </w:r>
      <w:r>
        <w:rPr>
          <w:spacing w:val="-6"/>
          <w:w w:val="110"/>
        </w:rPr>
        <w:t xml:space="preserve"> </w:t>
      </w:r>
      <w:r>
        <w:rPr>
          <w:w w:val="110"/>
        </w:rPr>
        <w:t>357,</w:t>
      </w:r>
      <w:r>
        <w:rPr>
          <w:spacing w:val="-7"/>
          <w:w w:val="110"/>
        </w:rPr>
        <w:t xml:space="preserve"> </w:t>
      </w:r>
      <w:r>
        <w:rPr>
          <w:w w:val="110"/>
        </w:rPr>
        <w:t>all’indirizzo</w:t>
      </w:r>
      <w:r>
        <w:rPr>
          <w:spacing w:val="-7"/>
          <w:w w:val="110"/>
        </w:rPr>
        <w:t xml:space="preserve"> </w:t>
      </w:r>
      <w:r>
        <w:rPr>
          <w:w w:val="110"/>
        </w:rPr>
        <w:t>pec</w:t>
      </w:r>
    </w:p>
    <w:p w:rsidR="00E87887" w:rsidRDefault="001A3A16">
      <w:pPr>
        <w:spacing w:before="193"/>
        <w:ind w:left="694"/>
        <w:rPr>
          <w:i/>
        </w:rPr>
      </w:pPr>
      <w:r>
        <w:rPr>
          <w:i/>
        </w:rPr>
        <w:t>iovene.isabella@pec.ordinemediciviterbo.it;</w:t>
      </w:r>
    </w:p>
    <w:p w:rsidR="00E87887" w:rsidRDefault="001A3A16">
      <w:pPr>
        <w:spacing w:before="192"/>
        <w:ind w:left="1871" w:right="1928"/>
        <w:jc w:val="center"/>
        <w:rPr>
          <w:b/>
          <w:sz w:val="18"/>
        </w:rPr>
      </w:pPr>
      <w:r>
        <w:rPr>
          <w:b/>
          <w:sz w:val="18"/>
        </w:rPr>
        <w:t>PER L</w:t>
      </w:r>
      <w:r>
        <w:rPr>
          <w:b/>
        </w:rPr>
        <w:t>’</w:t>
      </w:r>
      <w:r>
        <w:rPr>
          <w:b/>
          <w:sz w:val="18"/>
        </w:rPr>
        <w:t>ANNULLAMENTO</w:t>
      </w:r>
    </w:p>
    <w:p w:rsidR="00E87887" w:rsidRDefault="001A3A16">
      <w:pPr>
        <w:spacing w:before="192"/>
        <w:ind w:left="1870" w:right="1928"/>
        <w:jc w:val="center"/>
        <w:rPr>
          <w:b/>
        </w:rPr>
      </w:pPr>
      <w:r>
        <w:rPr>
          <w:b/>
        </w:rPr>
        <w:t>(</w:t>
      </w:r>
      <w:r>
        <w:rPr>
          <w:b/>
          <w:sz w:val="18"/>
        </w:rPr>
        <w:t>PREVIA SOSPENSIONE DELL</w:t>
      </w:r>
      <w:r>
        <w:rPr>
          <w:b/>
        </w:rPr>
        <w:t>’</w:t>
      </w:r>
      <w:r>
        <w:rPr>
          <w:b/>
          <w:sz w:val="18"/>
        </w:rPr>
        <w:t>EFFICACIA</w:t>
      </w:r>
      <w:r>
        <w:rPr>
          <w:b/>
        </w:rPr>
        <w:t>)</w:t>
      </w:r>
    </w:p>
    <w:p w:rsidR="00E87887" w:rsidRDefault="001A3A16">
      <w:pPr>
        <w:pStyle w:val="Paragrafoelenco"/>
        <w:numPr>
          <w:ilvl w:val="0"/>
          <w:numId w:val="13"/>
        </w:numPr>
        <w:tabs>
          <w:tab w:val="left" w:pos="891"/>
        </w:tabs>
        <w:spacing w:before="193" w:line="422" w:lineRule="auto"/>
        <w:ind w:right="750" w:firstLine="0"/>
      </w:pPr>
      <w:r>
        <w:rPr>
          <w:w w:val="110"/>
        </w:rPr>
        <w:t>della graduatoria regionale dei candidati idonei al concorso per l'ammissione al Corso di formazione specifica in Medicina Generale, triennio 2020/2023, appr</w:t>
      </w:r>
      <w:r>
        <w:rPr>
          <w:w w:val="110"/>
        </w:rPr>
        <w:t>ovata con Determinazione n. G06247</w:t>
      </w:r>
      <w:r>
        <w:rPr>
          <w:spacing w:val="-5"/>
          <w:w w:val="110"/>
        </w:rPr>
        <w:t xml:space="preserve"> </w:t>
      </w:r>
      <w:r>
        <w:rPr>
          <w:w w:val="110"/>
        </w:rPr>
        <w:t>del</w:t>
      </w:r>
      <w:r>
        <w:rPr>
          <w:spacing w:val="-5"/>
          <w:w w:val="110"/>
        </w:rPr>
        <w:t xml:space="preserve"> </w:t>
      </w:r>
      <w:r>
        <w:rPr>
          <w:w w:val="110"/>
        </w:rPr>
        <w:t>25</w:t>
      </w:r>
      <w:r>
        <w:rPr>
          <w:spacing w:val="-5"/>
          <w:w w:val="110"/>
        </w:rPr>
        <w:t xml:space="preserve"> </w:t>
      </w:r>
      <w:r>
        <w:rPr>
          <w:w w:val="110"/>
        </w:rPr>
        <w:t>maggio</w:t>
      </w:r>
      <w:r>
        <w:rPr>
          <w:spacing w:val="-5"/>
          <w:w w:val="110"/>
        </w:rPr>
        <w:t xml:space="preserve"> </w:t>
      </w:r>
      <w:r>
        <w:rPr>
          <w:w w:val="110"/>
        </w:rPr>
        <w:t>2021</w:t>
      </w:r>
      <w:r>
        <w:rPr>
          <w:spacing w:val="-4"/>
          <w:w w:val="110"/>
        </w:rPr>
        <w:t xml:space="preserve"> </w:t>
      </w:r>
      <w:r>
        <w:rPr>
          <w:w w:val="110"/>
        </w:rPr>
        <w:t>nella</w:t>
      </w:r>
      <w:r>
        <w:rPr>
          <w:spacing w:val="-5"/>
          <w:w w:val="110"/>
        </w:rPr>
        <w:t xml:space="preserve"> </w:t>
      </w:r>
      <w:r>
        <w:rPr>
          <w:w w:val="110"/>
        </w:rPr>
        <w:t>quale</w:t>
      </w:r>
      <w:r>
        <w:rPr>
          <w:spacing w:val="-5"/>
          <w:w w:val="110"/>
        </w:rPr>
        <w:t xml:space="preserve"> </w:t>
      </w:r>
      <w:r>
        <w:rPr>
          <w:w w:val="110"/>
        </w:rPr>
        <w:t>parte</w:t>
      </w:r>
      <w:r>
        <w:rPr>
          <w:spacing w:val="-5"/>
          <w:w w:val="110"/>
        </w:rPr>
        <w:t xml:space="preserve"> </w:t>
      </w:r>
      <w:r>
        <w:rPr>
          <w:w w:val="110"/>
        </w:rPr>
        <w:t>ricorrente</w:t>
      </w:r>
      <w:r>
        <w:rPr>
          <w:spacing w:val="-5"/>
          <w:w w:val="110"/>
        </w:rPr>
        <w:t xml:space="preserve"> </w:t>
      </w:r>
      <w:r>
        <w:rPr>
          <w:w w:val="110"/>
        </w:rPr>
        <w:t>risulta</w:t>
      </w:r>
      <w:r>
        <w:rPr>
          <w:spacing w:val="-5"/>
          <w:w w:val="110"/>
        </w:rPr>
        <w:t xml:space="preserve"> </w:t>
      </w:r>
      <w:r>
        <w:rPr>
          <w:w w:val="110"/>
        </w:rPr>
        <w:t>collocata</w:t>
      </w:r>
      <w:r>
        <w:rPr>
          <w:spacing w:val="-4"/>
          <w:w w:val="110"/>
        </w:rPr>
        <w:t xml:space="preserve"> </w:t>
      </w:r>
      <w:r>
        <w:rPr>
          <w:w w:val="110"/>
        </w:rPr>
        <w:t>oltre</w:t>
      </w:r>
      <w:r>
        <w:rPr>
          <w:spacing w:val="-5"/>
          <w:w w:val="110"/>
        </w:rPr>
        <w:t xml:space="preserve"> </w:t>
      </w:r>
      <w:r>
        <w:rPr>
          <w:w w:val="110"/>
        </w:rPr>
        <w:t>l’ultimo</w:t>
      </w:r>
      <w:r>
        <w:rPr>
          <w:spacing w:val="-5"/>
          <w:w w:val="110"/>
        </w:rPr>
        <w:t xml:space="preserve"> </w:t>
      </w:r>
      <w:r>
        <w:rPr>
          <w:w w:val="110"/>
        </w:rPr>
        <w:t>posto</w:t>
      </w:r>
      <w:r>
        <w:rPr>
          <w:spacing w:val="-5"/>
          <w:w w:val="110"/>
        </w:rPr>
        <w:t xml:space="preserve"> </w:t>
      </w:r>
      <w:r>
        <w:rPr>
          <w:w w:val="110"/>
        </w:rPr>
        <w:t>utile</w:t>
      </w:r>
      <w:r>
        <w:rPr>
          <w:spacing w:val="-5"/>
          <w:w w:val="110"/>
        </w:rPr>
        <w:t xml:space="preserve"> </w:t>
      </w:r>
      <w:r>
        <w:rPr>
          <w:w w:val="110"/>
        </w:rPr>
        <w:t>e, quindi,</w:t>
      </w:r>
      <w:r>
        <w:rPr>
          <w:spacing w:val="-11"/>
          <w:w w:val="110"/>
        </w:rPr>
        <w:t xml:space="preserve"> </w:t>
      </w:r>
      <w:r>
        <w:rPr>
          <w:w w:val="110"/>
        </w:rPr>
        <w:t>non</w:t>
      </w:r>
      <w:r>
        <w:rPr>
          <w:spacing w:val="-11"/>
          <w:w w:val="110"/>
        </w:rPr>
        <w:t xml:space="preserve"> </w:t>
      </w:r>
      <w:r>
        <w:rPr>
          <w:w w:val="110"/>
        </w:rPr>
        <w:t>ammessa</w:t>
      </w:r>
      <w:r>
        <w:rPr>
          <w:spacing w:val="-11"/>
          <w:w w:val="110"/>
        </w:rPr>
        <w:t xml:space="preserve"> </w:t>
      </w:r>
      <w:r>
        <w:rPr>
          <w:w w:val="110"/>
        </w:rPr>
        <w:t>al</w:t>
      </w:r>
      <w:r>
        <w:rPr>
          <w:spacing w:val="-11"/>
          <w:w w:val="110"/>
        </w:rPr>
        <w:t xml:space="preserve"> </w:t>
      </w:r>
      <w:r>
        <w:rPr>
          <w:w w:val="110"/>
        </w:rPr>
        <w:t>corso,</w:t>
      </w:r>
      <w:r>
        <w:rPr>
          <w:spacing w:val="-11"/>
          <w:w w:val="110"/>
        </w:rPr>
        <w:t xml:space="preserve"> </w:t>
      </w:r>
      <w:r>
        <w:rPr>
          <w:w w:val="110"/>
        </w:rPr>
        <w:t>nonché</w:t>
      </w:r>
      <w:r>
        <w:rPr>
          <w:spacing w:val="-11"/>
          <w:w w:val="110"/>
        </w:rPr>
        <w:t xml:space="preserve"> </w:t>
      </w:r>
      <w:r>
        <w:rPr>
          <w:w w:val="110"/>
        </w:rPr>
        <w:t>dei</w:t>
      </w:r>
      <w:r>
        <w:rPr>
          <w:spacing w:val="-11"/>
          <w:w w:val="110"/>
        </w:rPr>
        <w:t xml:space="preserve"> </w:t>
      </w:r>
      <w:r>
        <w:rPr>
          <w:w w:val="110"/>
        </w:rPr>
        <w:t>successivi</w:t>
      </w:r>
      <w:r>
        <w:rPr>
          <w:spacing w:val="-11"/>
          <w:w w:val="110"/>
        </w:rPr>
        <w:t xml:space="preserve"> </w:t>
      </w:r>
      <w:r>
        <w:rPr>
          <w:w w:val="110"/>
        </w:rPr>
        <w:t>scorrimenti</w:t>
      </w:r>
      <w:r>
        <w:rPr>
          <w:spacing w:val="-12"/>
          <w:w w:val="110"/>
        </w:rPr>
        <w:t xml:space="preserve"> </w:t>
      </w:r>
      <w:r>
        <w:rPr>
          <w:w w:val="110"/>
        </w:rPr>
        <w:t>di</w:t>
      </w:r>
      <w:r>
        <w:rPr>
          <w:spacing w:val="-11"/>
          <w:w w:val="110"/>
        </w:rPr>
        <w:t xml:space="preserve"> </w:t>
      </w:r>
      <w:r>
        <w:rPr>
          <w:w w:val="110"/>
        </w:rPr>
        <w:t>graduatoria</w:t>
      </w:r>
      <w:r>
        <w:rPr>
          <w:spacing w:val="-11"/>
          <w:w w:val="110"/>
        </w:rPr>
        <w:t xml:space="preserve"> </w:t>
      </w:r>
      <w:r>
        <w:rPr>
          <w:w w:val="110"/>
        </w:rPr>
        <w:t>anche</w:t>
      </w:r>
      <w:r>
        <w:rPr>
          <w:spacing w:val="-12"/>
          <w:w w:val="110"/>
        </w:rPr>
        <w:t xml:space="preserve"> </w:t>
      </w:r>
      <w:r>
        <w:rPr>
          <w:w w:val="110"/>
        </w:rPr>
        <w:t>se</w:t>
      </w:r>
      <w:r>
        <w:rPr>
          <w:spacing w:val="-10"/>
          <w:w w:val="110"/>
        </w:rPr>
        <w:t xml:space="preserve"> </w:t>
      </w:r>
      <w:r>
        <w:rPr>
          <w:w w:val="110"/>
        </w:rPr>
        <w:t>al</w:t>
      </w:r>
      <w:r>
        <w:rPr>
          <w:spacing w:val="-11"/>
          <w:w w:val="110"/>
        </w:rPr>
        <w:t xml:space="preserve"> </w:t>
      </w:r>
      <w:r>
        <w:rPr>
          <w:w w:val="110"/>
        </w:rPr>
        <w:t>momento sconosciuti;</w:t>
      </w:r>
    </w:p>
    <w:p w:rsidR="00E87887" w:rsidRDefault="001A3A16">
      <w:pPr>
        <w:pStyle w:val="Paragrafoelenco"/>
        <w:numPr>
          <w:ilvl w:val="0"/>
          <w:numId w:val="13"/>
        </w:numPr>
        <w:tabs>
          <w:tab w:val="left" w:pos="848"/>
        </w:tabs>
        <w:spacing w:line="253" w:lineRule="exact"/>
        <w:ind w:left="847" w:hanging="154"/>
      </w:pPr>
      <w:r>
        <w:rPr>
          <w:w w:val="110"/>
        </w:rPr>
        <w:t>del</w:t>
      </w:r>
      <w:r>
        <w:rPr>
          <w:spacing w:val="22"/>
          <w:w w:val="110"/>
        </w:rPr>
        <w:t xml:space="preserve"> </w:t>
      </w:r>
      <w:r>
        <w:rPr>
          <w:w w:val="110"/>
        </w:rPr>
        <w:t>bando</w:t>
      </w:r>
      <w:r>
        <w:rPr>
          <w:spacing w:val="23"/>
          <w:w w:val="110"/>
        </w:rPr>
        <w:t xml:space="preserve"> </w:t>
      </w:r>
      <w:r>
        <w:rPr>
          <w:w w:val="110"/>
        </w:rPr>
        <w:t>di</w:t>
      </w:r>
      <w:r>
        <w:rPr>
          <w:spacing w:val="23"/>
          <w:w w:val="110"/>
        </w:rPr>
        <w:t xml:space="preserve"> </w:t>
      </w:r>
      <w:r>
        <w:rPr>
          <w:w w:val="110"/>
        </w:rPr>
        <w:t>Concorso</w:t>
      </w:r>
      <w:r>
        <w:rPr>
          <w:spacing w:val="22"/>
          <w:w w:val="110"/>
        </w:rPr>
        <w:t xml:space="preserve"> </w:t>
      </w:r>
      <w:r>
        <w:rPr>
          <w:w w:val="110"/>
        </w:rPr>
        <w:t>pubblico,</w:t>
      </w:r>
      <w:r>
        <w:rPr>
          <w:spacing w:val="23"/>
          <w:w w:val="110"/>
        </w:rPr>
        <w:t xml:space="preserve"> </w:t>
      </w:r>
      <w:r>
        <w:rPr>
          <w:w w:val="110"/>
        </w:rPr>
        <w:t>per</w:t>
      </w:r>
      <w:r>
        <w:rPr>
          <w:spacing w:val="22"/>
          <w:w w:val="110"/>
        </w:rPr>
        <w:t xml:space="preserve"> </w:t>
      </w:r>
      <w:r>
        <w:rPr>
          <w:w w:val="110"/>
        </w:rPr>
        <w:t>esami,</w:t>
      </w:r>
      <w:r>
        <w:rPr>
          <w:spacing w:val="22"/>
          <w:w w:val="110"/>
        </w:rPr>
        <w:t xml:space="preserve"> </w:t>
      </w:r>
      <w:r>
        <w:rPr>
          <w:w w:val="110"/>
        </w:rPr>
        <w:t>per</w:t>
      </w:r>
      <w:r>
        <w:rPr>
          <w:spacing w:val="22"/>
          <w:w w:val="110"/>
        </w:rPr>
        <w:t xml:space="preserve"> </w:t>
      </w:r>
      <w:r>
        <w:rPr>
          <w:w w:val="110"/>
        </w:rPr>
        <w:t>l’ammissione</w:t>
      </w:r>
      <w:r>
        <w:rPr>
          <w:spacing w:val="22"/>
          <w:w w:val="110"/>
        </w:rPr>
        <w:t xml:space="preserve"> </w:t>
      </w:r>
      <w:r>
        <w:rPr>
          <w:w w:val="110"/>
        </w:rPr>
        <w:t>al</w:t>
      </w:r>
      <w:r>
        <w:rPr>
          <w:spacing w:val="22"/>
          <w:w w:val="110"/>
        </w:rPr>
        <w:t xml:space="preserve"> </w:t>
      </w:r>
      <w:r>
        <w:rPr>
          <w:w w:val="110"/>
        </w:rPr>
        <w:t>Corso</w:t>
      </w:r>
      <w:r>
        <w:rPr>
          <w:spacing w:val="22"/>
          <w:w w:val="110"/>
        </w:rPr>
        <w:t xml:space="preserve"> </w:t>
      </w:r>
      <w:r>
        <w:rPr>
          <w:w w:val="110"/>
        </w:rPr>
        <w:t>triennale</w:t>
      </w:r>
      <w:r>
        <w:rPr>
          <w:spacing w:val="22"/>
          <w:w w:val="110"/>
        </w:rPr>
        <w:t xml:space="preserve"> </w:t>
      </w:r>
      <w:r>
        <w:rPr>
          <w:w w:val="110"/>
        </w:rPr>
        <w:t>di</w:t>
      </w:r>
      <w:r>
        <w:rPr>
          <w:spacing w:val="22"/>
          <w:w w:val="110"/>
        </w:rPr>
        <w:t xml:space="preserve"> </w:t>
      </w:r>
      <w:r>
        <w:rPr>
          <w:w w:val="110"/>
        </w:rPr>
        <w:t>formazione</w:t>
      </w:r>
    </w:p>
    <w:p w:rsidR="00E87887" w:rsidRDefault="001A3A16">
      <w:pPr>
        <w:pStyle w:val="Corpotesto"/>
        <w:spacing w:before="192"/>
        <w:jc w:val="left"/>
      </w:pPr>
      <w:r>
        <w:rPr>
          <w:w w:val="110"/>
        </w:rPr>
        <w:t>specifica in Medicina Generale 2020/2023 della Regione Lazio, approvato con Determinazione della</w:t>
      </w:r>
    </w:p>
    <w:p w:rsidR="00E87887" w:rsidRDefault="00E87887">
      <w:pPr>
        <w:sectPr w:rsidR="00E87887">
          <w:type w:val="continuous"/>
          <w:pgSz w:w="11910" w:h="16840"/>
          <w:pgMar w:top="220" w:right="380" w:bottom="280" w:left="440" w:header="720" w:footer="720" w:gutter="0"/>
          <w:cols w:space="720"/>
        </w:sectPr>
      </w:pPr>
    </w:p>
    <w:p w:rsidR="00E87887" w:rsidRDefault="001A3A16">
      <w:pPr>
        <w:pStyle w:val="Corpotesto"/>
        <w:spacing w:before="44" w:line="422" w:lineRule="auto"/>
        <w:ind w:right="751"/>
      </w:pPr>
      <w:r>
        <w:rPr>
          <w:w w:val="110"/>
        </w:rPr>
        <w:lastRenderedPageBreak/>
        <w:t>Direzione Salute e Integrazione Sociosanitaria n. G10859 del 23 settembre 2020, pubblicato sul Bollettino Ufficiale della Regione Lazio (GURS) n. 119 del 29 settembre 2020, e successivamente pubblicato</w:t>
      </w:r>
      <w:r>
        <w:rPr>
          <w:spacing w:val="-18"/>
          <w:w w:val="110"/>
        </w:rPr>
        <w:t xml:space="preserve"> </w:t>
      </w:r>
      <w:r>
        <w:rPr>
          <w:w w:val="110"/>
        </w:rPr>
        <w:t>nella</w:t>
      </w:r>
      <w:r>
        <w:rPr>
          <w:spacing w:val="-18"/>
          <w:w w:val="110"/>
        </w:rPr>
        <w:t xml:space="preserve"> </w:t>
      </w:r>
      <w:r>
        <w:rPr>
          <w:w w:val="110"/>
        </w:rPr>
        <w:t>Gazzetta</w:t>
      </w:r>
      <w:r>
        <w:rPr>
          <w:spacing w:val="-18"/>
          <w:w w:val="110"/>
        </w:rPr>
        <w:t xml:space="preserve"> </w:t>
      </w:r>
      <w:r>
        <w:rPr>
          <w:w w:val="110"/>
        </w:rPr>
        <w:t>Ufficiale</w:t>
      </w:r>
      <w:r>
        <w:rPr>
          <w:spacing w:val="-17"/>
          <w:w w:val="110"/>
        </w:rPr>
        <w:t xml:space="preserve"> </w:t>
      </w:r>
      <w:r>
        <w:rPr>
          <w:w w:val="110"/>
        </w:rPr>
        <w:t>della</w:t>
      </w:r>
      <w:r>
        <w:rPr>
          <w:spacing w:val="-18"/>
          <w:w w:val="110"/>
        </w:rPr>
        <w:t xml:space="preserve"> </w:t>
      </w:r>
      <w:r>
        <w:rPr>
          <w:w w:val="110"/>
        </w:rPr>
        <w:t>Repubblica</w:t>
      </w:r>
      <w:r>
        <w:rPr>
          <w:spacing w:val="-17"/>
          <w:w w:val="110"/>
        </w:rPr>
        <w:t xml:space="preserve"> </w:t>
      </w:r>
      <w:r>
        <w:rPr>
          <w:w w:val="110"/>
        </w:rPr>
        <w:t>Italiana</w:t>
      </w:r>
      <w:r>
        <w:rPr>
          <w:spacing w:val="-17"/>
          <w:w w:val="110"/>
        </w:rPr>
        <w:t xml:space="preserve"> </w:t>
      </w:r>
      <w:r>
        <w:rPr>
          <w:w w:val="110"/>
        </w:rPr>
        <w:t>–</w:t>
      </w:r>
      <w:r>
        <w:rPr>
          <w:spacing w:val="-18"/>
          <w:w w:val="110"/>
        </w:rPr>
        <w:t xml:space="preserve"> </w:t>
      </w:r>
      <w:r>
        <w:rPr>
          <w:w w:val="110"/>
        </w:rPr>
        <w:t>S</w:t>
      </w:r>
      <w:r>
        <w:rPr>
          <w:w w:val="110"/>
        </w:rPr>
        <w:t>erie</w:t>
      </w:r>
      <w:r>
        <w:rPr>
          <w:spacing w:val="-18"/>
          <w:w w:val="110"/>
        </w:rPr>
        <w:t xml:space="preserve"> </w:t>
      </w:r>
      <w:r>
        <w:rPr>
          <w:w w:val="110"/>
        </w:rPr>
        <w:t>IV</w:t>
      </w:r>
      <w:r>
        <w:rPr>
          <w:spacing w:val="-18"/>
          <w:w w:val="110"/>
        </w:rPr>
        <w:t xml:space="preserve"> </w:t>
      </w:r>
      <w:r>
        <w:rPr>
          <w:w w:val="110"/>
        </w:rPr>
        <w:t>Speciale</w:t>
      </w:r>
      <w:r>
        <w:rPr>
          <w:spacing w:val="-18"/>
          <w:w w:val="110"/>
        </w:rPr>
        <w:t xml:space="preserve"> </w:t>
      </w:r>
      <w:r>
        <w:rPr>
          <w:w w:val="110"/>
        </w:rPr>
        <w:t>–</w:t>
      </w:r>
      <w:r>
        <w:rPr>
          <w:spacing w:val="-17"/>
          <w:w w:val="110"/>
        </w:rPr>
        <w:t xml:space="preserve"> </w:t>
      </w:r>
      <w:r>
        <w:rPr>
          <w:w w:val="110"/>
        </w:rPr>
        <w:t>Concorsi</w:t>
      </w:r>
      <w:r>
        <w:rPr>
          <w:spacing w:val="-18"/>
          <w:w w:val="110"/>
        </w:rPr>
        <w:t xml:space="preserve"> </w:t>
      </w:r>
      <w:r>
        <w:rPr>
          <w:w w:val="110"/>
        </w:rPr>
        <w:t>ed</w:t>
      </w:r>
      <w:r>
        <w:rPr>
          <w:spacing w:val="-17"/>
          <w:w w:val="110"/>
        </w:rPr>
        <w:t xml:space="preserve"> </w:t>
      </w:r>
      <w:r>
        <w:rPr>
          <w:w w:val="110"/>
        </w:rPr>
        <w:t>Esami</w:t>
      </w:r>
    </w:p>
    <w:p w:rsidR="00E87887" w:rsidRDefault="001A3A16">
      <w:pPr>
        <w:pStyle w:val="Corpotesto"/>
      </w:pPr>
      <w:r>
        <w:rPr>
          <w:w w:val="110"/>
        </w:rPr>
        <w:t>n. 81 del 16 ottobre 2020;</w:t>
      </w:r>
    </w:p>
    <w:p w:rsidR="00E87887" w:rsidRDefault="001A3A16">
      <w:pPr>
        <w:pStyle w:val="Paragrafoelenco"/>
        <w:numPr>
          <w:ilvl w:val="0"/>
          <w:numId w:val="13"/>
        </w:numPr>
        <w:tabs>
          <w:tab w:val="left" w:pos="820"/>
        </w:tabs>
        <w:spacing w:before="192" w:line="422" w:lineRule="auto"/>
        <w:ind w:right="753" w:firstLine="0"/>
      </w:pPr>
      <w:r>
        <w:rPr>
          <w:w w:val="110"/>
        </w:rPr>
        <w:t>dell'Intesa</w:t>
      </w:r>
      <w:r>
        <w:rPr>
          <w:spacing w:val="-18"/>
          <w:w w:val="110"/>
        </w:rPr>
        <w:t xml:space="preserve"> </w:t>
      </w:r>
      <w:r>
        <w:rPr>
          <w:w w:val="110"/>
        </w:rPr>
        <w:t>Rep.</w:t>
      </w:r>
      <w:r>
        <w:rPr>
          <w:spacing w:val="-17"/>
          <w:w w:val="110"/>
        </w:rPr>
        <w:t xml:space="preserve"> </w:t>
      </w:r>
      <w:r>
        <w:rPr>
          <w:w w:val="110"/>
        </w:rPr>
        <w:t>Atti</w:t>
      </w:r>
      <w:r>
        <w:rPr>
          <w:spacing w:val="-16"/>
          <w:w w:val="110"/>
        </w:rPr>
        <w:t xml:space="preserve"> </w:t>
      </w:r>
      <w:r>
        <w:rPr>
          <w:w w:val="110"/>
        </w:rPr>
        <w:t>n.</w:t>
      </w:r>
      <w:r>
        <w:rPr>
          <w:spacing w:val="-17"/>
          <w:w w:val="110"/>
        </w:rPr>
        <w:t xml:space="preserve"> </w:t>
      </w:r>
      <w:r>
        <w:rPr>
          <w:w w:val="110"/>
        </w:rPr>
        <w:t>55/CSR</w:t>
      </w:r>
      <w:r>
        <w:rPr>
          <w:spacing w:val="-17"/>
          <w:w w:val="110"/>
        </w:rPr>
        <w:t xml:space="preserve"> </w:t>
      </w:r>
      <w:r>
        <w:rPr>
          <w:w w:val="110"/>
        </w:rPr>
        <w:t>del</w:t>
      </w:r>
      <w:r>
        <w:rPr>
          <w:spacing w:val="-17"/>
          <w:w w:val="110"/>
        </w:rPr>
        <w:t xml:space="preserve"> </w:t>
      </w:r>
      <w:r>
        <w:rPr>
          <w:w w:val="110"/>
        </w:rPr>
        <w:t>31/03/2020</w:t>
      </w:r>
      <w:r>
        <w:rPr>
          <w:spacing w:val="-16"/>
          <w:w w:val="110"/>
        </w:rPr>
        <w:t xml:space="preserve"> </w:t>
      </w:r>
      <w:r>
        <w:rPr>
          <w:w w:val="110"/>
        </w:rPr>
        <w:t>-</w:t>
      </w:r>
      <w:r>
        <w:rPr>
          <w:spacing w:val="-17"/>
          <w:w w:val="110"/>
        </w:rPr>
        <w:t xml:space="preserve"> </w:t>
      </w:r>
      <w:r>
        <w:rPr>
          <w:w w:val="110"/>
        </w:rPr>
        <w:t>Riparto</w:t>
      </w:r>
      <w:r>
        <w:rPr>
          <w:spacing w:val="-18"/>
          <w:w w:val="110"/>
        </w:rPr>
        <w:t xml:space="preserve"> </w:t>
      </w:r>
      <w:r>
        <w:rPr>
          <w:w w:val="110"/>
        </w:rPr>
        <w:t>fra</w:t>
      </w:r>
      <w:r>
        <w:rPr>
          <w:spacing w:val="-16"/>
          <w:w w:val="110"/>
        </w:rPr>
        <w:t xml:space="preserve"> </w:t>
      </w:r>
      <w:r>
        <w:rPr>
          <w:w w:val="110"/>
        </w:rPr>
        <w:t>le</w:t>
      </w:r>
      <w:r>
        <w:rPr>
          <w:spacing w:val="-17"/>
          <w:w w:val="110"/>
        </w:rPr>
        <w:t xml:space="preserve"> </w:t>
      </w:r>
      <w:r>
        <w:rPr>
          <w:w w:val="110"/>
        </w:rPr>
        <w:t>Regioni</w:t>
      </w:r>
      <w:r>
        <w:rPr>
          <w:spacing w:val="-17"/>
          <w:w w:val="110"/>
        </w:rPr>
        <w:t xml:space="preserve"> </w:t>
      </w:r>
      <w:r>
        <w:rPr>
          <w:w w:val="110"/>
        </w:rPr>
        <w:t>delle</w:t>
      </w:r>
      <w:r>
        <w:rPr>
          <w:spacing w:val="-17"/>
          <w:w w:val="110"/>
        </w:rPr>
        <w:t xml:space="preserve"> </w:t>
      </w:r>
      <w:r>
        <w:rPr>
          <w:w w:val="110"/>
        </w:rPr>
        <w:t>disponibilità</w:t>
      </w:r>
      <w:r>
        <w:rPr>
          <w:spacing w:val="-17"/>
          <w:w w:val="110"/>
        </w:rPr>
        <w:t xml:space="preserve"> </w:t>
      </w:r>
      <w:r>
        <w:rPr>
          <w:w w:val="110"/>
        </w:rPr>
        <w:t>finanziarie per</w:t>
      </w:r>
      <w:r>
        <w:rPr>
          <w:spacing w:val="-15"/>
          <w:w w:val="110"/>
        </w:rPr>
        <w:t xml:space="preserve"> </w:t>
      </w:r>
      <w:r>
        <w:rPr>
          <w:w w:val="110"/>
        </w:rPr>
        <w:t>il</w:t>
      </w:r>
      <w:r>
        <w:rPr>
          <w:spacing w:val="-16"/>
          <w:w w:val="110"/>
        </w:rPr>
        <w:t xml:space="preserve"> </w:t>
      </w:r>
      <w:r>
        <w:rPr>
          <w:w w:val="110"/>
        </w:rPr>
        <w:t>Servizio</w:t>
      </w:r>
      <w:r>
        <w:rPr>
          <w:spacing w:val="-15"/>
          <w:w w:val="110"/>
        </w:rPr>
        <w:t xml:space="preserve"> </w:t>
      </w:r>
      <w:r>
        <w:rPr>
          <w:w w:val="110"/>
        </w:rPr>
        <w:t>Sanitario</w:t>
      </w:r>
      <w:r>
        <w:rPr>
          <w:spacing w:val="-16"/>
          <w:w w:val="110"/>
        </w:rPr>
        <w:t xml:space="preserve"> </w:t>
      </w:r>
      <w:r>
        <w:rPr>
          <w:w w:val="110"/>
        </w:rPr>
        <w:t>Nazionale</w:t>
      </w:r>
      <w:r>
        <w:rPr>
          <w:spacing w:val="-14"/>
          <w:w w:val="110"/>
        </w:rPr>
        <w:t xml:space="preserve"> </w:t>
      </w:r>
      <w:r>
        <w:rPr>
          <w:w w:val="110"/>
        </w:rPr>
        <w:t>anno</w:t>
      </w:r>
      <w:r>
        <w:rPr>
          <w:spacing w:val="-15"/>
          <w:w w:val="110"/>
        </w:rPr>
        <w:t xml:space="preserve"> </w:t>
      </w:r>
      <w:r>
        <w:rPr>
          <w:w w:val="110"/>
        </w:rPr>
        <w:t>2020,</w:t>
      </w:r>
      <w:r>
        <w:rPr>
          <w:spacing w:val="-15"/>
          <w:w w:val="110"/>
        </w:rPr>
        <w:t xml:space="preserve"> </w:t>
      </w:r>
      <w:r>
        <w:rPr>
          <w:w w:val="110"/>
        </w:rPr>
        <w:t>con</w:t>
      </w:r>
      <w:r>
        <w:rPr>
          <w:spacing w:val="-13"/>
          <w:w w:val="110"/>
        </w:rPr>
        <w:t xml:space="preserve"> </w:t>
      </w:r>
      <w:r>
        <w:rPr>
          <w:w w:val="110"/>
        </w:rPr>
        <w:t>la</w:t>
      </w:r>
      <w:r>
        <w:rPr>
          <w:spacing w:val="-12"/>
          <w:w w:val="110"/>
        </w:rPr>
        <w:t xml:space="preserve"> </w:t>
      </w:r>
      <w:r>
        <w:rPr>
          <w:w w:val="110"/>
        </w:rPr>
        <w:t>quale</w:t>
      </w:r>
      <w:r>
        <w:rPr>
          <w:spacing w:val="-15"/>
          <w:w w:val="110"/>
        </w:rPr>
        <w:t xml:space="preserve"> </w:t>
      </w:r>
      <w:r>
        <w:rPr>
          <w:w w:val="110"/>
        </w:rPr>
        <w:t>è</w:t>
      </w:r>
      <w:r>
        <w:rPr>
          <w:spacing w:val="-15"/>
          <w:w w:val="110"/>
        </w:rPr>
        <w:t xml:space="preserve"> </w:t>
      </w:r>
      <w:r>
        <w:rPr>
          <w:w w:val="110"/>
        </w:rPr>
        <w:t>stata</w:t>
      </w:r>
      <w:r>
        <w:rPr>
          <w:spacing w:val="-13"/>
          <w:w w:val="110"/>
        </w:rPr>
        <w:t xml:space="preserve"> </w:t>
      </w:r>
      <w:r>
        <w:rPr>
          <w:w w:val="110"/>
        </w:rPr>
        <w:t>resa</w:t>
      </w:r>
      <w:r>
        <w:rPr>
          <w:spacing w:val="-15"/>
          <w:w w:val="110"/>
        </w:rPr>
        <w:t xml:space="preserve"> </w:t>
      </w:r>
      <w:r>
        <w:rPr>
          <w:w w:val="110"/>
        </w:rPr>
        <w:t>nota</w:t>
      </w:r>
      <w:r>
        <w:rPr>
          <w:spacing w:val="-14"/>
          <w:w w:val="110"/>
        </w:rPr>
        <w:t xml:space="preserve"> </w:t>
      </w:r>
      <w:r>
        <w:rPr>
          <w:w w:val="110"/>
        </w:rPr>
        <w:t>la</w:t>
      </w:r>
      <w:r>
        <w:rPr>
          <w:spacing w:val="-14"/>
          <w:w w:val="110"/>
        </w:rPr>
        <w:t xml:space="preserve"> </w:t>
      </w:r>
      <w:r>
        <w:rPr>
          <w:w w:val="110"/>
        </w:rPr>
        <w:t>ripartizione</w:t>
      </w:r>
      <w:r>
        <w:rPr>
          <w:spacing w:val="-15"/>
          <w:w w:val="110"/>
        </w:rPr>
        <w:t xml:space="preserve"> </w:t>
      </w:r>
      <w:r>
        <w:rPr>
          <w:w w:val="110"/>
        </w:rPr>
        <w:t>della</w:t>
      </w:r>
      <w:r>
        <w:rPr>
          <w:spacing w:val="-14"/>
          <w:w w:val="110"/>
        </w:rPr>
        <w:t xml:space="preserve"> </w:t>
      </w:r>
      <w:r>
        <w:rPr>
          <w:w w:val="110"/>
        </w:rPr>
        <w:t>quota vincolata dello stanziamento di FSN per l’anno 2020 per il finanziamento delle borse di studio da erogare</w:t>
      </w:r>
      <w:r>
        <w:rPr>
          <w:spacing w:val="-8"/>
          <w:w w:val="110"/>
        </w:rPr>
        <w:t xml:space="preserve"> </w:t>
      </w:r>
      <w:r>
        <w:rPr>
          <w:w w:val="110"/>
        </w:rPr>
        <w:t>ai</w:t>
      </w:r>
      <w:r>
        <w:rPr>
          <w:spacing w:val="-6"/>
          <w:w w:val="110"/>
        </w:rPr>
        <w:t xml:space="preserve"> </w:t>
      </w:r>
      <w:r>
        <w:rPr>
          <w:w w:val="110"/>
        </w:rPr>
        <w:t>medici</w:t>
      </w:r>
      <w:r>
        <w:rPr>
          <w:spacing w:val="-7"/>
          <w:w w:val="110"/>
        </w:rPr>
        <w:t xml:space="preserve"> </w:t>
      </w:r>
      <w:r>
        <w:rPr>
          <w:w w:val="110"/>
        </w:rPr>
        <w:t>frequentanti</w:t>
      </w:r>
      <w:r>
        <w:rPr>
          <w:spacing w:val="-7"/>
          <w:w w:val="110"/>
        </w:rPr>
        <w:t xml:space="preserve"> </w:t>
      </w:r>
      <w:r>
        <w:rPr>
          <w:w w:val="110"/>
        </w:rPr>
        <w:t>il</w:t>
      </w:r>
      <w:r>
        <w:rPr>
          <w:spacing w:val="-7"/>
          <w:w w:val="110"/>
        </w:rPr>
        <w:t xml:space="preserve"> </w:t>
      </w:r>
      <w:r>
        <w:rPr>
          <w:w w:val="110"/>
        </w:rPr>
        <w:t>corso</w:t>
      </w:r>
      <w:r>
        <w:rPr>
          <w:spacing w:val="-7"/>
          <w:w w:val="110"/>
        </w:rPr>
        <w:t xml:space="preserve"> </w:t>
      </w:r>
      <w:r>
        <w:rPr>
          <w:w w:val="110"/>
        </w:rPr>
        <w:t>di</w:t>
      </w:r>
      <w:r>
        <w:rPr>
          <w:spacing w:val="-8"/>
          <w:w w:val="110"/>
        </w:rPr>
        <w:t xml:space="preserve"> </w:t>
      </w:r>
      <w:r>
        <w:rPr>
          <w:w w:val="110"/>
        </w:rPr>
        <w:t>Formazione</w:t>
      </w:r>
      <w:r>
        <w:rPr>
          <w:spacing w:val="-6"/>
          <w:w w:val="110"/>
        </w:rPr>
        <w:t xml:space="preserve"> </w:t>
      </w:r>
      <w:r>
        <w:rPr>
          <w:w w:val="110"/>
        </w:rPr>
        <w:t>Specifica</w:t>
      </w:r>
      <w:r>
        <w:rPr>
          <w:spacing w:val="-6"/>
          <w:w w:val="110"/>
        </w:rPr>
        <w:t xml:space="preserve"> </w:t>
      </w:r>
      <w:r>
        <w:rPr>
          <w:w w:val="110"/>
        </w:rPr>
        <w:t>in</w:t>
      </w:r>
      <w:r>
        <w:rPr>
          <w:spacing w:val="-6"/>
          <w:w w:val="110"/>
        </w:rPr>
        <w:t xml:space="preserve"> </w:t>
      </w:r>
      <w:r>
        <w:rPr>
          <w:w w:val="110"/>
        </w:rPr>
        <w:t>Medicina</w:t>
      </w:r>
      <w:r>
        <w:rPr>
          <w:spacing w:val="-6"/>
          <w:w w:val="110"/>
        </w:rPr>
        <w:t xml:space="preserve"> </w:t>
      </w:r>
      <w:r>
        <w:rPr>
          <w:w w:val="110"/>
        </w:rPr>
        <w:t>Generale;</w:t>
      </w:r>
    </w:p>
    <w:p w:rsidR="00E87887" w:rsidRDefault="001A3A16">
      <w:pPr>
        <w:pStyle w:val="Paragrafoelenco"/>
        <w:numPr>
          <w:ilvl w:val="0"/>
          <w:numId w:val="13"/>
        </w:numPr>
        <w:tabs>
          <w:tab w:val="left" w:pos="817"/>
        </w:tabs>
        <w:spacing w:line="422" w:lineRule="auto"/>
        <w:ind w:right="754" w:firstLine="0"/>
      </w:pPr>
      <w:r>
        <w:rPr>
          <w:w w:val="110"/>
        </w:rPr>
        <w:t>gli</w:t>
      </w:r>
      <w:r>
        <w:rPr>
          <w:spacing w:val="-9"/>
          <w:w w:val="110"/>
        </w:rPr>
        <w:t xml:space="preserve"> </w:t>
      </w:r>
      <w:r>
        <w:rPr>
          <w:w w:val="110"/>
        </w:rPr>
        <w:t>esiti</w:t>
      </w:r>
      <w:r>
        <w:rPr>
          <w:spacing w:val="-8"/>
          <w:w w:val="110"/>
        </w:rPr>
        <w:t xml:space="preserve"> </w:t>
      </w:r>
      <w:r>
        <w:rPr>
          <w:w w:val="110"/>
        </w:rPr>
        <w:t>della</w:t>
      </w:r>
      <w:r>
        <w:rPr>
          <w:spacing w:val="-8"/>
          <w:w w:val="110"/>
        </w:rPr>
        <w:t xml:space="preserve"> </w:t>
      </w:r>
      <w:r>
        <w:rPr>
          <w:w w:val="110"/>
        </w:rPr>
        <w:t>seduta</w:t>
      </w:r>
      <w:r>
        <w:rPr>
          <w:spacing w:val="-7"/>
          <w:w w:val="110"/>
        </w:rPr>
        <w:t xml:space="preserve"> </w:t>
      </w:r>
      <w:r>
        <w:rPr>
          <w:w w:val="110"/>
        </w:rPr>
        <w:t>della</w:t>
      </w:r>
      <w:r>
        <w:rPr>
          <w:spacing w:val="-7"/>
          <w:w w:val="110"/>
        </w:rPr>
        <w:t xml:space="preserve"> </w:t>
      </w:r>
      <w:r>
        <w:rPr>
          <w:w w:val="110"/>
        </w:rPr>
        <w:t>Commissione</w:t>
      </w:r>
      <w:r>
        <w:rPr>
          <w:spacing w:val="-8"/>
          <w:w w:val="110"/>
        </w:rPr>
        <w:t xml:space="preserve"> </w:t>
      </w:r>
      <w:r>
        <w:rPr>
          <w:w w:val="110"/>
        </w:rPr>
        <w:t>Salute</w:t>
      </w:r>
      <w:r>
        <w:rPr>
          <w:spacing w:val="-7"/>
          <w:w w:val="110"/>
        </w:rPr>
        <w:t xml:space="preserve"> </w:t>
      </w:r>
      <w:r>
        <w:rPr>
          <w:w w:val="110"/>
        </w:rPr>
        <w:t>del</w:t>
      </w:r>
      <w:r>
        <w:rPr>
          <w:spacing w:val="-7"/>
          <w:w w:val="110"/>
        </w:rPr>
        <w:t xml:space="preserve"> </w:t>
      </w:r>
      <w:r>
        <w:rPr>
          <w:w w:val="110"/>
        </w:rPr>
        <w:t>5</w:t>
      </w:r>
      <w:r>
        <w:rPr>
          <w:spacing w:val="-8"/>
          <w:w w:val="110"/>
        </w:rPr>
        <w:t xml:space="preserve"> </w:t>
      </w:r>
      <w:r>
        <w:rPr>
          <w:w w:val="110"/>
        </w:rPr>
        <w:t>agosto</w:t>
      </w:r>
      <w:r>
        <w:rPr>
          <w:spacing w:val="-8"/>
          <w:w w:val="110"/>
        </w:rPr>
        <w:t xml:space="preserve"> </w:t>
      </w:r>
      <w:r>
        <w:rPr>
          <w:w w:val="110"/>
        </w:rPr>
        <w:t>2020</w:t>
      </w:r>
      <w:r>
        <w:rPr>
          <w:spacing w:val="-6"/>
          <w:w w:val="110"/>
        </w:rPr>
        <w:t xml:space="preserve"> </w:t>
      </w:r>
      <w:r>
        <w:rPr>
          <w:w w:val="110"/>
        </w:rPr>
        <w:t>durante</w:t>
      </w:r>
      <w:r>
        <w:rPr>
          <w:spacing w:val="-10"/>
          <w:w w:val="110"/>
        </w:rPr>
        <w:t xml:space="preserve"> </w:t>
      </w:r>
      <w:r>
        <w:rPr>
          <w:w w:val="110"/>
        </w:rPr>
        <w:t>la</w:t>
      </w:r>
      <w:r>
        <w:rPr>
          <w:spacing w:val="-7"/>
          <w:w w:val="110"/>
        </w:rPr>
        <w:t xml:space="preserve"> </w:t>
      </w:r>
      <w:r>
        <w:rPr>
          <w:w w:val="110"/>
        </w:rPr>
        <w:t>quale</w:t>
      </w:r>
      <w:r>
        <w:rPr>
          <w:spacing w:val="-7"/>
          <w:w w:val="110"/>
        </w:rPr>
        <w:t xml:space="preserve"> </w:t>
      </w:r>
      <w:r>
        <w:rPr>
          <w:w w:val="110"/>
        </w:rPr>
        <w:t>è</w:t>
      </w:r>
      <w:r>
        <w:rPr>
          <w:spacing w:val="-8"/>
          <w:w w:val="110"/>
        </w:rPr>
        <w:t xml:space="preserve"> </w:t>
      </w:r>
      <w:r>
        <w:rPr>
          <w:w w:val="110"/>
        </w:rPr>
        <w:t>stato</w:t>
      </w:r>
      <w:r>
        <w:rPr>
          <w:spacing w:val="-7"/>
          <w:w w:val="110"/>
        </w:rPr>
        <w:t xml:space="preserve"> </w:t>
      </w:r>
      <w:r>
        <w:rPr>
          <w:w w:val="110"/>
        </w:rPr>
        <w:t>approvato il</w:t>
      </w:r>
      <w:r>
        <w:rPr>
          <w:spacing w:val="-16"/>
          <w:w w:val="110"/>
        </w:rPr>
        <w:t xml:space="preserve"> </w:t>
      </w:r>
      <w:r>
        <w:rPr>
          <w:w w:val="110"/>
        </w:rPr>
        <w:t>riparto</w:t>
      </w:r>
      <w:r>
        <w:rPr>
          <w:spacing w:val="-15"/>
          <w:w w:val="110"/>
        </w:rPr>
        <w:t xml:space="preserve"> </w:t>
      </w:r>
      <w:r>
        <w:rPr>
          <w:w w:val="110"/>
        </w:rPr>
        <w:t>della</w:t>
      </w:r>
      <w:r>
        <w:rPr>
          <w:spacing w:val="-15"/>
          <w:w w:val="110"/>
        </w:rPr>
        <w:t xml:space="preserve"> </w:t>
      </w:r>
      <w:r>
        <w:rPr>
          <w:w w:val="110"/>
        </w:rPr>
        <w:t>quota</w:t>
      </w:r>
      <w:r>
        <w:rPr>
          <w:spacing w:val="-14"/>
          <w:w w:val="110"/>
        </w:rPr>
        <w:t xml:space="preserve"> </w:t>
      </w:r>
      <w:r>
        <w:rPr>
          <w:w w:val="110"/>
        </w:rPr>
        <w:t>del</w:t>
      </w:r>
      <w:r>
        <w:rPr>
          <w:spacing w:val="-16"/>
          <w:w w:val="110"/>
        </w:rPr>
        <w:t xml:space="preserve"> </w:t>
      </w:r>
      <w:r>
        <w:rPr>
          <w:w w:val="110"/>
        </w:rPr>
        <w:t>Fondo</w:t>
      </w:r>
      <w:r>
        <w:rPr>
          <w:spacing w:val="-15"/>
          <w:w w:val="110"/>
        </w:rPr>
        <w:t xml:space="preserve"> </w:t>
      </w:r>
      <w:r>
        <w:rPr>
          <w:w w:val="110"/>
        </w:rPr>
        <w:t>Sanitario</w:t>
      </w:r>
      <w:r>
        <w:rPr>
          <w:spacing w:val="-15"/>
          <w:w w:val="110"/>
        </w:rPr>
        <w:t xml:space="preserve"> </w:t>
      </w:r>
      <w:r>
        <w:rPr>
          <w:w w:val="110"/>
        </w:rPr>
        <w:t>Nazionale</w:t>
      </w:r>
      <w:r>
        <w:rPr>
          <w:spacing w:val="-15"/>
          <w:w w:val="110"/>
        </w:rPr>
        <w:t xml:space="preserve"> </w:t>
      </w:r>
      <w:r>
        <w:rPr>
          <w:w w:val="110"/>
        </w:rPr>
        <w:t>relativa</w:t>
      </w:r>
      <w:r>
        <w:rPr>
          <w:spacing w:val="-14"/>
          <w:w w:val="110"/>
        </w:rPr>
        <w:t xml:space="preserve"> </w:t>
      </w:r>
      <w:r>
        <w:rPr>
          <w:w w:val="110"/>
        </w:rPr>
        <w:t>al</w:t>
      </w:r>
      <w:r>
        <w:rPr>
          <w:spacing w:val="-16"/>
          <w:w w:val="110"/>
        </w:rPr>
        <w:t xml:space="preserve"> </w:t>
      </w:r>
      <w:r>
        <w:rPr>
          <w:w w:val="110"/>
        </w:rPr>
        <w:t>2020</w:t>
      </w:r>
      <w:r>
        <w:rPr>
          <w:spacing w:val="-15"/>
          <w:w w:val="110"/>
        </w:rPr>
        <w:t xml:space="preserve"> </w:t>
      </w:r>
      <w:r>
        <w:rPr>
          <w:w w:val="110"/>
        </w:rPr>
        <w:t>per</w:t>
      </w:r>
      <w:r>
        <w:rPr>
          <w:spacing w:val="-14"/>
          <w:w w:val="110"/>
        </w:rPr>
        <w:t xml:space="preserve"> </w:t>
      </w:r>
      <w:r>
        <w:rPr>
          <w:w w:val="110"/>
        </w:rPr>
        <w:t>il</w:t>
      </w:r>
      <w:r>
        <w:rPr>
          <w:spacing w:val="-16"/>
          <w:w w:val="110"/>
        </w:rPr>
        <w:t xml:space="preserve"> </w:t>
      </w:r>
      <w:r>
        <w:rPr>
          <w:w w:val="110"/>
        </w:rPr>
        <w:t>finanziamento</w:t>
      </w:r>
      <w:r>
        <w:rPr>
          <w:spacing w:val="-15"/>
          <w:w w:val="110"/>
        </w:rPr>
        <w:t xml:space="preserve"> </w:t>
      </w:r>
      <w:r>
        <w:rPr>
          <w:w w:val="110"/>
        </w:rPr>
        <w:t>alla</w:t>
      </w:r>
      <w:r>
        <w:rPr>
          <w:spacing w:val="-14"/>
          <w:w w:val="110"/>
        </w:rPr>
        <w:t xml:space="preserve"> </w:t>
      </w:r>
      <w:r>
        <w:rPr>
          <w:w w:val="110"/>
        </w:rPr>
        <w:t>Regione Lazio</w:t>
      </w:r>
      <w:r>
        <w:rPr>
          <w:spacing w:val="-8"/>
          <w:w w:val="110"/>
        </w:rPr>
        <w:t xml:space="preserve"> </w:t>
      </w:r>
      <w:r>
        <w:rPr>
          <w:w w:val="110"/>
        </w:rPr>
        <w:t>di</w:t>
      </w:r>
      <w:r>
        <w:rPr>
          <w:spacing w:val="-7"/>
          <w:w w:val="110"/>
        </w:rPr>
        <w:t xml:space="preserve"> </w:t>
      </w:r>
      <w:r>
        <w:rPr>
          <w:w w:val="110"/>
        </w:rPr>
        <w:t>n.</w:t>
      </w:r>
      <w:r>
        <w:rPr>
          <w:spacing w:val="-7"/>
          <w:w w:val="110"/>
        </w:rPr>
        <w:t xml:space="preserve"> </w:t>
      </w:r>
      <w:r>
        <w:rPr>
          <w:w w:val="110"/>
        </w:rPr>
        <w:t>101</w:t>
      </w:r>
      <w:r>
        <w:rPr>
          <w:spacing w:val="-7"/>
          <w:w w:val="110"/>
        </w:rPr>
        <w:t xml:space="preserve"> </w:t>
      </w:r>
      <w:r>
        <w:rPr>
          <w:w w:val="110"/>
        </w:rPr>
        <w:t>borse</w:t>
      </w:r>
      <w:r>
        <w:rPr>
          <w:spacing w:val="-8"/>
          <w:w w:val="110"/>
        </w:rPr>
        <w:t xml:space="preserve"> </w:t>
      </w:r>
      <w:r>
        <w:rPr>
          <w:w w:val="110"/>
        </w:rPr>
        <w:t>di</w:t>
      </w:r>
      <w:r>
        <w:rPr>
          <w:spacing w:val="-8"/>
          <w:w w:val="110"/>
        </w:rPr>
        <w:t xml:space="preserve"> </w:t>
      </w:r>
      <w:r>
        <w:rPr>
          <w:w w:val="110"/>
        </w:rPr>
        <w:t>studio</w:t>
      </w:r>
      <w:r>
        <w:rPr>
          <w:spacing w:val="-8"/>
          <w:w w:val="110"/>
        </w:rPr>
        <w:t xml:space="preserve"> </w:t>
      </w:r>
      <w:r>
        <w:rPr>
          <w:w w:val="110"/>
        </w:rPr>
        <w:t>in</w:t>
      </w:r>
      <w:r>
        <w:rPr>
          <w:spacing w:val="-9"/>
          <w:w w:val="110"/>
        </w:rPr>
        <w:t xml:space="preserve"> </w:t>
      </w:r>
      <w:r>
        <w:rPr>
          <w:w w:val="110"/>
        </w:rPr>
        <w:t>medicina</w:t>
      </w:r>
      <w:r>
        <w:rPr>
          <w:spacing w:val="-7"/>
          <w:w w:val="110"/>
        </w:rPr>
        <w:t xml:space="preserve"> </w:t>
      </w:r>
      <w:r>
        <w:rPr>
          <w:w w:val="110"/>
        </w:rPr>
        <w:t>generale</w:t>
      </w:r>
      <w:r>
        <w:rPr>
          <w:spacing w:val="-7"/>
          <w:w w:val="110"/>
        </w:rPr>
        <w:t xml:space="preserve"> </w:t>
      </w:r>
      <w:r>
        <w:rPr>
          <w:w w:val="110"/>
        </w:rPr>
        <w:t>per</w:t>
      </w:r>
      <w:r>
        <w:rPr>
          <w:spacing w:val="-9"/>
          <w:w w:val="110"/>
        </w:rPr>
        <w:t xml:space="preserve"> </w:t>
      </w:r>
      <w:r>
        <w:rPr>
          <w:w w:val="110"/>
        </w:rPr>
        <w:t>il</w:t>
      </w:r>
      <w:r>
        <w:rPr>
          <w:spacing w:val="-8"/>
          <w:w w:val="110"/>
        </w:rPr>
        <w:t xml:space="preserve"> </w:t>
      </w:r>
      <w:r>
        <w:rPr>
          <w:w w:val="110"/>
        </w:rPr>
        <w:t>triennio</w:t>
      </w:r>
      <w:r>
        <w:rPr>
          <w:spacing w:val="-9"/>
          <w:w w:val="110"/>
        </w:rPr>
        <w:t xml:space="preserve"> </w:t>
      </w:r>
      <w:r>
        <w:rPr>
          <w:w w:val="110"/>
        </w:rPr>
        <w:t>formativo</w:t>
      </w:r>
      <w:r>
        <w:rPr>
          <w:spacing w:val="-8"/>
          <w:w w:val="110"/>
        </w:rPr>
        <w:t xml:space="preserve"> </w:t>
      </w:r>
      <w:r>
        <w:rPr>
          <w:w w:val="110"/>
        </w:rPr>
        <w:t>2020-2023;</w:t>
      </w:r>
    </w:p>
    <w:p w:rsidR="00E87887" w:rsidRDefault="001A3A16">
      <w:pPr>
        <w:pStyle w:val="Paragrafoelenco"/>
        <w:numPr>
          <w:ilvl w:val="0"/>
          <w:numId w:val="13"/>
        </w:numPr>
        <w:tabs>
          <w:tab w:val="left" w:pos="823"/>
        </w:tabs>
        <w:spacing w:line="422" w:lineRule="auto"/>
        <w:ind w:right="753" w:firstLine="0"/>
      </w:pPr>
      <w:r>
        <w:rPr>
          <w:w w:val="110"/>
        </w:rPr>
        <w:t>dell'atto,</w:t>
      </w:r>
      <w:r>
        <w:rPr>
          <w:spacing w:val="-6"/>
          <w:w w:val="110"/>
        </w:rPr>
        <w:t xml:space="preserve"> </w:t>
      </w:r>
      <w:r>
        <w:rPr>
          <w:w w:val="110"/>
        </w:rPr>
        <w:t>ancorché</w:t>
      </w:r>
      <w:r>
        <w:rPr>
          <w:spacing w:val="-5"/>
          <w:w w:val="110"/>
        </w:rPr>
        <w:t xml:space="preserve"> </w:t>
      </w:r>
      <w:r>
        <w:rPr>
          <w:w w:val="110"/>
        </w:rPr>
        <w:t>di</w:t>
      </w:r>
      <w:r>
        <w:rPr>
          <w:spacing w:val="-7"/>
          <w:w w:val="110"/>
        </w:rPr>
        <w:t xml:space="preserve"> </w:t>
      </w:r>
      <w:r>
        <w:rPr>
          <w:w w:val="110"/>
        </w:rPr>
        <w:t>estremi</w:t>
      </w:r>
      <w:r>
        <w:rPr>
          <w:spacing w:val="-6"/>
          <w:w w:val="110"/>
        </w:rPr>
        <w:t xml:space="preserve"> </w:t>
      </w:r>
      <w:r>
        <w:rPr>
          <w:w w:val="110"/>
        </w:rPr>
        <w:t>e</w:t>
      </w:r>
      <w:r>
        <w:rPr>
          <w:spacing w:val="-6"/>
          <w:w w:val="110"/>
        </w:rPr>
        <w:t xml:space="preserve"> </w:t>
      </w:r>
      <w:r>
        <w:rPr>
          <w:w w:val="110"/>
        </w:rPr>
        <w:t>contenuto</w:t>
      </w:r>
      <w:r>
        <w:rPr>
          <w:spacing w:val="-5"/>
          <w:w w:val="110"/>
        </w:rPr>
        <w:t xml:space="preserve"> </w:t>
      </w:r>
      <w:r>
        <w:rPr>
          <w:w w:val="110"/>
        </w:rPr>
        <w:t>sconosciuti,</w:t>
      </w:r>
      <w:r>
        <w:rPr>
          <w:spacing w:val="-7"/>
          <w:w w:val="110"/>
        </w:rPr>
        <w:t xml:space="preserve"> </w:t>
      </w:r>
      <w:r>
        <w:rPr>
          <w:w w:val="110"/>
        </w:rPr>
        <w:t>con</w:t>
      </w:r>
      <w:r>
        <w:rPr>
          <w:spacing w:val="-5"/>
          <w:w w:val="110"/>
        </w:rPr>
        <w:t xml:space="preserve"> </w:t>
      </w:r>
      <w:r>
        <w:rPr>
          <w:w w:val="110"/>
        </w:rPr>
        <w:t>il</w:t>
      </w:r>
      <w:r>
        <w:rPr>
          <w:spacing w:val="-6"/>
          <w:w w:val="110"/>
        </w:rPr>
        <w:t xml:space="preserve"> </w:t>
      </w:r>
      <w:r>
        <w:rPr>
          <w:w w:val="110"/>
        </w:rPr>
        <w:t>quale</w:t>
      </w:r>
      <w:r>
        <w:rPr>
          <w:spacing w:val="-3"/>
          <w:w w:val="110"/>
        </w:rPr>
        <w:t xml:space="preserve"> </w:t>
      </w:r>
      <w:r>
        <w:rPr>
          <w:w w:val="110"/>
        </w:rPr>
        <w:t>la</w:t>
      </w:r>
      <w:r>
        <w:rPr>
          <w:spacing w:val="-6"/>
          <w:w w:val="110"/>
        </w:rPr>
        <w:t xml:space="preserve"> </w:t>
      </w:r>
      <w:r>
        <w:rPr>
          <w:w w:val="110"/>
        </w:rPr>
        <w:t>Regione</w:t>
      </w:r>
      <w:r>
        <w:rPr>
          <w:spacing w:val="-5"/>
          <w:w w:val="110"/>
        </w:rPr>
        <w:t xml:space="preserve"> </w:t>
      </w:r>
      <w:r>
        <w:rPr>
          <w:w w:val="110"/>
        </w:rPr>
        <w:t>Lazio</w:t>
      </w:r>
      <w:r>
        <w:rPr>
          <w:spacing w:val="-6"/>
          <w:w w:val="110"/>
        </w:rPr>
        <w:t xml:space="preserve"> </w:t>
      </w:r>
      <w:r>
        <w:rPr>
          <w:w w:val="110"/>
        </w:rPr>
        <w:t>ha</w:t>
      </w:r>
      <w:r>
        <w:rPr>
          <w:spacing w:val="-6"/>
          <w:w w:val="110"/>
        </w:rPr>
        <w:t xml:space="preserve"> </w:t>
      </w:r>
      <w:r>
        <w:rPr>
          <w:w w:val="110"/>
        </w:rPr>
        <w:t>comunicato al Ministero della Salute il contingente numerico da ammettere al corso di formazione specifica in medicina generale triennio</w:t>
      </w:r>
      <w:r>
        <w:rPr>
          <w:spacing w:val="-19"/>
          <w:w w:val="110"/>
        </w:rPr>
        <w:t xml:space="preserve"> </w:t>
      </w:r>
      <w:r>
        <w:rPr>
          <w:w w:val="110"/>
        </w:rPr>
        <w:t>2020-2023;</w:t>
      </w:r>
    </w:p>
    <w:p w:rsidR="00E87887" w:rsidRDefault="001A3A16">
      <w:pPr>
        <w:pStyle w:val="Paragrafoelenco"/>
        <w:numPr>
          <w:ilvl w:val="0"/>
          <w:numId w:val="13"/>
        </w:numPr>
        <w:tabs>
          <w:tab w:val="left" w:pos="886"/>
        </w:tabs>
        <w:spacing w:line="422" w:lineRule="auto"/>
        <w:ind w:right="751" w:firstLine="0"/>
      </w:pPr>
      <w:r>
        <w:rPr>
          <w:w w:val="110"/>
        </w:rPr>
        <w:t xml:space="preserve">del documento </w:t>
      </w:r>
      <w:r>
        <w:rPr>
          <w:b/>
          <w:w w:val="110"/>
        </w:rPr>
        <w:t xml:space="preserve">prot. 603317 del 17.09.2020 </w:t>
      </w:r>
      <w:r>
        <w:rPr>
          <w:w w:val="110"/>
        </w:rPr>
        <w:t xml:space="preserve">con cui la Regione Emilia-Romagna, in quanto responsabile del coordinamento tra tutte le altre Regioni, ha comunicato che “nella seduta del </w:t>
      </w:r>
      <w:r>
        <w:rPr>
          <w:b/>
          <w:w w:val="110"/>
        </w:rPr>
        <w:t>25 settembre</w:t>
      </w:r>
      <w:r>
        <w:rPr>
          <w:b/>
          <w:spacing w:val="-8"/>
          <w:w w:val="110"/>
        </w:rPr>
        <w:t xml:space="preserve"> </w:t>
      </w:r>
      <w:r>
        <w:rPr>
          <w:b/>
          <w:w w:val="110"/>
        </w:rPr>
        <w:t>u.s.</w:t>
      </w:r>
      <w:r>
        <w:rPr>
          <w:b/>
          <w:spacing w:val="-6"/>
          <w:w w:val="110"/>
        </w:rPr>
        <w:t xml:space="preserve"> </w:t>
      </w:r>
      <w:r>
        <w:rPr>
          <w:w w:val="110"/>
        </w:rPr>
        <w:t>è</w:t>
      </w:r>
      <w:r>
        <w:rPr>
          <w:spacing w:val="-7"/>
          <w:w w:val="110"/>
        </w:rPr>
        <w:t xml:space="preserve"> </w:t>
      </w:r>
      <w:r>
        <w:rPr>
          <w:w w:val="110"/>
        </w:rPr>
        <w:t>stato</w:t>
      </w:r>
      <w:r>
        <w:rPr>
          <w:spacing w:val="-8"/>
          <w:w w:val="110"/>
        </w:rPr>
        <w:t xml:space="preserve"> </w:t>
      </w:r>
      <w:r>
        <w:rPr>
          <w:w w:val="110"/>
        </w:rPr>
        <w:t>concordato</w:t>
      </w:r>
      <w:r>
        <w:rPr>
          <w:spacing w:val="-7"/>
          <w:w w:val="110"/>
        </w:rPr>
        <w:t xml:space="preserve"> </w:t>
      </w:r>
      <w:r>
        <w:rPr>
          <w:w w:val="110"/>
        </w:rPr>
        <w:t>di</w:t>
      </w:r>
      <w:r>
        <w:rPr>
          <w:spacing w:val="-7"/>
          <w:w w:val="110"/>
        </w:rPr>
        <w:t xml:space="preserve"> </w:t>
      </w:r>
      <w:r>
        <w:rPr>
          <w:w w:val="110"/>
        </w:rPr>
        <w:t>–</w:t>
      </w:r>
      <w:r>
        <w:rPr>
          <w:spacing w:val="-7"/>
          <w:w w:val="110"/>
        </w:rPr>
        <w:t xml:space="preserve"> </w:t>
      </w:r>
      <w:r>
        <w:rPr>
          <w:w w:val="110"/>
        </w:rPr>
        <w:t>OMISSIS-</w:t>
      </w:r>
      <w:r>
        <w:rPr>
          <w:spacing w:val="-8"/>
          <w:w w:val="110"/>
        </w:rPr>
        <w:t xml:space="preserve"> </w:t>
      </w:r>
      <w:r>
        <w:rPr>
          <w:w w:val="110"/>
        </w:rPr>
        <w:t>...”;</w:t>
      </w:r>
    </w:p>
    <w:p w:rsidR="00E87887" w:rsidRDefault="001A3A16">
      <w:pPr>
        <w:pStyle w:val="Paragrafoelenco"/>
        <w:numPr>
          <w:ilvl w:val="0"/>
          <w:numId w:val="13"/>
        </w:numPr>
        <w:tabs>
          <w:tab w:val="left" w:pos="847"/>
        </w:tabs>
        <w:spacing w:line="422" w:lineRule="auto"/>
        <w:ind w:right="752" w:firstLine="0"/>
      </w:pPr>
      <w:r>
        <w:rPr>
          <w:w w:val="105"/>
        </w:rPr>
        <w:t>dell’“</w:t>
      </w:r>
      <w:r>
        <w:rPr>
          <w:i/>
          <w:w w:val="105"/>
        </w:rPr>
        <w:t>Intesa,</w:t>
      </w:r>
      <w:r>
        <w:rPr>
          <w:i/>
          <w:spacing w:val="-7"/>
          <w:w w:val="105"/>
        </w:rPr>
        <w:t xml:space="preserve"> </w:t>
      </w:r>
      <w:r>
        <w:rPr>
          <w:i/>
          <w:w w:val="105"/>
        </w:rPr>
        <w:t>ai</w:t>
      </w:r>
      <w:r>
        <w:rPr>
          <w:i/>
          <w:spacing w:val="-8"/>
          <w:w w:val="105"/>
        </w:rPr>
        <w:t xml:space="preserve"> </w:t>
      </w:r>
      <w:r>
        <w:rPr>
          <w:i/>
          <w:w w:val="105"/>
        </w:rPr>
        <w:t>sensi</w:t>
      </w:r>
      <w:r>
        <w:rPr>
          <w:i/>
          <w:spacing w:val="-7"/>
          <w:w w:val="105"/>
        </w:rPr>
        <w:t xml:space="preserve"> </w:t>
      </w:r>
      <w:r>
        <w:rPr>
          <w:i/>
          <w:w w:val="105"/>
        </w:rPr>
        <w:t>dell’art</w:t>
      </w:r>
      <w:r>
        <w:rPr>
          <w:i/>
          <w:w w:val="105"/>
        </w:rPr>
        <w:t>.</w:t>
      </w:r>
      <w:r>
        <w:rPr>
          <w:i/>
          <w:spacing w:val="-7"/>
          <w:w w:val="105"/>
        </w:rPr>
        <w:t xml:space="preserve"> </w:t>
      </w:r>
      <w:r>
        <w:rPr>
          <w:i/>
          <w:w w:val="105"/>
        </w:rPr>
        <w:t>115,</w:t>
      </w:r>
      <w:r>
        <w:rPr>
          <w:i/>
          <w:spacing w:val="-7"/>
          <w:w w:val="105"/>
        </w:rPr>
        <w:t xml:space="preserve"> </w:t>
      </w:r>
      <w:r>
        <w:rPr>
          <w:i/>
          <w:w w:val="105"/>
        </w:rPr>
        <w:t>comma</w:t>
      </w:r>
      <w:r>
        <w:rPr>
          <w:i/>
          <w:spacing w:val="-7"/>
          <w:w w:val="105"/>
        </w:rPr>
        <w:t xml:space="preserve"> </w:t>
      </w:r>
      <w:r>
        <w:rPr>
          <w:i/>
          <w:w w:val="105"/>
        </w:rPr>
        <w:t>1,</w:t>
      </w:r>
      <w:r>
        <w:rPr>
          <w:i/>
          <w:spacing w:val="-7"/>
          <w:w w:val="105"/>
        </w:rPr>
        <w:t xml:space="preserve"> </w:t>
      </w:r>
      <w:r>
        <w:rPr>
          <w:i/>
          <w:w w:val="105"/>
        </w:rPr>
        <w:t>lett.</w:t>
      </w:r>
      <w:r>
        <w:rPr>
          <w:i/>
          <w:spacing w:val="-7"/>
          <w:w w:val="105"/>
        </w:rPr>
        <w:t xml:space="preserve"> </w:t>
      </w:r>
      <w:r>
        <w:rPr>
          <w:i/>
          <w:w w:val="105"/>
        </w:rPr>
        <w:t>a,</w:t>
      </w:r>
      <w:r>
        <w:rPr>
          <w:i/>
          <w:spacing w:val="-7"/>
          <w:w w:val="105"/>
        </w:rPr>
        <w:t xml:space="preserve"> </w:t>
      </w:r>
      <w:r>
        <w:rPr>
          <w:i/>
          <w:w w:val="105"/>
        </w:rPr>
        <w:t>del</w:t>
      </w:r>
      <w:r>
        <w:rPr>
          <w:i/>
          <w:spacing w:val="-7"/>
          <w:w w:val="105"/>
        </w:rPr>
        <w:t xml:space="preserve"> </w:t>
      </w:r>
      <w:r>
        <w:rPr>
          <w:i/>
          <w:w w:val="105"/>
        </w:rPr>
        <w:t>decreto</w:t>
      </w:r>
      <w:r>
        <w:rPr>
          <w:i/>
          <w:spacing w:val="-6"/>
          <w:w w:val="105"/>
        </w:rPr>
        <w:t xml:space="preserve"> </w:t>
      </w:r>
      <w:r>
        <w:rPr>
          <w:i/>
          <w:w w:val="105"/>
        </w:rPr>
        <w:t>legislativo</w:t>
      </w:r>
      <w:r>
        <w:rPr>
          <w:i/>
          <w:spacing w:val="-8"/>
          <w:w w:val="105"/>
        </w:rPr>
        <w:t xml:space="preserve"> </w:t>
      </w:r>
      <w:r>
        <w:rPr>
          <w:i/>
          <w:w w:val="105"/>
        </w:rPr>
        <w:t>31</w:t>
      </w:r>
      <w:r>
        <w:rPr>
          <w:i/>
          <w:spacing w:val="-7"/>
          <w:w w:val="105"/>
        </w:rPr>
        <w:t xml:space="preserve"> </w:t>
      </w:r>
      <w:r>
        <w:rPr>
          <w:i/>
          <w:w w:val="105"/>
        </w:rPr>
        <w:t>marzo</w:t>
      </w:r>
      <w:r>
        <w:rPr>
          <w:i/>
          <w:spacing w:val="-7"/>
          <w:w w:val="105"/>
        </w:rPr>
        <w:t xml:space="preserve"> </w:t>
      </w:r>
      <w:r>
        <w:rPr>
          <w:i/>
          <w:w w:val="105"/>
        </w:rPr>
        <w:t>1998,</w:t>
      </w:r>
      <w:r>
        <w:rPr>
          <w:i/>
          <w:spacing w:val="-7"/>
          <w:w w:val="105"/>
        </w:rPr>
        <w:t xml:space="preserve"> </w:t>
      </w:r>
      <w:r>
        <w:rPr>
          <w:i/>
          <w:w w:val="105"/>
        </w:rPr>
        <w:t>n.</w:t>
      </w:r>
      <w:r>
        <w:rPr>
          <w:i/>
          <w:spacing w:val="-7"/>
          <w:w w:val="105"/>
        </w:rPr>
        <w:t xml:space="preserve"> </w:t>
      </w:r>
      <w:r>
        <w:rPr>
          <w:i/>
          <w:w w:val="105"/>
        </w:rPr>
        <w:t>112,</w:t>
      </w:r>
      <w:r>
        <w:rPr>
          <w:i/>
          <w:spacing w:val="-7"/>
          <w:w w:val="105"/>
        </w:rPr>
        <w:t xml:space="preserve"> </w:t>
      </w:r>
      <w:r>
        <w:rPr>
          <w:i/>
          <w:w w:val="105"/>
        </w:rPr>
        <w:t>sulla proposta del Ministero della salute di deliberazione del CIPE concernente il riparto tra le Regioni delle disponibilità</w:t>
      </w:r>
      <w:r>
        <w:rPr>
          <w:i/>
          <w:spacing w:val="-20"/>
          <w:w w:val="105"/>
        </w:rPr>
        <w:t xml:space="preserve"> </w:t>
      </w:r>
      <w:r>
        <w:rPr>
          <w:i/>
          <w:w w:val="105"/>
        </w:rPr>
        <w:t>finanziare</w:t>
      </w:r>
      <w:r>
        <w:rPr>
          <w:i/>
          <w:spacing w:val="-20"/>
          <w:w w:val="105"/>
        </w:rPr>
        <w:t xml:space="preserve"> </w:t>
      </w:r>
      <w:r>
        <w:rPr>
          <w:i/>
          <w:w w:val="105"/>
        </w:rPr>
        <w:t>per</w:t>
      </w:r>
      <w:r>
        <w:rPr>
          <w:i/>
          <w:spacing w:val="-19"/>
          <w:w w:val="105"/>
        </w:rPr>
        <w:t xml:space="preserve"> </w:t>
      </w:r>
      <w:r>
        <w:rPr>
          <w:i/>
          <w:w w:val="105"/>
        </w:rPr>
        <w:t>il</w:t>
      </w:r>
      <w:r>
        <w:rPr>
          <w:i/>
          <w:spacing w:val="-19"/>
          <w:w w:val="105"/>
        </w:rPr>
        <w:t xml:space="preserve"> </w:t>
      </w:r>
      <w:r>
        <w:rPr>
          <w:i/>
          <w:w w:val="105"/>
        </w:rPr>
        <w:t>Servizio</w:t>
      </w:r>
      <w:r>
        <w:rPr>
          <w:i/>
          <w:spacing w:val="-20"/>
          <w:w w:val="105"/>
        </w:rPr>
        <w:t xml:space="preserve"> </w:t>
      </w:r>
      <w:r>
        <w:rPr>
          <w:i/>
          <w:w w:val="105"/>
        </w:rPr>
        <w:t>Sanitario</w:t>
      </w:r>
      <w:r>
        <w:rPr>
          <w:i/>
          <w:spacing w:val="-20"/>
          <w:w w:val="105"/>
        </w:rPr>
        <w:t xml:space="preserve"> </w:t>
      </w:r>
      <w:r>
        <w:rPr>
          <w:i/>
          <w:w w:val="105"/>
        </w:rPr>
        <w:t>Nazionale</w:t>
      </w:r>
      <w:r>
        <w:rPr>
          <w:i/>
          <w:spacing w:val="-20"/>
          <w:w w:val="105"/>
        </w:rPr>
        <w:t xml:space="preserve"> </w:t>
      </w:r>
      <w:r>
        <w:rPr>
          <w:i/>
          <w:w w:val="105"/>
        </w:rPr>
        <w:t>per</w:t>
      </w:r>
      <w:r>
        <w:rPr>
          <w:i/>
          <w:spacing w:val="-19"/>
          <w:w w:val="105"/>
        </w:rPr>
        <w:t xml:space="preserve"> </w:t>
      </w:r>
      <w:r>
        <w:rPr>
          <w:i/>
          <w:w w:val="105"/>
        </w:rPr>
        <w:t>l’anno</w:t>
      </w:r>
      <w:r>
        <w:rPr>
          <w:i/>
          <w:spacing w:val="-20"/>
          <w:w w:val="105"/>
        </w:rPr>
        <w:t xml:space="preserve"> </w:t>
      </w:r>
      <w:r>
        <w:rPr>
          <w:i/>
          <w:w w:val="105"/>
        </w:rPr>
        <w:t>2020</w:t>
      </w:r>
      <w:r>
        <w:rPr>
          <w:w w:val="105"/>
        </w:rPr>
        <w:t>”</w:t>
      </w:r>
      <w:r>
        <w:rPr>
          <w:spacing w:val="-20"/>
          <w:w w:val="105"/>
        </w:rPr>
        <w:t xml:space="preserve"> </w:t>
      </w:r>
      <w:r>
        <w:rPr>
          <w:w w:val="105"/>
        </w:rPr>
        <w:t>della</w:t>
      </w:r>
      <w:r>
        <w:rPr>
          <w:spacing w:val="-19"/>
          <w:w w:val="105"/>
        </w:rPr>
        <w:t xml:space="preserve"> </w:t>
      </w:r>
      <w:r>
        <w:rPr>
          <w:w w:val="105"/>
        </w:rPr>
        <w:t>Conferenza</w:t>
      </w:r>
      <w:r>
        <w:rPr>
          <w:spacing w:val="-19"/>
          <w:w w:val="105"/>
        </w:rPr>
        <w:t xml:space="preserve"> </w:t>
      </w:r>
      <w:r>
        <w:rPr>
          <w:w w:val="105"/>
        </w:rPr>
        <w:t>Permanente per i rapporti tra lo Stato, le Regioni e le Province autonome di Treno e</w:t>
      </w:r>
      <w:r>
        <w:rPr>
          <w:spacing w:val="42"/>
          <w:w w:val="105"/>
        </w:rPr>
        <w:t xml:space="preserve"> </w:t>
      </w:r>
      <w:r>
        <w:rPr>
          <w:w w:val="105"/>
        </w:rPr>
        <w:t>Bolzano;</w:t>
      </w:r>
    </w:p>
    <w:p w:rsidR="00E87887" w:rsidRDefault="001A3A16">
      <w:pPr>
        <w:pStyle w:val="Paragrafoelenco"/>
        <w:numPr>
          <w:ilvl w:val="0"/>
          <w:numId w:val="13"/>
        </w:numPr>
        <w:tabs>
          <w:tab w:val="left" w:pos="820"/>
        </w:tabs>
        <w:spacing w:line="422" w:lineRule="auto"/>
        <w:ind w:right="753" w:firstLine="0"/>
        <w:rPr>
          <w:i/>
        </w:rPr>
      </w:pPr>
      <w:r>
        <w:t>del documento della Commissione Salute contenente “</w:t>
      </w:r>
      <w:r>
        <w:rPr>
          <w:i/>
        </w:rPr>
        <w:t xml:space="preserve">riparto della quota del fondo sanitario nazionale relativa al 2020 per il finanziamento </w:t>
      </w:r>
      <w:r>
        <w:rPr>
          <w:i/>
        </w:rPr>
        <w:t>delle borse di studio in medicina</w:t>
      </w:r>
      <w:r>
        <w:rPr>
          <w:i/>
          <w:spacing w:val="-33"/>
        </w:rPr>
        <w:t xml:space="preserve"> </w:t>
      </w:r>
      <w:r>
        <w:rPr>
          <w:i/>
        </w:rPr>
        <w:t>generale</w:t>
      </w:r>
    </w:p>
    <w:p w:rsidR="00E87887" w:rsidRDefault="001A3A16">
      <w:pPr>
        <w:ind w:left="694"/>
        <w:jc w:val="both"/>
      </w:pPr>
      <w:r>
        <w:rPr>
          <w:i/>
        </w:rPr>
        <w:t>triennio formativo 2020-2023</w:t>
      </w:r>
      <w:r>
        <w:t>”;</w:t>
      </w:r>
    </w:p>
    <w:p w:rsidR="00E87887" w:rsidRDefault="001A3A16">
      <w:pPr>
        <w:pStyle w:val="Paragrafoelenco"/>
        <w:numPr>
          <w:ilvl w:val="0"/>
          <w:numId w:val="13"/>
        </w:numPr>
        <w:tabs>
          <w:tab w:val="left" w:pos="862"/>
        </w:tabs>
        <w:spacing w:before="192" w:line="422" w:lineRule="auto"/>
        <w:ind w:right="750" w:firstLine="0"/>
      </w:pPr>
      <w:r>
        <w:rPr>
          <w:w w:val="110"/>
        </w:rPr>
        <w:t>del DM del Ministero della Salute del 7 marzo 2006, denominato “</w:t>
      </w:r>
      <w:r>
        <w:rPr>
          <w:i/>
          <w:w w:val="110"/>
        </w:rPr>
        <w:t>Principi fondamentali per la disciplina</w:t>
      </w:r>
      <w:r>
        <w:rPr>
          <w:i/>
          <w:spacing w:val="-6"/>
          <w:w w:val="110"/>
        </w:rPr>
        <w:t xml:space="preserve"> </w:t>
      </w:r>
      <w:r>
        <w:rPr>
          <w:i/>
          <w:w w:val="110"/>
        </w:rPr>
        <w:t>unitaria</w:t>
      </w:r>
      <w:r>
        <w:rPr>
          <w:i/>
          <w:spacing w:val="-7"/>
          <w:w w:val="110"/>
        </w:rPr>
        <w:t xml:space="preserve"> </w:t>
      </w:r>
      <w:r>
        <w:rPr>
          <w:i/>
          <w:w w:val="110"/>
        </w:rPr>
        <w:t>in</w:t>
      </w:r>
      <w:r>
        <w:rPr>
          <w:i/>
          <w:spacing w:val="-5"/>
          <w:w w:val="110"/>
        </w:rPr>
        <w:t xml:space="preserve"> </w:t>
      </w:r>
      <w:r>
        <w:rPr>
          <w:i/>
          <w:w w:val="110"/>
        </w:rPr>
        <w:t>materia</w:t>
      </w:r>
      <w:r>
        <w:rPr>
          <w:i/>
          <w:spacing w:val="-7"/>
          <w:w w:val="110"/>
        </w:rPr>
        <w:t xml:space="preserve"> </w:t>
      </w:r>
      <w:r>
        <w:rPr>
          <w:i/>
          <w:w w:val="110"/>
        </w:rPr>
        <w:t>di</w:t>
      </w:r>
      <w:r>
        <w:rPr>
          <w:i/>
          <w:spacing w:val="-6"/>
          <w:w w:val="110"/>
        </w:rPr>
        <w:t xml:space="preserve"> </w:t>
      </w:r>
      <w:r>
        <w:rPr>
          <w:i/>
          <w:w w:val="110"/>
        </w:rPr>
        <w:t>formazione</w:t>
      </w:r>
      <w:r>
        <w:rPr>
          <w:i/>
          <w:spacing w:val="-6"/>
          <w:w w:val="110"/>
        </w:rPr>
        <w:t xml:space="preserve"> </w:t>
      </w:r>
      <w:r>
        <w:rPr>
          <w:i/>
          <w:w w:val="110"/>
        </w:rPr>
        <w:t>specifica</w:t>
      </w:r>
      <w:r>
        <w:rPr>
          <w:i/>
          <w:spacing w:val="-6"/>
          <w:w w:val="110"/>
        </w:rPr>
        <w:t xml:space="preserve"> </w:t>
      </w:r>
      <w:r>
        <w:rPr>
          <w:i/>
          <w:w w:val="110"/>
        </w:rPr>
        <w:t>in</w:t>
      </w:r>
      <w:r>
        <w:rPr>
          <w:i/>
          <w:spacing w:val="-6"/>
          <w:w w:val="110"/>
        </w:rPr>
        <w:t xml:space="preserve"> </w:t>
      </w:r>
      <w:r>
        <w:rPr>
          <w:i/>
          <w:w w:val="110"/>
        </w:rPr>
        <w:t>medicina</w:t>
      </w:r>
      <w:r>
        <w:rPr>
          <w:i/>
          <w:spacing w:val="-7"/>
          <w:w w:val="110"/>
        </w:rPr>
        <w:t xml:space="preserve"> </w:t>
      </w:r>
      <w:r>
        <w:rPr>
          <w:i/>
          <w:w w:val="110"/>
        </w:rPr>
        <w:t>generale</w:t>
      </w:r>
      <w:r>
        <w:rPr>
          <w:w w:val="110"/>
        </w:rPr>
        <w:t>”,</w:t>
      </w:r>
      <w:r>
        <w:rPr>
          <w:spacing w:val="-6"/>
          <w:w w:val="110"/>
        </w:rPr>
        <w:t xml:space="preserve"> </w:t>
      </w:r>
      <w:r>
        <w:rPr>
          <w:w w:val="110"/>
        </w:rPr>
        <w:t>nella</w:t>
      </w:r>
      <w:r>
        <w:rPr>
          <w:spacing w:val="-6"/>
          <w:w w:val="110"/>
        </w:rPr>
        <w:t xml:space="preserve"> </w:t>
      </w:r>
      <w:r>
        <w:rPr>
          <w:w w:val="110"/>
        </w:rPr>
        <w:t>parte</w:t>
      </w:r>
      <w:r>
        <w:rPr>
          <w:spacing w:val="-6"/>
          <w:w w:val="110"/>
        </w:rPr>
        <w:t xml:space="preserve"> </w:t>
      </w:r>
      <w:r>
        <w:rPr>
          <w:w w:val="110"/>
        </w:rPr>
        <w:t>in</w:t>
      </w:r>
      <w:r>
        <w:rPr>
          <w:spacing w:val="-6"/>
          <w:w w:val="110"/>
        </w:rPr>
        <w:t xml:space="preserve"> </w:t>
      </w:r>
      <w:r>
        <w:rPr>
          <w:w w:val="110"/>
        </w:rPr>
        <w:t>cui</w:t>
      </w:r>
      <w:r>
        <w:rPr>
          <w:spacing w:val="-6"/>
          <w:w w:val="110"/>
        </w:rPr>
        <w:t xml:space="preserve"> </w:t>
      </w:r>
      <w:r>
        <w:rPr>
          <w:w w:val="110"/>
        </w:rPr>
        <w:t>NON consente la possibilità, nell’ipotesi di maggiore fabbisogno e di capacità formative ulteriori, di ammettere al corso i candidati idonei che accettino di frequentare il corso senza percezione della relativa borsa di</w:t>
      </w:r>
      <w:r>
        <w:rPr>
          <w:spacing w:val="-17"/>
          <w:w w:val="110"/>
        </w:rPr>
        <w:t xml:space="preserve"> </w:t>
      </w:r>
      <w:r>
        <w:rPr>
          <w:w w:val="110"/>
        </w:rPr>
        <w:t>studio;</w:t>
      </w:r>
    </w:p>
    <w:p w:rsidR="00E87887" w:rsidRDefault="00E87887">
      <w:pPr>
        <w:spacing w:line="422" w:lineRule="auto"/>
        <w:jc w:val="both"/>
        <w:sectPr w:rsidR="00E87887">
          <w:footerReference w:type="default" r:id="rId14"/>
          <w:pgSz w:w="11910" w:h="16840"/>
          <w:pgMar w:top="1380" w:right="380" w:bottom="1200" w:left="440" w:header="0" w:footer="1013" w:gutter="0"/>
          <w:cols w:space="720"/>
        </w:sectPr>
      </w:pPr>
    </w:p>
    <w:p w:rsidR="00E87887" w:rsidRDefault="001A3A16">
      <w:pPr>
        <w:pStyle w:val="Paragrafoelenco"/>
        <w:numPr>
          <w:ilvl w:val="0"/>
          <w:numId w:val="13"/>
        </w:numPr>
        <w:tabs>
          <w:tab w:val="left" w:pos="847"/>
        </w:tabs>
        <w:spacing w:before="44" w:line="422" w:lineRule="auto"/>
        <w:ind w:right="752" w:firstLine="0"/>
      </w:pPr>
      <w:r>
        <w:rPr>
          <w:w w:val="105"/>
        </w:rPr>
        <w:lastRenderedPageBreak/>
        <w:t>del bando di concorso per l’ammissione al Corso triennale di formazione specifica in Medicina Generale 2020/2023 della Regione Lazio nella parte in cui prevede all’art. 15 dispone che “</w:t>
      </w:r>
      <w:r>
        <w:rPr>
          <w:i/>
          <w:w w:val="105"/>
        </w:rPr>
        <w:t xml:space="preserve">al medico </w:t>
      </w:r>
      <w:r>
        <w:rPr>
          <w:i/>
        </w:rPr>
        <w:t>ammesso</w:t>
      </w:r>
      <w:r>
        <w:rPr>
          <w:i/>
          <w:spacing w:val="-7"/>
        </w:rPr>
        <w:t xml:space="preserve"> </w:t>
      </w:r>
      <w:r>
        <w:rPr>
          <w:i/>
        </w:rPr>
        <w:t>al</w:t>
      </w:r>
      <w:r>
        <w:rPr>
          <w:i/>
          <w:spacing w:val="-5"/>
        </w:rPr>
        <w:t xml:space="preserve"> </w:t>
      </w:r>
      <w:r>
        <w:rPr>
          <w:i/>
        </w:rPr>
        <w:t>corso</w:t>
      </w:r>
      <w:r>
        <w:rPr>
          <w:i/>
          <w:spacing w:val="-6"/>
        </w:rPr>
        <w:t xml:space="preserve"> </w:t>
      </w:r>
      <w:r>
        <w:rPr>
          <w:i/>
        </w:rPr>
        <w:t>di</w:t>
      </w:r>
      <w:r>
        <w:rPr>
          <w:i/>
          <w:spacing w:val="-6"/>
        </w:rPr>
        <w:t xml:space="preserve"> </w:t>
      </w:r>
      <w:r>
        <w:rPr>
          <w:i/>
        </w:rPr>
        <w:t>formazione</w:t>
      </w:r>
      <w:r>
        <w:rPr>
          <w:i/>
          <w:spacing w:val="-6"/>
        </w:rPr>
        <w:t xml:space="preserve"> </w:t>
      </w:r>
      <w:r>
        <w:rPr>
          <w:i/>
        </w:rPr>
        <w:t>specifica</w:t>
      </w:r>
      <w:r>
        <w:rPr>
          <w:i/>
          <w:spacing w:val="-5"/>
        </w:rPr>
        <w:t xml:space="preserve"> </w:t>
      </w:r>
      <w:r>
        <w:rPr>
          <w:i/>
        </w:rPr>
        <w:t>in</w:t>
      </w:r>
      <w:r>
        <w:rPr>
          <w:i/>
          <w:spacing w:val="-5"/>
        </w:rPr>
        <w:t xml:space="preserve"> </w:t>
      </w:r>
      <w:r>
        <w:rPr>
          <w:i/>
        </w:rPr>
        <w:t>medicina</w:t>
      </w:r>
      <w:r>
        <w:rPr>
          <w:i/>
          <w:spacing w:val="-7"/>
        </w:rPr>
        <w:t xml:space="preserve"> </w:t>
      </w:r>
      <w:r>
        <w:rPr>
          <w:i/>
        </w:rPr>
        <w:t>generale</w:t>
      </w:r>
      <w:r>
        <w:rPr>
          <w:i/>
          <w:spacing w:val="-5"/>
        </w:rPr>
        <w:t xml:space="preserve"> </w:t>
      </w:r>
      <w:r>
        <w:rPr>
          <w:i/>
        </w:rPr>
        <w:t>mediante</w:t>
      </w:r>
      <w:r>
        <w:rPr>
          <w:i/>
          <w:spacing w:val="-5"/>
        </w:rPr>
        <w:t xml:space="preserve"> </w:t>
      </w:r>
      <w:r>
        <w:rPr>
          <w:i/>
        </w:rPr>
        <w:t>concorso</w:t>
      </w:r>
      <w:r>
        <w:rPr>
          <w:i/>
          <w:spacing w:val="-7"/>
        </w:rPr>
        <w:t xml:space="preserve"> </w:t>
      </w:r>
      <w:r>
        <w:rPr>
          <w:i/>
        </w:rPr>
        <w:t>è</w:t>
      </w:r>
      <w:r>
        <w:rPr>
          <w:i/>
          <w:spacing w:val="-6"/>
        </w:rPr>
        <w:t xml:space="preserve"> </w:t>
      </w:r>
      <w:r>
        <w:rPr>
          <w:i/>
        </w:rPr>
        <w:t>corrisposta</w:t>
      </w:r>
      <w:r>
        <w:rPr>
          <w:i/>
          <w:spacing w:val="-6"/>
        </w:rPr>
        <w:t xml:space="preserve"> </w:t>
      </w:r>
      <w:r>
        <w:rPr>
          <w:i/>
        </w:rPr>
        <w:t>una</w:t>
      </w:r>
      <w:r>
        <w:rPr>
          <w:i/>
          <w:spacing w:val="-5"/>
        </w:rPr>
        <w:t xml:space="preserve"> </w:t>
      </w:r>
      <w:r>
        <w:rPr>
          <w:i/>
        </w:rPr>
        <w:t>borsa</w:t>
      </w:r>
      <w:r>
        <w:rPr>
          <w:i/>
          <w:spacing w:val="-6"/>
        </w:rPr>
        <w:t xml:space="preserve"> </w:t>
      </w:r>
      <w:r>
        <w:rPr>
          <w:i/>
        </w:rPr>
        <w:t xml:space="preserve">di </w:t>
      </w:r>
      <w:r>
        <w:rPr>
          <w:i/>
          <w:w w:val="105"/>
        </w:rPr>
        <w:t>studio</w:t>
      </w:r>
      <w:r>
        <w:rPr>
          <w:i/>
          <w:spacing w:val="-9"/>
          <w:w w:val="105"/>
        </w:rPr>
        <w:t xml:space="preserve"> </w:t>
      </w:r>
      <w:r>
        <w:rPr>
          <w:i/>
          <w:w w:val="105"/>
        </w:rPr>
        <w:t>prevista</w:t>
      </w:r>
      <w:r>
        <w:rPr>
          <w:i/>
          <w:spacing w:val="-9"/>
          <w:w w:val="105"/>
        </w:rPr>
        <w:t xml:space="preserve"> </w:t>
      </w:r>
      <w:r>
        <w:rPr>
          <w:i/>
          <w:w w:val="105"/>
        </w:rPr>
        <w:t>dal</w:t>
      </w:r>
      <w:r>
        <w:rPr>
          <w:i/>
          <w:spacing w:val="-9"/>
          <w:w w:val="105"/>
        </w:rPr>
        <w:t xml:space="preserve"> </w:t>
      </w:r>
      <w:r>
        <w:rPr>
          <w:i/>
          <w:w w:val="105"/>
        </w:rPr>
        <w:t>Ministero</w:t>
      </w:r>
      <w:r>
        <w:rPr>
          <w:i/>
          <w:spacing w:val="-8"/>
          <w:w w:val="105"/>
        </w:rPr>
        <w:t xml:space="preserve"> </w:t>
      </w:r>
      <w:r>
        <w:rPr>
          <w:i/>
          <w:w w:val="105"/>
        </w:rPr>
        <w:t>della</w:t>
      </w:r>
      <w:r>
        <w:rPr>
          <w:i/>
          <w:spacing w:val="-9"/>
          <w:w w:val="105"/>
        </w:rPr>
        <w:t xml:space="preserve"> </w:t>
      </w:r>
      <w:r>
        <w:rPr>
          <w:i/>
          <w:w w:val="105"/>
        </w:rPr>
        <w:t>Salute</w:t>
      </w:r>
      <w:r>
        <w:rPr>
          <w:i/>
          <w:spacing w:val="-9"/>
          <w:w w:val="105"/>
        </w:rPr>
        <w:t xml:space="preserve"> </w:t>
      </w:r>
      <w:r>
        <w:rPr>
          <w:i/>
          <w:w w:val="105"/>
        </w:rPr>
        <w:t>ai</w:t>
      </w:r>
      <w:r>
        <w:rPr>
          <w:i/>
          <w:spacing w:val="-9"/>
          <w:w w:val="105"/>
        </w:rPr>
        <w:t xml:space="preserve"> </w:t>
      </w:r>
      <w:r>
        <w:rPr>
          <w:i/>
          <w:w w:val="105"/>
        </w:rPr>
        <w:t>sensi</w:t>
      </w:r>
      <w:r>
        <w:rPr>
          <w:i/>
          <w:spacing w:val="-8"/>
          <w:w w:val="105"/>
        </w:rPr>
        <w:t xml:space="preserve"> </w:t>
      </w:r>
      <w:r>
        <w:rPr>
          <w:i/>
          <w:w w:val="105"/>
        </w:rPr>
        <w:t>della</w:t>
      </w:r>
      <w:r>
        <w:rPr>
          <w:i/>
          <w:spacing w:val="-9"/>
          <w:w w:val="105"/>
        </w:rPr>
        <w:t xml:space="preserve"> </w:t>
      </w:r>
      <w:r>
        <w:rPr>
          <w:i/>
          <w:w w:val="105"/>
        </w:rPr>
        <w:t>normativa</w:t>
      </w:r>
      <w:r>
        <w:rPr>
          <w:i/>
          <w:spacing w:val="-8"/>
          <w:w w:val="105"/>
        </w:rPr>
        <w:t xml:space="preserve"> </w:t>
      </w:r>
      <w:r>
        <w:rPr>
          <w:i/>
          <w:w w:val="105"/>
        </w:rPr>
        <w:t>vigente</w:t>
      </w:r>
      <w:r>
        <w:rPr>
          <w:w w:val="105"/>
        </w:rPr>
        <w:t>”;</w:t>
      </w:r>
    </w:p>
    <w:p w:rsidR="00E87887" w:rsidRDefault="001A3A16">
      <w:pPr>
        <w:pStyle w:val="Paragrafoelenco"/>
        <w:numPr>
          <w:ilvl w:val="0"/>
          <w:numId w:val="13"/>
        </w:numPr>
        <w:tabs>
          <w:tab w:val="left" w:pos="823"/>
        </w:tabs>
        <w:spacing w:line="422" w:lineRule="auto"/>
        <w:ind w:right="751" w:firstLine="0"/>
      </w:pPr>
      <w:r>
        <w:rPr>
          <w:w w:val="110"/>
        </w:rPr>
        <w:t>della prova di concorso composta dal modulo risposte, dal questionario, dalla scheda anagrafica e del foglio istruzioni per la</w:t>
      </w:r>
      <w:r>
        <w:rPr>
          <w:spacing w:val="-29"/>
          <w:w w:val="110"/>
        </w:rPr>
        <w:t xml:space="preserve"> </w:t>
      </w:r>
      <w:r>
        <w:rPr>
          <w:w w:val="110"/>
        </w:rPr>
        <w:t>prova;</w:t>
      </w:r>
    </w:p>
    <w:p w:rsidR="00E87887" w:rsidRDefault="001A3A16">
      <w:pPr>
        <w:pStyle w:val="Paragrafoelenco"/>
        <w:numPr>
          <w:ilvl w:val="0"/>
          <w:numId w:val="13"/>
        </w:numPr>
        <w:tabs>
          <w:tab w:val="left" w:pos="813"/>
        </w:tabs>
        <w:ind w:left="812" w:hanging="119"/>
      </w:pPr>
      <w:r>
        <w:rPr>
          <w:w w:val="110"/>
        </w:rPr>
        <w:t>della</w:t>
      </w:r>
      <w:r>
        <w:rPr>
          <w:spacing w:val="-13"/>
          <w:w w:val="110"/>
        </w:rPr>
        <w:t xml:space="preserve"> </w:t>
      </w:r>
      <w:r>
        <w:rPr>
          <w:w w:val="110"/>
        </w:rPr>
        <w:t>determinazione</w:t>
      </w:r>
      <w:r>
        <w:rPr>
          <w:spacing w:val="-13"/>
          <w:w w:val="110"/>
        </w:rPr>
        <w:t xml:space="preserve"> </w:t>
      </w:r>
      <w:r>
        <w:rPr>
          <w:w w:val="110"/>
        </w:rPr>
        <w:t>regionale</w:t>
      </w:r>
      <w:r>
        <w:rPr>
          <w:spacing w:val="-14"/>
          <w:w w:val="110"/>
        </w:rPr>
        <w:t xml:space="preserve"> </w:t>
      </w:r>
      <w:r>
        <w:rPr>
          <w:w w:val="110"/>
        </w:rPr>
        <w:t>con</w:t>
      </w:r>
      <w:r>
        <w:rPr>
          <w:spacing w:val="-14"/>
          <w:w w:val="110"/>
        </w:rPr>
        <w:t xml:space="preserve"> </w:t>
      </w:r>
      <w:r>
        <w:rPr>
          <w:w w:val="110"/>
        </w:rPr>
        <w:t>cui</w:t>
      </w:r>
      <w:r>
        <w:rPr>
          <w:spacing w:val="-13"/>
          <w:w w:val="110"/>
        </w:rPr>
        <w:t xml:space="preserve"> </w:t>
      </w:r>
      <w:r>
        <w:rPr>
          <w:w w:val="110"/>
        </w:rPr>
        <w:t>sono</w:t>
      </w:r>
      <w:r>
        <w:rPr>
          <w:spacing w:val="-14"/>
          <w:w w:val="110"/>
        </w:rPr>
        <w:t xml:space="preserve"> </w:t>
      </w:r>
      <w:r>
        <w:rPr>
          <w:w w:val="110"/>
        </w:rPr>
        <w:t>state</w:t>
      </w:r>
      <w:r>
        <w:rPr>
          <w:spacing w:val="-13"/>
          <w:w w:val="110"/>
        </w:rPr>
        <w:t xml:space="preserve"> </w:t>
      </w:r>
      <w:r>
        <w:rPr>
          <w:w w:val="110"/>
        </w:rPr>
        <w:t>nominate</w:t>
      </w:r>
      <w:r>
        <w:rPr>
          <w:spacing w:val="-15"/>
          <w:w w:val="110"/>
        </w:rPr>
        <w:t xml:space="preserve"> </w:t>
      </w:r>
      <w:r>
        <w:rPr>
          <w:w w:val="110"/>
        </w:rPr>
        <w:t>le</w:t>
      </w:r>
      <w:r>
        <w:rPr>
          <w:spacing w:val="-13"/>
          <w:w w:val="110"/>
        </w:rPr>
        <w:t xml:space="preserve"> </w:t>
      </w:r>
      <w:r>
        <w:rPr>
          <w:w w:val="110"/>
        </w:rPr>
        <w:t>Commissioni</w:t>
      </w:r>
      <w:r>
        <w:rPr>
          <w:spacing w:val="-14"/>
          <w:w w:val="110"/>
        </w:rPr>
        <w:t xml:space="preserve"> </w:t>
      </w:r>
      <w:r>
        <w:rPr>
          <w:w w:val="110"/>
        </w:rPr>
        <w:t>del</w:t>
      </w:r>
      <w:r>
        <w:rPr>
          <w:spacing w:val="-14"/>
          <w:w w:val="110"/>
        </w:rPr>
        <w:t xml:space="preserve"> </w:t>
      </w:r>
      <w:r>
        <w:rPr>
          <w:w w:val="110"/>
        </w:rPr>
        <w:t>Concorso</w:t>
      </w:r>
      <w:r>
        <w:rPr>
          <w:spacing w:val="-14"/>
          <w:w w:val="110"/>
        </w:rPr>
        <w:t xml:space="preserve"> </w:t>
      </w:r>
      <w:r>
        <w:rPr>
          <w:w w:val="110"/>
        </w:rPr>
        <w:t>in</w:t>
      </w:r>
      <w:r>
        <w:rPr>
          <w:spacing w:val="-14"/>
          <w:w w:val="110"/>
        </w:rPr>
        <w:t xml:space="preserve"> </w:t>
      </w:r>
      <w:r>
        <w:rPr>
          <w:w w:val="110"/>
        </w:rPr>
        <w:t>esame;</w:t>
      </w:r>
    </w:p>
    <w:p w:rsidR="00E87887" w:rsidRDefault="001A3A16">
      <w:pPr>
        <w:pStyle w:val="Paragrafoelenco"/>
        <w:numPr>
          <w:ilvl w:val="0"/>
          <w:numId w:val="13"/>
        </w:numPr>
        <w:tabs>
          <w:tab w:val="left" w:pos="870"/>
        </w:tabs>
        <w:spacing w:before="192" w:line="422" w:lineRule="auto"/>
        <w:ind w:right="751" w:firstLine="0"/>
      </w:pPr>
      <w:r>
        <w:rPr>
          <w:w w:val="110"/>
        </w:rPr>
        <w:t>di tutti gli atti della Commissione giudicatrice regionale della Regione Lazio con particolare riferimento</w:t>
      </w:r>
      <w:r>
        <w:rPr>
          <w:spacing w:val="-7"/>
          <w:w w:val="110"/>
        </w:rPr>
        <w:t xml:space="preserve"> </w:t>
      </w:r>
      <w:r>
        <w:rPr>
          <w:w w:val="110"/>
        </w:rPr>
        <w:t>al</w:t>
      </w:r>
      <w:r>
        <w:rPr>
          <w:spacing w:val="-6"/>
          <w:w w:val="110"/>
        </w:rPr>
        <w:t xml:space="preserve"> </w:t>
      </w:r>
      <w:r>
        <w:rPr>
          <w:w w:val="110"/>
        </w:rPr>
        <w:t>verbale</w:t>
      </w:r>
      <w:r>
        <w:rPr>
          <w:spacing w:val="-8"/>
          <w:w w:val="110"/>
        </w:rPr>
        <w:t xml:space="preserve"> </w:t>
      </w:r>
      <w:r>
        <w:rPr>
          <w:w w:val="110"/>
        </w:rPr>
        <w:t>di</w:t>
      </w:r>
      <w:r>
        <w:rPr>
          <w:spacing w:val="-7"/>
          <w:w w:val="110"/>
        </w:rPr>
        <w:t xml:space="preserve"> </w:t>
      </w:r>
      <w:r>
        <w:rPr>
          <w:w w:val="110"/>
        </w:rPr>
        <w:t>correzione</w:t>
      </w:r>
      <w:r>
        <w:rPr>
          <w:spacing w:val="-6"/>
          <w:w w:val="110"/>
        </w:rPr>
        <w:t xml:space="preserve"> </w:t>
      </w:r>
      <w:r>
        <w:rPr>
          <w:w w:val="110"/>
        </w:rPr>
        <w:t>della</w:t>
      </w:r>
      <w:r>
        <w:rPr>
          <w:spacing w:val="-6"/>
          <w:w w:val="110"/>
        </w:rPr>
        <w:t xml:space="preserve"> </w:t>
      </w:r>
      <w:r>
        <w:rPr>
          <w:w w:val="110"/>
        </w:rPr>
        <w:t>prova</w:t>
      </w:r>
      <w:r>
        <w:rPr>
          <w:spacing w:val="-7"/>
          <w:w w:val="110"/>
        </w:rPr>
        <w:t xml:space="preserve"> </w:t>
      </w:r>
      <w:r>
        <w:rPr>
          <w:w w:val="110"/>
        </w:rPr>
        <w:t>scritta</w:t>
      </w:r>
      <w:r>
        <w:rPr>
          <w:spacing w:val="-6"/>
          <w:w w:val="110"/>
        </w:rPr>
        <w:t xml:space="preserve"> </w:t>
      </w:r>
      <w:r>
        <w:rPr>
          <w:w w:val="110"/>
        </w:rPr>
        <w:t>di</w:t>
      </w:r>
      <w:r>
        <w:rPr>
          <w:spacing w:val="-8"/>
          <w:w w:val="110"/>
        </w:rPr>
        <w:t xml:space="preserve"> </w:t>
      </w:r>
      <w:r>
        <w:rPr>
          <w:w w:val="110"/>
        </w:rPr>
        <w:t>parte</w:t>
      </w:r>
      <w:r>
        <w:rPr>
          <w:spacing w:val="-7"/>
          <w:w w:val="110"/>
        </w:rPr>
        <w:t xml:space="preserve"> </w:t>
      </w:r>
      <w:r>
        <w:rPr>
          <w:w w:val="110"/>
        </w:rPr>
        <w:t>ricorrente</w:t>
      </w:r>
      <w:r>
        <w:rPr>
          <w:spacing w:val="-5"/>
          <w:w w:val="110"/>
        </w:rPr>
        <w:t xml:space="preserve"> </w:t>
      </w:r>
      <w:r>
        <w:rPr>
          <w:w w:val="110"/>
        </w:rPr>
        <w:t>nella</w:t>
      </w:r>
      <w:r>
        <w:rPr>
          <w:spacing w:val="-7"/>
          <w:w w:val="110"/>
        </w:rPr>
        <w:t xml:space="preserve"> </w:t>
      </w:r>
      <w:r>
        <w:rPr>
          <w:w w:val="110"/>
        </w:rPr>
        <w:t>parte</w:t>
      </w:r>
      <w:r>
        <w:rPr>
          <w:spacing w:val="-7"/>
          <w:w w:val="110"/>
        </w:rPr>
        <w:t xml:space="preserve"> </w:t>
      </w:r>
      <w:r>
        <w:rPr>
          <w:w w:val="110"/>
        </w:rPr>
        <w:t>in</w:t>
      </w:r>
      <w:r>
        <w:rPr>
          <w:spacing w:val="-6"/>
          <w:w w:val="110"/>
        </w:rPr>
        <w:t xml:space="preserve"> </w:t>
      </w:r>
      <w:r>
        <w:rPr>
          <w:w w:val="110"/>
        </w:rPr>
        <w:t>cui</w:t>
      </w:r>
      <w:r>
        <w:rPr>
          <w:spacing w:val="-7"/>
          <w:w w:val="110"/>
        </w:rPr>
        <w:t xml:space="preserve"> </w:t>
      </w:r>
      <w:r>
        <w:rPr>
          <w:w w:val="110"/>
        </w:rPr>
        <w:t>sono</w:t>
      </w:r>
      <w:r>
        <w:rPr>
          <w:spacing w:val="-6"/>
          <w:w w:val="110"/>
        </w:rPr>
        <w:t xml:space="preserve"> </w:t>
      </w:r>
      <w:r>
        <w:rPr>
          <w:w w:val="110"/>
        </w:rPr>
        <w:t>state ritenute</w:t>
      </w:r>
      <w:r>
        <w:rPr>
          <w:spacing w:val="-6"/>
          <w:w w:val="110"/>
        </w:rPr>
        <w:t xml:space="preserve"> </w:t>
      </w:r>
      <w:r>
        <w:rPr>
          <w:w w:val="110"/>
        </w:rPr>
        <w:t>errate</w:t>
      </w:r>
      <w:r>
        <w:rPr>
          <w:spacing w:val="-6"/>
          <w:w w:val="110"/>
        </w:rPr>
        <w:t xml:space="preserve"> </w:t>
      </w:r>
      <w:r>
        <w:rPr>
          <w:w w:val="110"/>
        </w:rPr>
        <w:t>le</w:t>
      </w:r>
      <w:r>
        <w:rPr>
          <w:spacing w:val="-7"/>
          <w:w w:val="110"/>
        </w:rPr>
        <w:t xml:space="preserve"> </w:t>
      </w:r>
      <w:r>
        <w:rPr>
          <w:w w:val="110"/>
        </w:rPr>
        <w:t>risposte</w:t>
      </w:r>
      <w:r>
        <w:rPr>
          <w:spacing w:val="-7"/>
          <w:w w:val="110"/>
        </w:rPr>
        <w:t xml:space="preserve"> </w:t>
      </w:r>
      <w:r>
        <w:rPr>
          <w:w w:val="110"/>
        </w:rPr>
        <w:t>alle</w:t>
      </w:r>
      <w:r>
        <w:rPr>
          <w:spacing w:val="-6"/>
          <w:w w:val="110"/>
        </w:rPr>
        <w:t xml:space="preserve"> </w:t>
      </w:r>
      <w:r>
        <w:rPr>
          <w:w w:val="110"/>
        </w:rPr>
        <w:t>domande</w:t>
      </w:r>
      <w:r>
        <w:rPr>
          <w:spacing w:val="-7"/>
          <w:w w:val="110"/>
        </w:rPr>
        <w:t xml:space="preserve"> </w:t>
      </w:r>
      <w:r>
        <w:rPr>
          <w:w w:val="110"/>
        </w:rPr>
        <w:t>nn.</w:t>
      </w:r>
      <w:r>
        <w:rPr>
          <w:spacing w:val="-7"/>
          <w:w w:val="110"/>
        </w:rPr>
        <w:t xml:space="preserve"> </w:t>
      </w:r>
      <w:r>
        <w:rPr>
          <w:w w:val="110"/>
        </w:rPr>
        <w:t>14,</w:t>
      </w:r>
      <w:r>
        <w:rPr>
          <w:spacing w:val="-7"/>
          <w:w w:val="110"/>
        </w:rPr>
        <w:t xml:space="preserve"> </w:t>
      </w:r>
      <w:r>
        <w:rPr>
          <w:w w:val="110"/>
        </w:rPr>
        <w:t>20,</w:t>
      </w:r>
      <w:r>
        <w:rPr>
          <w:spacing w:val="-7"/>
          <w:w w:val="110"/>
        </w:rPr>
        <w:t xml:space="preserve"> </w:t>
      </w:r>
      <w:r>
        <w:rPr>
          <w:w w:val="110"/>
        </w:rPr>
        <w:t>21,</w:t>
      </w:r>
      <w:r>
        <w:rPr>
          <w:spacing w:val="-7"/>
          <w:w w:val="110"/>
        </w:rPr>
        <w:t xml:space="preserve"> </w:t>
      </w:r>
      <w:r>
        <w:rPr>
          <w:w w:val="110"/>
        </w:rPr>
        <w:t>57</w:t>
      </w:r>
      <w:r>
        <w:rPr>
          <w:spacing w:val="-7"/>
          <w:w w:val="110"/>
        </w:rPr>
        <w:t xml:space="preserve"> </w:t>
      </w:r>
      <w:r>
        <w:rPr>
          <w:w w:val="110"/>
        </w:rPr>
        <w:t>e</w:t>
      </w:r>
      <w:r>
        <w:rPr>
          <w:spacing w:val="-7"/>
          <w:w w:val="110"/>
        </w:rPr>
        <w:t xml:space="preserve"> </w:t>
      </w:r>
      <w:r>
        <w:rPr>
          <w:w w:val="110"/>
        </w:rPr>
        <w:t>97;</w:t>
      </w:r>
    </w:p>
    <w:p w:rsidR="00E87887" w:rsidRDefault="001A3A16">
      <w:pPr>
        <w:pStyle w:val="Paragrafoelenco"/>
        <w:numPr>
          <w:ilvl w:val="0"/>
          <w:numId w:val="13"/>
        </w:numPr>
        <w:tabs>
          <w:tab w:val="left" w:pos="826"/>
        </w:tabs>
        <w:spacing w:line="422" w:lineRule="auto"/>
        <w:ind w:right="752" w:firstLine="0"/>
      </w:pPr>
      <w:r>
        <w:rPr>
          <w:w w:val="110"/>
        </w:rPr>
        <w:t>degli atti della Commissione ministeriale con cui è stata predisposta e/o approvata la griglia delle risposte</w:t>
      </w:r>
      <w:r>
        <w:rPr>
          <w:spacing w:val="-13"/>
          <w:w w:val="110"/>
        </w:rPr>
        <w:t xml:space="preserve"> </w:t>
      </w:r>
      <w:r>
        <w:rPr>
          <w:w w:val="110"/>
        </w:rPr>
        <w:t>ai</w:t>
      </w:r>
      <w:r>
        <w:rPr>
          <w:spacing w:val="-14"/>
          <w:w w:val="110"/>
        </w:rPr>
        <w:t xml:space="preserve"> </w:t>
      </w:r>
      <w:r>
        <w:rPr>
          <w:w w:val="110"/>
        </w:rPr>
        <w:t>quesiti</w:t>
      </w:r>
      <w:r>
        <w:rPr>
          <w:spacing w:val="-14"/>
          <w:w w:val="110"/>
        </w:rPr>
        <w:t xml:space="preserve"> </w:t>
      </w:r>
      <w:r>
        <w:rPr>
          <w:w w:val="110"/>
        </w:rPr>
        <w:t>di</w:t>
      </w:r>
      <w:r>
        <w:rPr>
          <w:spacing w:val="-14"/>
          <w:w w:val="110"/>
        </w:rPr>
        <w:t xml:space="preserve"> </w:t>
      </w:r>
      <w:r>
        <w:rPr>
          <w:w w:val="110"/>
        </w:rPr>
        <w:t>esame</w:t>
      </w:r>
      <w:r>
        <w:rPr>
          <w:spacing w:val="-14"/>
          <w:w w:val="110"/>
        </w:rPr>
        <w:t xml:space="preserve"> </w:t>
      </w:r>
      <w:r>
        <w:rPr>
          <w:w w:val="110"/>
        </w:rPr>
        <w:t>ex</w:t>
      </w:r>
      <w:r>
        <w:rPr>
          <w:spacing w:val="-14"/>
          <w:w w:val="110"/>
        </w:rPr>
        <w:t xml:space="preserve"> </w:t>
      </w:r>
      <w:r>
        <w:rPr>
          <w:w w:val="110"/>
        </w:rPr>
        <w:t>art.</w:t>
      </w:r>
      <w:r>
        <w:rPr>
          <w:spacing w:val="-15"/>
          <w:w w:val="110"/>
        </w:rPr>
        <w:t xml:space="preserve"> </w:t>
      </w:r>
      <w:r>
        <w:rPr>
          <w:w w:val="110"/>
        </w:rPr>
        <w:t>3,</w:t>
      </w:r>
      <w:r>
        <w:rPr>
          <w:spacing w:val="-14"/>
          <w:w w:val="110"/>
        </w:rPr>
        <w:t xml:space="preserve"> </w:t>
      </w:r>
      <w:r>
        <w:rPr>
          <w:w w:val="110"/>
        </w:rPr>
        <w:t>comma</w:t>
      </w:r>
      <w:r>
        <w:rPr>
          <w:spacing w:val="-13"/>
          <w:w w:val="110"/>
        </w:rPr>
        <w:t xml:space="preserve"> </w:t>
      </w:r>
      <w:r>
        <w:rPr>
          <w:w w:val="110"/>
        </w:rPr>
        <w:t>5,</w:t>
      </w:r>
      <w:r>
        <w:rPr>
          <w:spacing w:val="-13"/>
          <w:w w:val="110"/>
        </w:rPr>
        <w:t xml:space="preserve"> </w:t>
      </w:r>
      <w:r>
        <w:rPr>
          <w:w w:val="110"/>
        </w:rPr>
        <w:t>del</w:t>
      </w:r>
      <w:r>
        <w:rPr>
          <w:spacing w:val="-14"/>
          <w:w w:val="110"/>
        </w:rPr>
        <w:t xml:space="preserve"> </w:t>
      </w:r>
      <w:r>
        <w:rPr>
          <w:w w:val="110"/>
        </w:rPr>
        <w:t>D.M.</w:t>
      </w:r>
      <w:r>
        <w:rPr>
          <w:spacing w:val="-13"/>
          <w:w w:val="110"/>
        </w:rPr>
        <w:t xml:space="preserve"> </w:t>
      </w:r>
      <w:r>
        <w:rPr>
          <w:w w:val="110"/>
        </w:rPr>
        <w:t>7.03.2006</w:t>
      </w:r>
      <w:r>
        <w:rPr>
          <w:spacing w:val="-12"/>
          <w:w w:val="110"/>
        </w:rPr>
        <w:t xml:space="preserve"> </w:t>
      </w:r>
      <w:r>
        <w:rPr>
          <w:w w:val="110"/>
        </w:rPr>
        <w:t>-</w:t>
      </w:r>
      <w:r>
        <w:rPr>
          <w:spacing w:val="-14"/>
          <w:w w:val="110"/>
        </w:rPr>
        <w:t xml:space="preserve"> </w:t>
      </w:r>
      <w:r>
        <w:rPr>
          <w:w w:val="110"/>
        </w:rPr>
        <w:t>nella</w:t>
      </w:r>
      <w:r>
        <w:rPr>
          <w:spacing w:val="-14"/>
          <w:w w:val="110"/>
        </w:rPr>
        <w:t xml:space="preserve"> </w:t>
      </w:r>
      <w:r>
        <w:rPr>
          <w:w w:val="110"/>
        </w:rPr>
        <w:t>parte</w:t>
      </w:r>
      <w:r>
        <w:rPr>
          <w:spacing w:val="-13"/>
          <w:w w:val="110"/>
        </w:rPr>
        <w:t xml:space="preserve"> </w:t>
      </w:r>
      <w:r>
        <w:rPr>
          <w:w w:val="110"/>
        </w:rPr>
        <w:t>in</w:t>
      </w:r>
      <w:r>
        <w:rPr>
          <w:spacing w:val="-14"/>
          <w:w w:val="110"/>
        </w:rPr>
        <w:t xml:space="preserve"> </w:t>
      </w:r>
      <w:r>
        <w:rPr>
          <w:w w:val="110"/>
        </w:rPr>
        <w:t>cui</w:t>
      </w:r>
      <w:r>
        <w:rPr>
          <w:spacing w:val="-14"/>
          <w:w w:val="110"/>
        </w:rPr>
        <w:t xml:space="preserve"> </w:t>
      </w:r>
      <w:r>
        <w:rPr>
          <w:w w:val="110"/>
        </w:rPr>
        <w:t>sono</w:t>
      </w:r>
      <w:r>
        <w:rPr>
          <w:spacing w:val="-13"/>
          <w:w w:val="110"/>
        </w:rPr>
        <w:t xml:space="preserve"> </w:t>
      </w:r>
      <w:r>
        <w:rPr>
          <w:w w:val="110"/>
        </w:rPr>
        <w:t>previste</w:t>
      </w:r>
      <w:r>
        <w:rPr>
          <w:spacing w:val="-13"/>
          <w:w w:val="110"/>
        </w:rPr>
        <w:t xml:space="preserve"> </w:t>
      </w:r>
      <w:r>
        <w:rPr>
          <w:w w:val="110"/>
        </w:rPr>
        <w:t>le risposte</w:t>
      </w:r>
      <w:r>
        <w:rPr>
          <w:spacing w:val="-6"/>
          <w:w w:val="110"/>
        </w:rPr>
        <w:t xml:space="preserve"> </w:t>
      </w:r>
      <w:r>
        <w:rPr>
          <w:w w:val="110"/>
        </w:rPr>
        <w:t>esatte</w:t>
      </w:r>
      <w:r>
        <w:rPr>
          <w:spacing w:val="-7"/>
          <w:w w:val="110"/>
        </w:rPr>
        <w:t xml:space="preserve"> </w:t>
      </w:r>
      <w:r>
        <w:rPr>
          <w:w w:val="110"/>
        </w:rPr>
        <w:t>dei</w:t>
      </w:r>
      <w:r>
        <w:rPr>
          <w:spacing w:val="-7"/>
          <w:w w:val="110"/>
        </w:rPr>
        <w:t xml:space="preserve"> </w:t>
      </w:r>
      <w:r>
        <w:rPr>
          <w:w w:val="110"/>
        </w:rPr>
        <w:t>quesiti</w:t>
      </w:r>
      <w:r>
        <w:rPr>
          <w:spacing w:val="-8"/>
          <w:w w:val="110"/>
        </w:rPr>
        <w:t xml:space="preserve"> </w:t>
      </w:r>
      <w:r>
        <w:rPr>
          <w:w w:val="110"/>
        </w:rPr>
        <w:t>nn.</w:t>
      </w:r>
      <w:r>
        <w:rPr>
          <w:spacing w:val="-5"/>
          <w:w w:val="110"/>
        </w:rPr>
        <w:t xml:space="preserve"> </w:t>
      </w:r>
      <w:r>
        <w:rPr>
          <w:w w:val="110"/>
        </w:rPr>
        <w:t>14,</w:t>
      </w:r>
      <w:r>
        <w:rPr>
          <w:spacing w:val="-8"/>
          <w:w w:val="110"/>
        </w:rPr>
        <w:t xml:space="preserve"> </w:t>
      </w:r>
      <w:r>
        <w:rPr>
          <w:w w:val="110"/>
        </w:rPr>
        <w:t>20,</w:t>
      </w:r>
      <w:r>
        <w:rPr>
          <w:spacing w:val="-8"/>
          <w:w w:val="110"/>
        </w:rPr>
        <w:t xml:space="preserve"> </w:t>
      </w:r>
      <w:r>
        <w:rPr>
          <w:w w:val="110"/>
        </w:rPr>
        <w:t>21,</w:t>
      </w:r>
      <w:r>
        <w:rPr>
          <w:spacing w:val="-8"/>
          <w:w w:val="110"/>
        </w:rPr>
        <w:t xml:space="preserve"> </w:t>
      </w:r>
      <w:r>
        <w:rPr>
          <w:w w:val="110"/>
        </w:rPr>
        <w:t>57,</w:t>
      </w:r>
      <w:r>
        <w:rPr>
          <w:spacing w:val="-6"/>
          <w:w w:val="110"/>
        </w:rPr>
        <w:t xml:space="preserve"> </w:t>
      </w:r>
      <w:r>
        <w:rPr>
          <w:w w:val="110"/>
        </w:rPr>
        <w:t>97;</w:t>
      </w:r>
    </w:p>
    <w:p w:rsidR="00E87887" w:rsidRDefault="001A3A16">
      <w:pPr>
        <w:pStyle w:val="Paragrafoelenco"/>
        <w:numPr>
          <w:ilvl w:val="0"/>
          <w:numId w:val="13"/>
        </w:numPr>
        <w:tabs>
          <w:tab w:val="left" w:pos="823"/>
        </w:tabs>
        <w:spacing w:line="422" w:lineRule="auto"/>
        <w:ind w:right="753" w:firstLine="0"/>
      </w:pPr>
      <w:r>
        <w:rPr>
          <w:w w:val="110"/>
        </w:rPr>
        <w:t>della</w:t>
      </w:r>
      <w:r>
        <w:rPr>
          <w:spacing w:val="-9"/>
          <w:w w:val="110"/>
        </w:rPr>
        <w:t xml:space="preserve"> </w:t>
      </w:r>
      <w:r>
        <w:rPr>
          <w:w w:val="110"/>
        </w:rPr>
        <w:t>prova</w:t>
      </w:r>
      <w:r>
        <w:rPr>
          <w:spacing w:val="-9"/>
          <w:w w:val="110"/>
        </w:rPr>
        <w:t xml:space="preserve"> </w:t>
      </w:r>
      <w:r>
        <w:rPr>
          <w:w w:val="110"/>
        </w:rPr>
        <w:t>di</w:t>
      </w:r>
      <w:r>
        <w:rPr>
          <w:spacing w:val="-10"/>
          <w:w w:val="110"/>
        </w:rPr>
        <w:t xml:space="preserve"> </w:t>
      </w:r>
      <w:r>
        <w:rPr>
          <w:w w:val="110"/>
        </w:rPr>
        <w:t>ammissione</w:t>
      </w:r>
      <w:r>
        <w:rPr>
          <w:spacing w:val="-9"/>
          <w:w w:val="110"/>
        </w:rPr>
        <w:t xml:space="preserve"> </w:t>
      </w:r>
      <w:r>
        <w:rPr>
          <w:w w:val="110"/>
        </w:rPr>
        <w:t>predisposta</w:t>
      </w:r>
      <w:r>
        <w:rPr>
          <w:spacing w:val="-8"/>
          <w:w w:val="110"/>
        </w:rPr>
        <w:t xml:space="preserve"> </w:t>
      </w:r>
      <w:r>
        <w:rPr>
          <w:w w:val="110"/>
        </w:rPr>
        <w:t>dalla</w:t>
      </w:r>
      <w:r>
        <w:rPr>
          <w:spacing w:val="-7"/>
          <w:w w:val="110"/>
        </w:rPr>
        <w:t xml:space="preserve"> </w:t>
      </w:r>
      <w:r>
        <w:rPr>
          <w:w w:val="110"/>
        </w:rPr>
        <w:t>Commissione</w:t>
      </w:r>
      <w:r>
        <w:rPr>
          <w:spacing w:val="-10"/>
          <w:w w:val="110"/>
        </w:rPr>
        <w:t xml:space="preserve"> </w:t>
      </w:r>
      <w:r>
        <w:rPr>
          <w:w w:val="110"/>
        </w:rPr>
        <w:t>di</w:t>
      </w:r>
      <w:r>
        <w:rPr>
          <w:spacing w:val="-10"/>
          <w:w w:val="110"/>
        </w:rPr>
        <w:t xml:space="preserve"> </w:t>
      </w:r>
      <w:r>
        <w:rPr>
          <w:w w:val="110"/>
        </w:rPr>
        <w:t>cui</w:t>
      </w:r>
      <w:r>
        <w:rPr>
          <w:spacing w:val="-9"/>
          <w:w w:val="110"/>
        </w:rPr>
        <w:t xml:space="preserve"> </w:t>
      </w:r>
      <w:r>
        <w:rPr>
          <w:w w:val="110"/>
        </w:rPr>
        <w:t>all’art.</w:t>
      </w:r>
      <w:r>
        <w:rPr>
          <w:spacing w:val="-10"/>
          <w:w w:val="110"/>
        </w:rPr>
        <w:t xml:space="preserve"> </w:t>
      </w:r>
      <w:r>
        <w:rPr>
          <w:w w:val="110"/>
        </w:rPr>
        <w:t>3</w:t>
      </w:r>
      <w:r>
        <w:rPr>
          <w:spacing w:val="-8"/>
          <w:w w:val="110"/>
        </w:rPr>
        <w:t xml:space="preserve"> </w:t>
      </w:r>
      <w:r>
        <w:rPr>
          <w:w w:val="110"/>
        </w:rPr>
        <w:t>del</w:t>
      </w:r>
      <w:r>
        <w:rPr>
          <w:spacing w:val="-10"/>
          <w:w w:val="110"/>
        </w:rPr>
        <w:t xml:space="preserve"> </w:t>
      </w:r>
      <w:r>
        <w:rPr>
          <w:w w:val="110"/>
        </w:rPr>
        <w:t>D.M.</w:t>
      </w:r>
      <w:r>
        <w:rPr>
          <w:spacing w:val="-10"/>
          <w:w w:val="110"/>
        </w:rPr>
        <w:t xml:space="preserve"> </w:t>
      </w:r>
      <w:r>
        <w:rPr>
          <w:w w:val="110"/>
        </w:rPr>
        <w:t>7.03.2006</w:t>
      </w:r>
      <w:r>
        <w:rPr>
          <w:spacing w:val="-7"/>
          <w:w w:val="110"/>
        </w:rPr>
        <w:t xml:space="preserve"> </w:t>
      </w:r>
      <w:r>
        <w:rPr>
          <w:w w:val="110"/>
        </w:rPr>
        <w:t>nella parte in cui non prevede una procedura di validazione dei quesiti</w:t>
      </w:r>
      <w:r>
        <w:rPr>
          <w:spacing w:val="-29"/>
          <w:w w:val="110"/>
        </w:rPr>
        <w:t xml:space="preserve"> </w:t>
      </w:r>
      <w:r>
        <w:rPr>
          <w:w w:val="110"/>
        </w:rPr>
        <w:t>somministrati;</w:t>
      </w:r>
    </w:p>
    <w:p w:rsidR="00E87887" w:rsidRDefault="001A3A16">
      <w:pPr>
        <w:pStyle w:val="Paragrafoelenco"/>
        <w:numPr>
          <w:ilvl w:val="0"/>
          <w:numId w:val="13"/>
        </w:numPr>
        <w:tabs>
          <w:tab w:val="left" w:pos="840"/>
        </w:tabs>
        <w:ind w:left="839" w:hanging="146"/>
      </w:pPr>
      <w:r>
        <w:rPr>
          <w:w w:val="110"/>
        </w:rPr>
        <w:t>per</w:t>
      </w:r>
      <w:r>
        <w:rPr>
          <w:spacing w:val="12"/>
          <w:w w:val="110"/>
        </w:rPr>
        <w:t xml:space="preserve"> </w:t>
      </w:r>
      <w:r>
        <w:rPr>
          <w:w w:val="110"/>
        </w:rPr>
        <w:t>quanto</w:t>
      </w:r>
      <w:r>
        <w:rPr>
          <w:spacing w:val="13"/>
          <w:w w:val="110"/>
        </w:rPr>
        <w:t xml:space="preserve"> </w:t>
      </w:r>
      <w:r>
        <w:rPr>
          <w:w w:val="110"/>
        </w:rPr>
        <w:t>di</w:t>
      </w:r>
      <w:r>
        <w:rPr>
          <w:spacing w:val="13"/>
          <w:w w:val="110"/>
        </w:rPr>
        <w:t xml:space="preserve"> </w:t>
      </w:r>
      <w:r>
        <w:rPr>
          <w:w w:val="110"/>
        </w:rPr>
        <w:t>ragione,</w:t>
      </w:r>
      <w:r>
        <w:rPr>
          <w:spacing w:val="13"/>
          <w:w w:val="110"/>
        </w:rPr>
        <w:t xml:space="preserve"> </w:t>
      </w:r>
      <w:r>
        <w:rPr>
          <w:w w:val="110"/>
        </w:rPr>
        <w:t>di</w:t>
      </w:r>
      <w:r>
        <w:rPr>
          <w:spacing w:val="13"/>
          <w:w w:val="110"/>
        </w:rPr>
        <w:t xml:space="preserve"> </w:t>
      </w:r>
      <w:r>
        <w:rPr>
          <w:w w:val="110"/>
        </w:rPr>
        <w:t>tutti</w:t>
      </w:r>
      <w:r>
        <w:rPr>
          <w:spacing w:val="13"/>
          <w:w w:val="110"/>
        </w:rPr>
        <w:t xml:space="preserve"> </w:t>
      </w:r>
      <w:r>
        <w:rPr>
          <w:w w:val="110"/>
        </w:rPr>
        <w:t>i</w:t>
      </w:r>
      <w:r>
        <w:rPr>
          <w:spacing w:val="13"/>
          <w:w w:val="110"/>
        </w:rPr>
        <w:t xml:space="preserve"> </w:t>
      </w:r>
      <w:r>
        <w:rPr>
          <w:w w:val="110"/>
        </w:rPr>
        <w:t>verbali</w:t>
      </w:r>
      <w:r>
        <w:rPr>
          <w:spacing w:val="12"/>
          <w:w w:val="110"/>
        </w:rPr>
        <w:t xml:space="preserve"> </w:t>
      </w:r>
      <w:r>
        <w:rPr>
          <w:w w:val="110"/>
        </w:rPr>
        <w:t>delle</w:t>
      </w:r>
      <w:r>
        <w:rPr>
          <w:spacing w:val="14"/>
          <w:w w:val="110"/>
        </w:rPr>
        <w:t xml:space="preserve"> </w:t>
      </w:r>
      <w:r>
        <w:rPr>
          <w:w w:val="110"/>
        </w:rPr>
        <w:t>Commissioni</w:t>
      </w:r>
      <w:r>
        <w:rPr>
          <w:spacing w:val="13"/>
          <w:w w:val="110"/>
        </w:rPr>
        <w:t xml:space="preserve"> </w:t>
      </w:r>
      <w:r>
        <w:rPr>
          <w:w w:val="110"/>
        </w:rPr>
        <w:t>di</w:t>
      </w:r>
      <w:r>
        <w:rPr>
          <w:spacing w:val="13"/>
          <w:w w:val="110"/>
        </w:rPr>
        <w:t xml:space="preserve"> </w:t>
      </w:r>
      <w:r>
        <w:rPr>
          <w:w w:val="110"/>
        </w:rPr>
        <w:t>concorso</w:t>
      </w:r>
      <w:r>
        <w:rPr>
          <w:spacing w:val="14"/>
          <w:w w:val="110"/>
        </w:rPr>
        <w:t xml:space="preserve"> </w:t>
      </w:r>
      <w:r>
        <w:rPr>
          <w:w w:val="110"/>
        </w:rPr>
        <w:t>e</w:t>
      </w:r>
      <w:r>
        <w:rPr>
          <w:spacing w:val="14"/>
          <w:w w:val="110"/>
        </w:rPr>
        <w:t xml:space="preserve"> </w:t>
      </w:r>
      <w:r>
        <w:rPr>
          <w:w w:val="110"/>
        </w:rPr>
        <w:t>delle</w:t>
      </w:r>
      <w:r>
        <w:rPr>
          <w:spacing w:val="14"/>
          <w:w w:val="110"/>
        </w:rPr>
        <w:t xml:space="preserve"> </w:t>
      </w:r>
      <w:r>
        <w:rPr>
          <w:w w:val="110"/>
        </w:rPr>
        <w:t>Sottocommissioni</w:t>
      </w:r>
    </w:p>
    <w:p w:rsidR="00E87887" w:rsidRDefault="001A3A16">
      <w:pPr>
        <w:pStyle w:val="Corpotesto"/>
        <w:spacing w:before="192"/>
      </w:pPr>
      <w:r>
        <w:rPr>
          <w:w w:val="110"/>
        </w:rPr>
        <w:t>d’aula della Regione presso la quale parte ricorrente ha espletato la pr</w:t>
      </w:r>
      <w:r>
        <w:rPr>
          <w:w w:val="110"/>
        </w:rPr>
        <w:t>ova di concorso;</w:t>
      </w:r>
    </w:p>
    <w:p w:rsidR="00E87887" w:rsidRDefault="001A3A16">
      <w:pPr>
        <w:pStyle w:val="Paragrafoelenco"/>
        <w:numPr>
          <w:ilvl w:val="0"/>
          <w:numId w:val="13"/>
        </w:numPr>
        <w:tabs>
          <w:tab w:val="left" w:pos="823"/>
        </w:tabs>
        <w:spacing w:before="192"/>
        <w:ind w:left="822"/>
      </w:pPr>
      <w:r>
        <w:rPr>
          <w:w w:val="110"/>
        </w:rPr>
        <w:t>per</w:t>
      </w:r>
      <w:r>
        <w:rPr>
          <w:spacing w:val="-6"/>
          <w:w w:val="110"/>
        </w:rPr>
        <w:t xml:space="preserve"> </w:t>
      </w:r>
      <w:r>
        <w:rPr>
          <w:w w:val="110"/>
        </w:rPr>
        <w:t>quanto</w:t>
      </w:r>
      <w:r>
        <w:rPr>
          <w:spacing w:val="-5"/>
          <w:w w:val="110"/>
        </w:rPr>
        <w:t xml:space="preserve"> </w:t>
      </w:r>
      <w:r>
        <w:rPr>
          <w:w w:val="110"/>
        </w:rPr>
        <w:t>di</w:t>
      </w:r>
      <w:r>
        <w:rPr>
          <w:spacing w:val="-6"/>
          <w:w w:val="110"/>
        </w:rPr>
        <w:t xml:space="preserve"> </w:t>
      </w:r>
      <w:r>
        <w:rPr>
          <w:w w:val="110"/>
        </w:rPr>
        <w:t>ragione,</w:t>
      </w:r>
      <w:r>
        <w:rPr>
          <w:spacing w:val="-5"/>
          <w:w w:val="110"/>
        </w:rPr>
        <w:t xml:space="preserve"> </w:t>
      </w:r>
      <w:r>
        <w:rPr>
          <w:w w:val="110"/>
        </w:rPr>
        <w:t>dei</w:t>
      </w:r>
      <w:r>
        <w:rPr>
          <w:spacing w:val="-6"/>
          <w:w w:val="110"/>
        </w:rPr>
        <w:t xml:space="preserve"> </w:t>
      </w:r>
      <w:r>
        <w:rPr>
          <w:w w:val="110"/>
        </w:rPr>
        <w:t>verbali</w:t>
      </w:r>
      <w:r>
        <w:rPr>
          <w:spacing w:val="-6"/>
          <w:w w:val="110"/>
        </w:rPr>
        <w:t xml:space="preserve"> </w:t>
      </w:r>
      <w:r>
        <w:rPr>
          <w:w w:val="110"/>
        </w:rPr>
        <w:t>di</w:t>
      </w:r>
      <w:r>
        <w:rPr>
          <w:spacing w:val="-6"/>
          <w:w w:val="110"/>
        </w:rPr>
        <w:t xml:space="preserve"> </w:t>
      </w:r>
      <w:r>
        <w:rPr>
          <w:w w:val="110"/>
        </w:rPr>
        <w:t>svolgimento</w:t>
      </w:r>
      <w:r>
        <w:rPr>
          <w:spacing w:val="-6"/>
          <w:w w:val="110"/>
        </w:rPr>
        <w:t xml:space="preserve"> </w:t>
      </w:r>
      <w:r>
        <w:rPr>
          <w:w w:val="110"/>
        </w:rPr>
        <w:t>della</w:t>
      </w:r>
      <w:r>
        <w:rPr>
          <w:spacing w:val="-5"/>
          <w:w w:val="110"/>
        </w:rPr>
        <w:t xml:space="preserve"> </w:t>
      </w:r>
      <w:r>
        <w:rPr>
          <w:w w:val="110"/>
        </w:rPr>
        <w:t>prova</w:t>
      </w:r>
      <w:r>
        <w:rPr>
          <w:spacing w:val="-5"/>
          <w:w w:val="110"/>
        </w:rPr>
        <w:t xml:space="preserve"> </w:t>
      </w:r>
      <w:r>
        <w:rPr>
          <w:w w:val="110"/>
        </w:rPr>
        <w:t>del</w:t>
      </w:r>
      <w:r>
        <w:rPr>
          <w:spacing w:val="-6"/>
          <w:w w:val="110"/>
        </w:rPr>
        <w:t xml:space="preserve"> </w:t>
      </w:r>
      <w:r>
        <w:rPr>
          <w:w w:val="110"/>
        </w:rPr>
        <w:t>28</w:t>
      </w:r>
      <w:r>
        <w:rPr>
          <w:spacing w:val="-6"/>
          <w:w w:val="110"/>
        </w:rPr>
        <w:t xml:space="preserve"> </w:t>
      </w:r>
      <w:r>
        <w:rPr>
          <w:w w:val="110"/>
        </w:rPr>
        <w:t>aprile</w:t>
      </w:r>
      <w:r>
        <w:rPr>
          <w:spacing w:val="-5"/>
          <w:w w:val="110"/>
        </w:rPr>
        <w:t xml:space="preserve"> </w:t>
      </w:r>
      <w:r>
        <w:rPr>
          <w:w w:val="110"/>
        </w:rPr>
        <w:t>2021;</w:t>
      </w:r>
    </w:p>
    <w:p w:rsidR="00E87887" w:rsidRDefault="001A3A16">
      <w:pPr>
        <w:pStyle w:val="Paragrafoelenco"/>
        <w:numPr>
          <w:ilvl w:val="0"/>
          <w:numId w:val="13"/>
        </w:numPr>
        <w:tabs>
          <w:tab w:val="left" w:pos="864"/>
        </w:tabs>
        <w:spacing w:before="193"/>
        <w:ind w:left="863" w:hanging="170"/>
      </w:pPr>
      <w:r>
        <w:rPr>
          <w:w w:val="110"/>
        </w:rPr>
        <w:t>di</w:t>
      </w:r>
      <w:r>
        <w:rPr>
          <w:spacing w:val="39"/>
          <w:w w:val="110"/>
        </w:rPr>
        <w:t xml:space="preserve"> </w:t>
      </w:r>
      <w:r>
        <w:rPr>
          <w:w w:val="110"/>
        </w:rPr>
        <w:t>ogni</w:t>
      </w:r>
      <w:r>
        <w:rPr>
          <w:spacing w:val="40"/>
          <w:w w:val="110"/>
        </w:rPr>
        <w:t xml:space="preserve"> </w:t>
      </w:r>
      <w:r>
        <w:rPr>
          <w:w w:val="110"/>
        </w:rPr>
        <w:t>altro</w:t>
      </w:r>
      <w:r>
        <w:rPr>
          <w:spacing w:val="40"/>
          <w:w w:val="110"/>
        </w:rPr>
        <w:t xml:space="preserve"> </w:t>
      </w:r>
      <w:r>
        <w:rPr>
          <w:w w:val="110"/>
        </w:rPr>
        <w:t>atto</w:t>
      </w:r>
      <w:r>
        <w:rPr>
          <w:spacing w:val="41"/>
          <w:w w:val="110"/>
        </w:rPr>
        <w:t xml:space="preserve"> </w:t>
      </w:r>
      <w:r>
        <w:rPr>
          <w:w w:val="110"/>
        </w:rPr>
        <w:t>presupposto</w:t>
      </w:r>
      <w:r>
        <w:rPr>
          <w:spacing w:val="41"/>
          <w:w w:val="110"/>
        </w:rPr>
        <w:t xml:space="preserve"> </w:t>
      </w:r>
      <w:r>
        <w:rPr>
          <w:w w:val="110"/>
        </w:rPr>
        <w:t>e/o</w:t>
      </w:r>
      <w:r>
        <w:rPr>
          <w:spacing w:val="41"/>
          <w:w w:val="110"/>
        </w:rPr>
        <w:t xml:space="preserve"> </w:t>
      </w:r>
      <w:r>
        <w:rPr>
          <w:w w:val="110"/>
        </w:rPr>
        <w:t>consequenziale</w:t>
      </w:r>
      <w:r>
        <w:rPr>
          <w:spacing w:val="41"/>
          <w:w w:val="110"/>
        </w:rPr>
        <w:t xml:space="preserve"> </w:t>
      </w:r>
      <w:r>
        <w:rPr>
          <w:w w:val="110"/>
        </w:rPr>
        <w:t>anche</w:t>
      </w:r>
      <w:r>
        <w:rPr>
          <w:spacing w:val="41"/>
          <w:w w:val="110"/>
        </w:rPr>
        <w:t xml:space="preserve"> </w:t>
      </w:r>
      <w:r>
        <w:rPr>
          <w:w w:val="110"/>
        </w:rPr>
        <w:t>potenzialmente</w:t>
      </w:r>
      <w:r>
        <w:rPr>
          <w:spacing w:val="41"/>
          <w:w w:val="110"/>
        </w:rPr>
        <w:t xml:space="preserve"> </w:t>
      </w:r>
      <w:r>
        <w:rPr>
          <w:w w:val="110"/>
        </w:rPr>
        <w:t>lesivo</w:t>
      </w:r>
      <w:r>
        <w:rPr>
          <w:spacing w:val="40"/>
          <w:w w:val="110"/>
        </w:rPr>
        <w:t xml:space="preserve"> </w:t>
      </w:r>
      <w:r>
        <w:rPr>
          <w:w w:val="110"/>
        </w:rPr>
        <w:t>degli</w:t>
      </w:r>
      <w:r>
        <w:rPr>
          <w:spacing w:val="40"/>
          <w:w w:val="110"/>
        </w:rPr>
        <w:t xml:space="preserve"> </w:t>
      </w:r>
      <w:r>
        <w:rPr>
          <w:w w:val="110"/>
        </w:rPr>
        <w:t>interessi</w:t>
      </w:r>
    </w:p>
    <w:p w:rsidR="00E87887" w:rsidRDefault="001A3A16">
      <w:pPr>
        <w:pStyle w:val="Corpotesto"/>
        <w:spacing w:before="192"/>
      </w:pPr>
      <w:r>
        <w:rPr>
          <w:w w:val="110"/>
        </w:rPr>
        <w:t>dell’odierna parte ricorrente;</w:t>
      </w:r>
    </w:p>
    <w:p w:rsidR="00E87887" w:rsidRDefault="00E87887">
      <w:pPr>
        <w:pStyle w:val="Corpotesto"/>
        <w:spacing w:before="10"/>
        <w:ind w:left="0"/>
        <w:jc w:val="left"/>
        <w:rPr>
          <w:sz w:val="11"/>
        </w:rPr>
      </w:pPr>
    </w:p>
    <w:p w:rsidR="00E87887" w:rsidRDefault="001A3A16">
      <w:pPr>
        <w:spacing w:before="56"/>
        <w:ind w:left="1870" w:right="1928"/>
        <w:jc w:val="center"/>
        <w:rPr>
          <w:b/>
          <w:sz w:val="18"/>
        </w:rPr>
      </w:pPr>
      <w:r>
        <w:rPr>
          <w:b/>
        </w:rPr>
        <w:t xml:space="preserve">E </w:t>
      </w:r>
      <w:r>
        <w:rPr>
          <w:b/>
          <w:sz w:val="18"/>
        </w:rPr>
        <w:t>PER L</w:t>
      </w:r>
      <w:r>
        <w:rPr>
          <w:b/>
        </w:rPr>
        <w:t>’</w:t>
      </w:r>
      <w:r>
        <w:rPr>
          <w:b/>
          <w:sz w:val="18"/>
        </w:rPr>
        <w:t>ACCERTAMENTO</w:t>
      </w:r>
    </w:p>
    <w:p w:rsidR="00E87887" w:rsidRDefault="001A3A16">
      <w:pPr>
        <w:pStyle w:val="Paragrafoelenco"/>
        <w:numPr>
          <w:ilvl w:val="0"/>
          <w:numId w:val="13"/>
        </w:numPr>
        <w:tabs>
          <w:tab w:val="left" w:pos="820"/>
        </w:tabs>
        <w:spacing w:before="192" w:line="422" w:lineRule="auto"/>
        <w:ind w:right="754" w:firstLine="0"/>
        <w:jc w:val="left"/>
      </w:pPr>
      <w:r>
        <w:rPr>
          <w:w w:val="110"/>
        </w:rPr>
        <w:t>del diritto di parte ricorrente ad essere ammessa al Corso di Formazione in Medicina Generale per la Regione Lazio triennio</w:t>
      </w:r>
      <w:r>
        <w:rPr>
          <w:spacing w:val="-27"/>
          <w:w w:val="110"/>
        </w:rPr>
        <w:t xml:space="preserve"> </w:t>
      </w:r>
      <w:r>
        <w:rPr>
          <w:w w:val="110"/>
        </w:rPr>
        <w:t>2020/2023;</w:t>
      </w:r>
    </w:p>
    <w:p w:rsidR="00E87887" w:rsidRDefault="001A3A16">
      <w:pPr>
        <w:pStyle w:val="Corpotesto"/>
        <w:jc w:val="left"/>
      </w:pPr>
      <w:r>
        <w:rPr>
          <w:w w:val="110"/>
        </w:rPr>
        <w:t>Si premette in</w:t>
      </w:r>
    </w:p>
    <w:p w:rsidR="00E87887" w:rsidRDefault="00E87887">
      <w:pPr>
        <w:pStyle w:val="Corpotesto"/>
        <w:spacing w:before="10"/>
        <w:ind w:left="0"/>
        <w:jc w:val="left"/>
        <w:rPr>
          <w:sz w:val="11"/>
        </w:rPr>
      </w:pPr>
    </w:p>
    <w:p w:rsidR="00E87887" w:rsidRDefault="001A3A16">
      <w:pPr>
        <w:spacing w:before="56"/>
        <w:ind w:left="1871" w:right="1928"/>
        <w:jc w:val="center"/>
        <w:rPr>
          <w:b/>
          <w:sz w:val="18"/>
        </w:rPr>
      </w:pPr>
      <w:r>
        <w:rPr>
          <w:b/>
        </w:rPr>
        <w:t>F</w:t>
      </w:r>
      <w:r>
        <w:rPr>
          <w:b/>
          <w:sz w:val="18"/>
        </w:rPr>
        <w:t>ATTO</w:t>
      </w:r>
    </w:p>
    <w:p w:rsidR="00E87887" w:rsidRDefault="001A3A16">
      <w:pPr>
        <w:pStyle w:val="Paragrafoelenco"/>
        <w:numPr>
          <w:ilvl w:val="0"/>
          <w:numId w:val="12"/>
        </w:numPr>
        <w:tabs>
          <w:tab w:val="left" w:pos="972"/>
        </w:tabs>
        <w:spacing w:before="192" w:line="422" w:lineRule="auto"/>
        <w:ind w:right="751" w:firstLine="0"/>
        <w:jc w:val="both"/>
      </w:pPr>
      <w:r>
        <w:rPr>
          <w:w w:val="110"/>
        </w:rPr>
        <w:t>Con bando approvato con Determinazione della Direzione Direzione Salute e Integrazione Sociosanitar</w:t>
      </w:r>
      <w:r>
        <w:rPr>
          <w:w w:val="110"/>
        </w:rPr>
        <w:t>ia n. G10859 del 23 settembre 2020, pubblicato sul Bollettino Ufficiale della Regione Lazio</w:t>
      </w:r>
      <w:r>
        <w:rPr>
          <w:spacing w:val="-12"/>
          <w:w w:val="110"/>
        </w:rPr>
        <w:t xml:space="preserve"> </w:t>
      </w:r>
      <w:r>
        <w:rPr>
          <w:w w:val="110"/>
        </w:rPr>
        <w:t>(BURL)</w:t>
      </w:r>
      <w:r>
        <w:rPr>
          <w:spacing w:val="-13"/>
          <w:w w:val="110"/>
        </w:rPr>
        <w:t xml:space="preserve"> </w:t>
      </w:r>
      <w:r>
        <w:rPr>
          <w:w w:val="110"/>
        </w:rPr>
        <w:t>n.</w:t>
      </w:r>
      <w:r>
        <w:rPr>
          <w:spacing w:val="-11"/>
          <w:w w:val="110"/>
        </w:rPr>
        <w:t xml:space="preserve"> </w:t>
      </w:r>
      <w:r>
        <w:rPr>
          <w:w w:val="110"/>
        </w:rPr>
        <w:t>119</w:t>
      </w:r>
      <w:r>
        <w:rPr>
          <w:spacing w:val="-12"/>
          <w:w w:val="110"/>
        </w:rPr>
        <w:t xml:space="preserve"> </w:t>
      </w:r>
      <w:r>
        <w:rPr>
          <w:w w:val="110"/>
        </w:rPr>
        <w:t>del</w:t>
      </w:r>
      <w:r>
        <w:rPr>
          <w:spacing w:val="-13"/>
          <w:w w:val="110"/>
        </w:rPr>
        <w:t xml:space="preserve"> </w:t>
      </w:r>
      <w:r>
        <w:rPr>
          <w:w w:val="110"/>
        </w:rPr>
        <w:t>29</w:t>
      </w:r>
      <w:r>
        <w:rPr>
          <w:spacing w:val="-12"/>
          <w:w w:val="110"/>
        </w:rPr>
        <w:t xml:space="preserve"> </w:t>
      </w:r>
      <w:r>
        <w:rPr>
          <w:w w:val="110"/>
        </w:rPr>
        <w:t>settembre</w:t>
      </w:r>
      <w:r>
        <w:rPr>
          <w:spacing w:val="-12"/>
          <w:w w:val="110"/>
        </w:rPr>
        <w:t xml:space="preserve"> </w:t>
      </w:r>
      <w:r>
        <w:rPr>
          <w:w w:val="110"/>
        </w:rPr>
        <w:t>2020,</w:t>
      </w:r>
      <w:r>
        <w:rPr>
          <w:spacing w:val="-13"/>
          <w:w w:val="110"/>
        </w:rPr>
        <w:t xml:space="preserve"> </w:t>
      </w:r>
      <w:r>
        <w:rPr>
          <w:w w:val="110"/>
        </w:rPr>
        <w:t>la</w:t>
      </w:r>
      <w:r>
        <w:rPr>
          <w:spacing w:val="-12"/>
          <w:w w:val="110"/>
        </w:rPr>
        <w:t xml:space="preserve"> </w:t>
      </w:r>
      <w:r>
        <w:rPr>
          <w:w w:val="110"/>
        </w:rPr>
        <w:t>Regione</w:t>
      </w:r>
      <w:r>
        <w:rPr>
          <w:spacing w:val="-11"/>
          <w:w w:val="110"/>
        </w:rPr>
        <w:t xml:space="preserve"> </w:t>
      </w:r>
      <w:r>
        <w:rPr>
          <w:w w:val="110"/>
        </w:rPr>
        <w:t>Lazio</w:t>
      </w:r>
      <w:r>
        <w:rPr>
          <w:spacing w:val="-14"/>
          <w:w w:val="110"/>
        </w:rPr>
        <w:t xml:space="preserve"> </w:t>
      </w:r>
      <w:r>
        <w:rPr>
          <w:w w:val="110"/>
        </w:rPr>
        <w:t>ha</w:t>
      </w:r>
      <w:r>
        <w:rPr>
          <w:spacing w:val="-11"/>
          <w:w w:val="110"/>
        </w:rPr>
        <w:t xml:space="preserve"> </w:t>
      </w:r>
      <w:r>
        <w:rPr>
          <w:w w:val="110"/>
        </w:rPr>
        <w:t>indetto,</w:t>
      </w:r>
      <w:r>
        <w:rPr>
          <w:spacing w:val="-14"/>
          <w:w w:val="110"/>
        </w:rPr>
        <w:t xml:space="preserve"> </w:t>
      </w:r>
      <w:r>
        <w:rPr>
          <w:w w:val="110"/>
        </w:rPr>
        <w:t>al</w:t>
      </w:r>
      <w:r>
        <w:rPr>
          <w:spacing w:val="-13"/>
          <w:w w:val="110"/>
        </w:rPr>
        <w:t xml:space="preserve"> </w:t>
      </w:r>
      <w:r>
        <w:rPr>
          <w:w w:val="110"/>
        </w:rPr>
        <w:t>pari</w:t>
      </w:r>
      <w:r>
        <w:rPr>
          <w:spacing w:val="-12"/>
          <w:w w:val="110"/>
        </w:rPr>
        <w:t xml:space="preserve"> </w:t>
      </w:r>
      <w:r>
        <w:rPr>
          <w:w w:val="110"/>
        </w:rPr>
        <w:t>delle</w:t>
      </w:r>
      <w:r>
        <w:rPr>
          <w:spacing w:val="-13"/>
          <w:w w:val="110"/>
        </w:rPr>
        <w:t xml:space="preserve"> </w:t>
      </w:r>
      <w:r>
        <w:rPr>
          <w:w w:val="110"/>
        </w:rPr>
        <w:t>altre</w:t>
      </w:r>
      <w:r>
        <w:rPr>
          <w:spacing w:val="-12"/>
          <w:w w:val="110"/>
        </w:rPr>
        <w:t xml:space="preserve"> </w:t>
      </w:r>
      <w:r>
        <w:rPr>
          <w:w w:val="110"/>
        </w:rPr>
        <w:t>regioni,</w:t>
      </w:r>
      <w:r>
        <w:rPr>
          <w:spacing w:val="-12"/>
          <w:w w:val="110"/>
        </w:rPr>
        <w:t xml:space="preserve"> </w:t>
      </w:r>
      <w:r>
        <w:rPr>
          <w:w w:val="110"/>
        </w:rPr>
        <w:t>il concorso pubblico, per esami, per l’ammissione al Corso triennale di formazione specifica in Medicina Generale, per il triennio</w:t>
      </w:r>
      <w:r>
        <w:rPr>
          <w:spacing w:val="-36"/>
          <w:w w:val="110"/>
        </w:rPr>
        <w:t xml:space="preserve"> </w:t>
      </w:r>
      <w:r>
        <w:rPr>
          <w:w w:val="110"/>
        </w:rPr>
        <w:t>2020/2023.</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0"/>
      </w:pPr>
      <w:r>
        <w:rPr>
          <w:w w:val="110"/>
        </w:rPr>
        <w:lastRenderedPageBreak/>
        <w:t>Occorre</w:t>
      </w:r>
      <w:r>
        <w:rPr>
          <w:spacing w:val="-7"/>
          <w:w w:val="110"/>
        </w:rPr>
        <w:t xml:space="preserve"> </w:t>
      </w:r>
      <w:r>
        <w:rPr>
          <w:w w:val="110"/>
        </w:rPr>
        <w:t>sin</w:t>
      </w:r>
      <w:r>
        <w:rPr>
          <w:spacing w:val="-5"/>
          <w:w w:val="110"/>
        </w:rPr>
        <w:t xml:space="preserve"> </w:t>
      </w:r>
      <w:r>
        <w:rPr>
          <w:w w:val="110"/>
        </w:rPr>
        <w:t>da</w:t>
      </w:r>
      <w:r>
        <w:rPr>
          <w:spacing w:val="-6"/>
          <w:w w:val="110"/>
        </w:rPr>
        <w:t xml:space="preserve"> </w:t>
      </w:r>
      <w:r>
        <w:rPr>
          <w:w w:val="110"/>
        </w:rPr>
        <w:t>subito</w:t>
      </w:r>
      <w:r>
        <w:rPr>
          <w:spacing w:val="-7"/>
          <w:w w:val="110"/>
        </w:rPr>
        <w:t xml:space="preserve"> </w:t>
      </w:r>
      <w:r>
        <w:rPr>
          <w:w w:val="110"/>
        </w:rPr>
        <w:t>precisare,</w:t>
      </w:r>
      <w:r>
        <w:rPr>
          <w:spacing w:val="-6"/>
          <w:w w:val="110"/>
        </w:rPr>
        <w:t xml:space="preserve"> </w:t>
      </w:r>
      <w:r>
        <w:rPr>
          <w:w w:val="110"/>
        </w:rPr>
        <w:t>infatti,</w:t>
      </w:r>
      <w:r>
        <w:rPr>
          <w:spacing w:val="-6"/>
          <w:w w:val="110"/>
        </w:rPr>
        <w:t xml:space="preserve"> </w:t>
      </w:r>
      <w:r>
        <w:rPr>
          <w:w w:val="110"/>
        </w:rPr>
        <w:t>che</w:t>
      </w:r>
      <w:r>
        <w:rPr>
          <w:spacing w:val="-7"/>
          <w:w w:val="110"/>
        </w:rPr>
        <w:t xml:space="preserve"> </w:t>
      </w:r>
      <w:r>
        <w:rPr>
          <w:w w:val="110"/>
        </w:rPr>
        <w:t>tale</w:t>
      </w:r>
      <w:r>
        <w:rPr>
          <w:spacing w:val="-6"/>
          <w:w w:val="110"/>
        </w:rPr>
        <w:t xml:space="preserve"> </w:t>
      </w:r>
      <w:r>
        <w:rPr>
          <w:w w:val="110"/>
        </w:rPr>
        <w:t>concorso</w:t>
      </w:r>
      <w:r>
        <w:rPr>
          <w:spacing w:val="-6"/>
          <w:w w:val="110"/>
        </w:rPr>
        <w:t xml:space="preserve"> </w:t>
      </w:r>
      <w:r>
        <w:rPr>
          <w:w w:val="110"/>
        </w:rPr>
        <w:t>è</w:t>
      </w:r>
      <w:r>
        <w:rPr>
          <w:spacing w:val="-7"/>
          <w:w w:val="110"/>
        </w:rPr>
        <w:t xml:space="preserve"> </w:t>
      </w:r>
      <w:r>
        <w:rPr>
          <w:w w:val="110"/>
        </w:rPr>
        <w:t>bandito</w:t>
      </w:r>
      <w:r>
        <w:rPr>
          <w:spacing w:val="-6"/>
          <w:w w:val="110"/>
        </w:rPr>
        <w:t xml:space="preserve"> </w:t>
      </w:r>
      <w:r>
        <w:rPr>
          <w:w w:val="110"/>
        </w:rPr>
        <w:t>annualmente</w:t>
      </w:r>
      <w:r>
        <w:rPr>
          <w:spacing w:val="-7"/>
          <w:w w:val="110"/>
        </w:rPr>
        <w:t xml:space="preserve"> </w:t>
      </w:r>
      <w:r>
        <w:rPr>
          <w:w w:val="110"/>
        </w:rPr>
        <w:t>con</w:t>
      </w:r>
      <w:r>
        <w:rPr>
          <w:spacing w:val="-3"/>
          <w:w w:val="110"/>
        </w:rPr>
        <w:t xml:space="preserve"> </w:t>
      </w:r>
      <w:r>
        <w:rPr>
          <w:w w:val="110"/>
        </w:rPr>
        <w:t>provvedime</w:t>
      </w:r>
      <w:r>
        <w:rPr>
          <w:w w:val="110"/>
        </w:rPr>
        <w:t>nto del Ministero della Salute, dal momento che il suo svolgimento deve avvenire in maniera identica e contestuale</w:t>
      </w:r>
      <w:r>
        <w:rPr>
          <w:spacing w:val="-6"/>
          <w:w w:val="110"/>
        </w:rPr>
        <w:t xml:space="preserve"> </w:t>
      </w:r>
      <w:r>
        <w:rPr>
          <w:w w:val="110"/>
        </w:rPr>
        <w:t>in</w:t>
      </w:r>
      <w:r>
        <w:rPr>
          <w:spacing w:val="-6"/>
          <w:w w:val="110"/>
        </w:rPr>
        <w:t xml:space="preserve"> </w:t>
      </w:r>
      <w:r>
        <w:rPr>
          <w:w w:val="110"/>
        </w:rPr>
        <w:t>tutte</w:t>
      </w:r>
      <w:r>
        <w:rPr>
          <w:spacing w:val="-6"/>
          <w:w w:val="110"/>
        </w:rPr>
        <w:t xml:space="preserve"> </w:t>
      </w:r>
      <w:r>
        <w:rPr>
          <w:w w:val="110"/>
        </w:rPr>
        <w:t>le</w:t>
      </w:r>
      <w:r>
        <w:rPr>
          <w:spacing w:val="-7"/>
          <w:w w:val="110"/>
        </w:rPr>
        <w:t xml:space="preserve"> </w:t>
      </w:r>
      <w:r>
        <w:rPr>
          <w:w w:val="110"/>
        </w:rPr>
        <w:t>Regioni,</w:t>
      </w:r>
      <w:r>
        <w:rPr>
          <w:spacing w:val="-7"/>
          <w:w w:val="110"/>
        </w:rPr>
        <w:t xml:space="preserve"> </w:t>
      </w:r>
      <w:r>
        <w:rPr>
          <w:w w:val="110"/>
        </w:rPr>
        <w:t>salvo</w:t>
      </w:r>
      <w:r>
        <w:rPr>
          <w:spacing w:val="-7"/>
          <w:w w:val="110"/>
        </w:rPr>
        <w:t xml:space="preserve"> </w:t>
      </w:r>
      <w:r>
        <w:rPr>
          <w:w w:val="110"/>
        </w:rPr>
        <w:t>poi</w:t>
      </w:r>
      <w:r>
        <w:rPr>
          <w:spacing w:val="-7"/>
          <w:w w:val="110"/>
        </w:rPr>
        <w:t xml:space="preserve"> </w:t>
      </w:r>
      <w:r>
        <w:rPr>
          <w:w w:val="110"/>
        </w:rPr>
        <w:t>essere</w:t>
      </w:r>
      <w:r>
        <w:rPr>
          <w:spacing w:val="-6"/>
          <w:w w:val="110"/>
        </w:rPr>
        <w:t xml:space="preserve"> </w:t>
      </w:r>
      <w:r>
        <w:rPr>
          <w:w w:val="110"/>
        </w:rPr>
        <w:t>gestito</w:t>
      </w:r>
      <w:r>
        <w:rPr>
          <w:spacing w:val="-6"/>
          <w:w w:val="110"/>
        </w:rPr>
        <w:t xml:space="preserve"> </w:t>
      </w:r>
      <w:r>
        <w:rPr>
          <w:w w:val="110"/>
        </w:rPr>
        <w:t>totalmente</w:t>
      </w:r>
      <w:r>
        <w:rPr>
          <w:spacing w:val="-6"/>
          <w:w w:val="110"/>
        </w:rPr>
        <w:t xml:space="preserve"> </w:t>
      </w:r>
      <w:r>
        <w:rPr>
          <w:w w:val="110"/>
        </w:rPr>
        <w:t>a</w:t>
      </w:r>
      <w:r>
        <w:rPr>
          <w:spacing w:val="-7"/>
          <w:w w:val="110"/>
        </w:rPr>
        <w:t xml:space="preserve"> </w:t>
      </w:r>
      <w:r>
        <w:rPr>
          <w:w w:val="110"/>
        </w:rPr>
        <w:t>livello</w:t>
      </w:r>
      <w:r>
        <w:rPr>
          <w:spacing w:val="-6"/>
          <w:w w:val="110"/>
        </w:rPr>
        <w:t xml:space="preserve"> </w:t>
      </w:r>
      <w:r>
        <w:rPr>
          <w:w w:val="110"/>
        </w:rPr>
        <w:t>locale.</w:t>
      </w:r>
    </w:p>
    <w:p w:rsidR="00E87887" w:rsidRDefault="001A3A16">
      <w:pPr>
        <w:pStyle w:val="Corpotesto"/>
        <w:spacing w:line="422" w:lineRule="auto"/>
        <w:ind w:right="752"/>
      </w:pPr>
      <w:r>
        <w:rPr>
          <w:w w:val="110"/>
        </w:rPr>
        <w:t>Invero,</w:t>
      </w:r>
      <w:r>
        <w:rPr>
          <w:spacing w:val="-5"/>
          <w:w w:val="110"/>
        </w:rPr>
        <w:t xml:space="preserve"> </w:t>
      </w:r>
      <w:r>
        <w:rPr>
          <w:w w:val="110"/>
        </w:rPr>
        <w:t>a</w:t>
      </w:r>
      <w:r>
        <w:rPr>
          <w:spacing w:val="-5"/>
          <w:w w:val="110"/>
        </w:rPr>
        <w:t xml:space="preserve"> </w:t>
      </w:r>
      <w:r>
        <w:rPr>
          <w:w w:val="110"/>
        </w:rPr>
        <w:t>livello</w:t>
      </w:r>
      <w:r>
        <w:rPr>
          <w:spacing w:val="-4"/>
          <w:w w:val="110"/>
        </w:rPr>
        <w:t xml:space="preserve"> </w:t>
      </w:r>
      <w:r>
        <w:rPr>
          <w:w w:val="110"/>
        </w:rPr>
        <w:t>nazionale</w:t>
      </w:r>
      <w:r>
        <w:rPr>
          <w:spacing w:val="-5"/>
          <w:w w:val="110"/>
        </w:rPr>
        <w:t xml:space="preserve"> </w:t>
      </w:r>
      <w:r>
        <w:rPr>
          <w:w w:val="110"/>
        </w:rPr>
        <w:t>il</w:t>
      </w:r>
      <w:r>
        <w:rPr>
          <w:spacing w:val="-5"/>
          <w:w w:val="110"/>
        </w:rPr>
        <w:t xml:space="preserve"> </w:t>
      </w:r>
      <w:r>
        <w:rPr>
          <w:w w:val="110"/>
        </w:rPr>
        <w:t>concorso</w:t>
      </w:r>
      <w:r>
        <w:rPr>
          <w:spacing w:val="-5"/>
          <w:w w:val="110"/>
        </w:rPr>
        <w:t xml:space="preserve"> </w:t>
      </w:r>
      <w:r>
        <w:rPr>
          <w:w w:val="110"/>
        </w:rPr>
        <w:t>per</w:t>
      </w:r>
      <w:r>
        <w:rPr>
          <w:spacing w:val="-4"/>
          <w:w w:val="110"/>
        </w:rPr>
        <w:t xml:space="preserve"> </w:t>
      </w:r>
      <w:r>
        <w:rPr>
          <w:w w:val="110"/>
        </w:rPr>
        <w:t>l'ammissione</w:t>
      </w:r>
      <w:r>
        <w:rPr>
          <w:spacing w:val="1"/>
          <w:w w:val="110"/>
        </w:rPr>
        <w:t xml:space="preserve"> </w:t>
      </w:r>
      <w:r>
        <w:rPr>
          <w:w w:val="110"/>
        </w:rPr>
        <w:t>ai</w:t>
      </w:r>
      <w:r>
        <w:rPr>
          <w:spacing w:val="-4"/>
          <w:w w:val="110"/>
        </w:rPr>
        <w:t xml:space="preserve"> </w:t>
      </w:r>
      <w:r>
        <w:rPr>
          <w:w w:val="110"/>
        </w:rPr>
        <w:t>corsi</w:t>
      </w:r>
      <w:r>
        <w:rPr>
          <w:spacing w:val="-5"/>
          <w:w w:val="110"/>
        </w:rPr>
        <w:t xml:space="preserve"> </w:t>
      </w:r>
      <w:r>
        <w:rPr>
          <w:w w:val="110"/>
        </w:rPr>
        <w:t>di</w:t>
      </w:r>
      <w:r>
        <w:rPr>
          <w:spacing w:val="-4"/>
          <w:w w:val="110"/>
        </w:rPr>
        <w:t xml:space="preserve"> </w:t>
      </w:r>
      <w:r>
        <w:rPr>
          <w:w w:val="110"/>
        </w:rPr>
        <w:t>formazione</w:t>
      </w:r>
      <w:r>
        <w:rPr>
          <w:spacing w:val="-5"/>
          <w:w w:val="110"/>
        </w:rPr>
        <w:t xml:space="preserve"> </w:t>
      </w:r>
      <w:r>
        <w:rPr>
          <w:w w:val="110"/>
        </w:rPr>
        <w:t>specifica</w:t>
      </w:r>
      <w:r>
        <w:rPr>
          <w:spacing w:val="-4"/>
          <w:w w:val="110"/>
        </w:rPr>
        <w:t xml:space="preserve"> </w:t>
      </w:r>
      <w:r>
        <w:rPr>
          <w:w w:val="110"/>
        </w:rPr>
        <w:t>in</w:t>
      </w:r>
      <w:r>
        <w:rPr>
          <w:spacing w:val="-5"/>
          <w:w w:val="110"/>
        </w:rPr>
        <w:t xml:space="preserve"> </w:t>
      </w:r>
      <w:r>
        <w:rPr>
          <w:w w:val="110"/>
        </w:rPr>
        <w:t>Medicina generale del triennio 2020/2023 è stato pubblicato nella Gazzetta Ufficiale - Serie IV Speciale - Concorsi</w:t>
      </w:r>
      <w:r>
        <w:rPr>
          <w:spacing w:val="-8"/>
          <w:w w:val="110"/>
        </w:rPr>
        <w:t xml:space="preserve"> </w:t>
      </w:r>
      <w:r>
        <w:rPr>
          <w:w w:val="110"/>
        </w:rPr>
        <w:t>ed</w:t>
      </w:r>
      <w:r>
        <w:rPr>
          <w:spacing w:val="-6"/>
          <w:w w:val="110"/>
        </w:rPr>
        <w:t xml:space="preserve"> </w:t>
      </w:r>
      <w:r>
        <w:rPr>
          <w:w w:val="110"/>
        </w:rPr>
        <w:t>Esami</w:t>
      </w:r>
      <w:r>
        <w:rPr>
          <w:spacing w:val="-7"/>
          <w:w w:val="110"/>
        </w:rPr>
        <w:t xml:space="preserve"> </w:t>
      </w:r>
      <w:r>
        <w:rPr>
          <w:w w:val="110"/>
        </w:rPr>
        <w:t>n.</w:t>
      </w:r>
      <w:r>
        <w:rPr>
          <w:spacing w:val="-8"/>
          <w:w w:val="110"/>
        </w:rPr>
        <w:t xml:space="preserve"> </w:t>
      </w:r>
      <w:r>
        <w:rPr>
          <w:w w:val="110"/>
        </w:rPr>
        <w:t>81</w:t>
      </w:r>
      <w:r>
        <w:rPr>
          <w:spacing w:val="-7"/>
          <w:w w:val="110"/>
        </w:rPr>
        <w:t xml:space="preserve"> </w:t>
      </w:r>
      <w:r>
        <w:rPr>
          <w:w w:val="110"/>
        </w:rPr>
        <w:t>del</w:t>
      </w:r>
      <w:r>
        <w:rPr>
          <w:spacing w:val="-7"/>
          <w:w w:val="110"/>
        </w:rPr>
        <w:t xml:space="preserve"> </w:t>
      </w:r>
      <w:r>
        <w:rPr>
          <w:w w:val="110"/>
        </w:rPr>
        <w:t>16</w:t>
      </w:r>
      <w:r>
        <w:rPr>
          <w:spacing w:val="-6"/>
          <w:w w:val="110"/>
        </w:rPr>
        <w:t xml:space="preserve"> </w:t>
      </w:r>
      <w:r>
        <w:rPr>
          <w:w w:val="110"/>
        </w:rPr>
        <w:t>ottobre</w:t>
      </w:r>
      <w:r>
        <w:rPr>
          <w:spacing w:val="-8"/>
          <w:w w:val="110"/>
        </w:rPr>
        <w:t xml:space="preserve"> </w:t>
      </w:r>
      <w:r>
        <w:rPr>
          <w:w w:val="110"/>
        </w:rPr>
        <w:t>2020.</w:t>
      </w:r>
    </w:p>
    <w:p w:rsidR="00E87887" w:rsidRDefault="001A3A16">
      <w:pPr>
        <w:pStyle w:val="Corpotesto"/>
        <w:spacing w:line="422" w:lineRule="auto"/>
        <w:ind w:right="753"/>
      </w:pPr>
      <w:r>
        <w:rPr>
          <w:w w:val="110"/>
        </w:rPr>
        <w:t>Del</w:t>
      </w:r>
      <w:r>
        <w:rPr>
          <w:spacing w:val="-9"/>
          <w:w w:val="110"/>
        </w:rPr>
        <w:t xml:space="preserve"> </w:t>
      </w:r>
      <w:r>
        <w:rPr>
          <w:w w:val="110"/>
        </w:rPr>
        <w:t>pari,</w:t>
      </w:r>
      <w:r>
        <w:rPr>
          <w:spacing w:val="-7"/>
          <w:w w:val="110"/>
        </w:rPr>
        <w:t xml:space="preserve"> </w:t>
      </w:r>
      <w:r>
        <w:rPr>
          <w:w w:val="110"/>
        </w:rPr>
        <w:t>le</w:t>
      </w:r>
      <w:r>
        <w:rPr>
          <w:spacing w:val="-8"/>
          <w:w w:val="110"/>
        </w:rPr>
        <w:t xml:space="preserve"> </w:t>
      </w:r>
      <w:r>
        <w:rPr>
          <w:w w:val="110"/>
        </w:rPr>
        <w:t>varie</w:t>
      </w:r>
      <w:r>
        <w:rPr>
          <w:spacing w:val="-7"/>
          <w:w w:val="110"/>
        </w:rPr>
        <w:t xml:space="preserve"> </w:t>
      </w:r>
      <w:r>
        <w:rPr>
          <w:w w:val="110"/>
        </w:rPr>
        <w:t>Regioni</w:t>
      </w:r>
      <w:r>
        <w:rPr>
          <w:spacing w:val="-8"/>
          <w:w w:val="110"/>
        </w:rPr>
        <w:t xml:space="preserve"> </w:t>
      </w:r>
      <w:r>
        <w:rPr>
          <w:w w:val="110"/>
        </w:rPr>
        <w:t>hanno</w:t>
      </w:r>
      <w:r>
        <w:rPr>
          <w:spacing w:val="-7"/>
          <w:w w:val="110"/>
        </w:rPr>
        <w:t xml:space="preserve"> </w:t>
      </w:r>
      <w:r>
        <w:rPr>
          <w:w w:val="110"/>
        </w:rPr>
        <w:t>bandito</w:t>
      </w:r>
      <w:r>
        <w:rPr>
          <w:spacing w:val="-8"/>
          <w:w w:val="110"/>
        </w:rPr>
        <w:t xml:space="preserve"> </w:t>
      </w:r>
      <w:r>
        <w:rPr>
          <w:w w:val="110"/>
        </w:rPr>
        <w:t>i</w:t>
      </w:r>
      <w:r>
        <w:rPr>
          <w:spacing w:val="-8"/>
          <w:w w:val="110"/>
        </w:rPr>
        <w:t xml:space="preserve"> </w:t>
      </w:r>
      <w:r>
        <w:rPr>
          <w:w w:val="110"/>
        </w:rPr>
        <w:t>concorsi</w:t>
      </w:r>
      <w:r>
        <w:rPr>
          <w:spacing w:val="-8"/>
          <w:w w:val="110"/>
        </w:rPr>
        <w:t xml:space="preserve"> </w:t>
      </w:r>
      <w:r>
        <w:rPr>
          <w:w w:val="110"/>
        </w:rPr>
        <w:t>per</w:t>
      </w:r>
      <w:r>
        <w:rPr>
          <w:spacing w:val="-8"/>
          <w:w w:val="110"/>
        </w:rPr>
        <w:t xml:space="preserve"> </w:t>
      </w:r>
      <w:r>
        <w:rPr>
          <w:w w:val="110"/>
        </w:rPr>
        <w:t>l’ammissione</w:t>
      </w:r>
      <w:r>
        <w:rPr>
          <w:spacing w:val="-8"/>
          <w:w w:val="110"/>
        </w:rPr>
        <w:t xml:space="preserve"> </w:t>
      </w:r>
      <w:r>
        <w:rPr>
          <w:w w:val="110"/>
        </w:rPr>
        <w:t>ai</w:t>
      </w:r>
      <w:r>
        <w:rPr>
          <w:spacing w:val="-9"/>
          <w:w w:val="110"/>
        </w:rPr>
        <w:t xml:space="preserve"> </w:t>
      </w:r>
      <w:r>
        <w:rPr>
          <w:w w:val="110"/>
        </w:rPr>
        <w:t>corsi</w:t>
      </w:r>
      <w:r>
        <w:rPr>
          <w:spacing w:val="-9"/>
          <w:w w:val="110"/>
        </w:rPr>
        <w:t xml:space="preserve"> </w:t>
      </w:r>
      <w:r>
        <w:rPr>
          <w:w w:val="110"/>
        </w:rPr>
        <w:t>di</w:t>
      </w:r>
      <w:r>
        <w:rPr>
          <w:spacing w:val="-7"/>
          <w:w w:val="110"/>
        </w:rPr>
        <w:t xml:space="preserve"> </w:t>
      </w:r>
      <w:r>
        <w:rPr>
          <w:w w:val="110"/>
        </w:rPr>
        <w:t>formazione</w:t>
      </w:r>
      <w:r>
        <w:rPr>
          <w:spacing w:val="-9"/>
          <w:w w:val="110"/>
        </w:rPr>
        <w:t xml:space="preserve"> </w:t>
      </w:r>
      <w:r>
        <w:rPr>
          <w:w w:val="110"/>
        </w:rPr>
        <w:t>specifica in Medicina</w:t>
      </w:r>
      <w:r>
        <w:rPr>
          <w:spacing w:val="-13"/>
          <w:w w:val="110"/>
        </w:rPr>
        <w:t xml:space="preserve"> </w:t>
      </w:r>
      <w:r>
        <w:rPr>
          <w:w w:val="110"/>
        </w:rPr>
        <w:t>Generale.</w:t>
      </w:r>
    </w:p>
    <w:p w:rsidR="00E87887" w:rsidRDefault="001A3A16">
      <w:pPr>
        <w:pStyle w:val="Corpotesto"/>
      </w:pPr>
      <w:r>
        <w:rPr>
          <w:w w:val="105"/>
        </w:rPr>
        <w:t>Nello specifico, la Regione Lazio ha messo a bando n. 101 borse di studio.</w:t>
      </w:r>
    </w:p>
    <w:p w:rsidR="00E87887" w:rsidRDefault="001A3A16">
      <w:pPr>
        <w:pStyle w:val="Corpotesto"/>
        <w:spacing w:before="192" w:line="422" w:lineRule="auto"/>
        <w:ind w:right="756"/>
      </w:pPr>
      <w:r>
        <w:rPr>
          <w:w w:val="110"/>
        </w:rPr>
        <w:t>Come si dimostrerà nel proseguo, il numero di posti banditi è del tutto inadeguato rispetto a quello necessario a coprire il fabbisogn</w:t>
      </w:r>
      <w:r>
        <w:rPr>
          <w:w w:val="110"/>
        </w:rPr>
        <w:t>o regionale di medici di base, in totale spregio delle previsioni di legge sul punto.</w:t>
      </w:r>
    </w:p>
    <w:p w:rsidR="00E87887" w:rsidRDefault="001A3A16">
      <w:pPr>
        <w:pStyle w:val="Paragrafoelenco"/>
        <w:numPr>
          <w:ilvl w:val="0"/>
          <w:numId w:val="12"/>
        </w:numPr>
        <w:tabs>
          <w:tab w:val="left" w:pos="913"/>
        </w:tabs>
        <w:spacing w:line="422" w:lineRule="auto"/>
        <w:ind w:right="750" w:firstLine="0"/>
        <w:jc w:val="both"/>
      </w:pPr>
      <w:r>
        <w:rPr>
          <w:w w:val="105"/>
        </w:rPr>
        <w:t xml:space="preserve">Il Ministero, in un primo momento, ha fissato la data della prova al 28 gennaio 2021. Senonché, lo stesso Ministero, con avviso pubblicato sulla </w:t>
      </w:r>
      <w:hyperlink r:id="rId15">
        <w:r>
          <w:rPr>
            <w:w w:val="105"/>
          </w:rPr>
          <w:t xml:space="preserve">Gazzetta Ufficiale della Repubblica Italiana </w:t>
        </w:r>
      </w:hyperlink>
      <w:r>
        <w:rPr>
          <w:w w:val="105"/>
        </w:rPr>
        <w:t>n. 2 dell’8 gennaio 2021, ha disposto quanto segue: “</w:t>
      </w:r>
      <w:r>
        <w:rPr>
          <w:i/>
          <w:w w:val="105"/>
        </w:rPr>
        <w:t xml:space="preserve">A seguito di quanto comunicato - in ragione dell'evolvere del </w:t>
      </w:r>
      <w:r>
        <w:rPr>
          <w:i/>
        </w:rPr>
        <w:t>quadro</w:t>
      </w:r>
      <w:r>
        <w:rPr>
          <w:i/>
          <w:spacing w:val="-12"/>
        </w:rPr>
        <w:t xml:space="preserve"> </w:t>
      </w:r>
      <w:r>
        <w:rPr>
          <w:i/>
        </w:rPr>
        <w:t>epidemiologico</w:t>
      </w:r>
      <w:r>
        <w:rPr>
          <w:i/>
          <w:spacing w:val="-12"/>
        </w:rPr>
        <w:t xml:space="preserve"> </w:t>
      </w:r>
      <w:r>
        <w:rPr>
          <w:i/>
        </w:rPr>
        <w:t>attualmente</w:t>
      </w:r>
      <w:r>
        <w:rPr>
          <w:i/>
          <w:spacing w:val="-12"/>
        </w:rPr>
        <w:t xml:space="preserve"> </w:t>
      </w:r>
      <w:r>
        <w:rPr>
          <w:i/>
        </w:rPr>
        <w:t>in</w:t>
      </w:r>
      <w:r>
        <w:rPr>
          <w:i/>
          <w:spacing w:val="-9"/>
        </w:rPr>
        <w:t xml:space="preserve"> </w:t>
      </w:r>
      <w:r>
        <w:rPr>
          <w:i/>
        </w:rPr>
        <w:t>corso</w:t>
      </w:r>
      <w:r>
        <w:rPr>
          <w:i/>
          <w:spacing w:val="-12"/>
        </w:rPr>
        <w:t xml:space="preserve"> </w:t>
      </w:r>
      <w:r>
        <w:rPr>
          <w:i/>
        </w:rPr>
        <w:t>-</w:t>
      </w:r>
      <w:r>
        <w:rPr>
          <w:i/>
          <w:spacing w:val="-12"/>
        </w:rPr>
        <w:t xml:space="preserve"> </w:t>
      </w:r>
      <w:r>
        <w:rPr>
          <w:i/>
        </w:rPr>
        <w:t>con</w:t>
      </w:r>
      <w:r>
        <w:rPr>
          <w:i/>
          <w:spacing w:val="-11"/>
        </w:rPr>
        <w:t xml:space="preserve"> </w:t>
      </w:r>
      <w:r>
        <w:rPr>
          <w:i/>
        </w:rPr>
        <w:t>lettera</w:t>
      </w:r>
      <w:r>
        <w:rPr>
          <w:i/>
          <w:spacing w:val="-12"/>
        </w:rPr>
        <w:t xml:space="preserve"> </w:t>
      </w:r>
      <w:r>
        <w:rPr>
          <w:i/>
        </w:rPr>
        <w:t>prot.</w:t>
      </w:r>
      <w:r>
        <w:rPr>
          <w:i/>
          <w:spacing w:val="-11"/>
        </w:rPr>
        <w:t xml:space="preserve"> </w:t>
      </w:r>
      <w:r>
        <w:rPr>
          <w:i/>
        </w:rPr>
        <w:t>4326/UC/SAE</w:t>
      </w:r>
      <w:r>
        <w:rPr>
          <w:i/>
          <w:spacing w:val="-12"/>
        </w:rPr>
        <w:t xml:space="preserve"> </w:t>
      </w:r>
      <w:r>
        <w:rPr>
          <w:i/>
        </w:rPr>
        <w:t>del</w:t>
      </w:r>
      <w:r>
        <w:rPr>
          <w:i/>
          <w:spacing w:val="-11"/>
        </w:rPr>
        <w:t xml:space="preserve"> </w:t>
      </w:r>
      <w:r>
        <w:rPr>
          <w:i/>
        </w:rPr>
        <w:t>9</w:t>
      </w:r>
      <w:r>
        <w:rPr>
          <w:i/>
          <w:spacing w:val="-12"/>
        </w:rPr>
        <w:t xml:space="preserve"> </w:t>
      </w:r>
      <w:r>
        <w:rPr>
          <w:i/>
        </w:rPr>
        <w:t>dicembre</w:t>
      </w:r>
      <w:r>
        <w:rPr>
          <w:i/>
          <w:spacing w:val="-11"/>
        </w:rPr>
        <w:t xml:space="preserve"> </w:t>
      </w:r>
      <w:r>
        <w:rPr>
          <w:i/>
        </w:rPr>
        <w:t>2020</w:t>
      </w:r>
      <w:r>
        <w:rPr>
          <w:i/>
          <w:spacing w:val="-11"/>
        </w:rPr>
        <w:t xml:space="preserve"> </w:t>
      </w:r>
      <w:r>
        <w:rPr>
          <w:i/>
        </w:rPr>
        <w:t>da</w:t>
      </w:r>
      <w:r>
        <w:rPr>
          <w:i/>
          <w:spacing w:val="-11"/>
        </w:rPr>
        <w:t xml:space="preserve"> </w:t>
      </w:r>
      <w:r>
        <w:rPr>
          <w:i/>
        </w:rPr>
        <w:t>parte</w:t>
      </w:r>
      <w:r>
        <w:rPr>
          <w:i/>
          <w:spacing w:val="-12"/>
        </w:rPr>
        <w:t xml:space="preserve"> </w:t>
      </w:r>
      <w:r>
        <w:rPr>
          <w:i/>
        </w:rPr>
        <w:t>del Coordinamento</w:t>
      </w:r>
      <w:r>
        <w:rPr>
          <w:i/>
          <w:spacing w:val="-8"/>
        </w:rPr>
        <w:t xml:space="preserve"> </w:t>
      </w:r>
      <w:r>
        <w:rPr>
          <w:i/>
        </w:rPr>
        <w:t>della</w:t>
      </w:r>
      <w:r>
        <w:rPr>
          <w:i/>
          <w:spacing w:val="-6"/>
        </w:rPr>
        <w:t xml:space="preserve"> </w:t>
      </w:r>
      <w:r>
        <w:rPr>
          <w:i/>
        </w:rPr>
        <w:t>Commissione</w:t>
      </w:r>
      <w:r>
        <w:rPr>
          <w:i/>
          <w:spacing w:val="-7"/>
        </w:rPr>
        <w:t xml:space="preserve"> </w:t>
      </w:r>
      <w:r>
        <w:rPr>
          <w:i/>
        </w:rPr>
        <w:t>Salute</w:t>
      </w:r>
      <w:r>
        <w:rPr>
          <w:i/>
          <w:spacing w:val="-6"/>
        </w:rPr>
        <w:t xml:space="preserve"> </w:t>
      </w:r>
      <w:r>
        <w:rPr>
          <w:i/>
        </w:rPr>
        <w:t>presso</w:t>
      </w:r>
      <w:r>
        <w:rPr>
          <w:i/>
          <w:spacing w:val="-8"/>
        </w:rPr>
        <w:t xml:space="preserve"> </w:t>
      </w:r>
      <w:r>
        <w:rPr>
          <w:i/>
        </w:rPr>
        <w:t>la</w:t>
      </w:r>
      <w:r>
        <w:rPr>
          <w:i/>
          <w:spacing w:val="-6"/>
        </w:rPr>
        <w:t xml:space="preserve"> </w:t>
      </w:r>
      <w:r>
        <w:rPr>
          <w:i/>
        </w:rPr>
        <w:t>Regione</w:t>
      </w:r>
      <w:r>
        <w:rPr>
          <w:i/>
          <w:spacing w:val="-6"/>
        </w:rPr>
        <w:t xml:space="preserve"> </w:t>
      </w:r>
      <w:r>
        <w:rPr>
          <w:i/>
        </w:rPr>
        <w:t>Piemonte,</w:t>
      </w:r>
      <w:r>
        <w:rPr>
          <w:i/>
          <w:spacing w:val="-7"/>
        </w:rPr>
        <w:t xml:space="preserve"> </w:t>
      </w:r>
      <w:r>
        <w:rPr>
          <w:i/>
        </w:rPr>
        <w:t>si</w:t>
      </w:r>
      <w:r>
        <w:rPr>
          <w:i/>
          <w:spacing w:val="-6"/>
        </w:rPr>
        <w:t xml:space="preserve"> </w:t>
      </w:r>
      <w:r>
        <w:rPr>
          <w:i/>
        </w:rPr>
        <w:t>rende</w:t>
      </w:r>
      <w:r>
        <w:rPr>
          <w:i/>
          <w:spacing w:val="-6"/>
        </w:rPr>
        <w:t xml:space="preserve"> </w:t>
      </w:r>
      <w:r>
        <w:rPr>
          <w:i/>
        </w:rPr>
        <w:t>noto</w:t>
      </w:r>
      <w:r>
        <w:rPr>
          <w:i/>
          <w:spacing w:val="-7"/>
        </w:rPr>
        <w:t xml:space="preserve"> </w:t>
      </w:r>
      <w:r>
        <w:rPr>
          <w:i/>
        </w:rPr>
        <w:t>che</w:t>
      </w:r>
      <w:r>
        <w:rPr>
          <w:i/>
          <w:spacing w:val="-7"/>
        </w:rPr>
        <w:t xml:space="preserve"> </w:t>
      </w:r>
      <w:r>
        <w:rPr>
          <w:i/>
        </w:rPr>
        <w:t>la</w:t>
      </w:r>
      <w:r>
        <w:rPr>
          <w:i/>
          <w:spacing w:val="-6"/>
        </w:rPr>
        <w:t xml:space="preserve"> </w:t>
      </w:r>
      <w:r>
        <w:rPr>
          <w:i/>
        </w:rPr>
        <w:t>data</w:t>
      </w:r>
      <w:r>
        <w:rPr>
          <w:i/>
          <w:spacing w:val="-7"/>
        </w:rPr>
        <w:t xml:space="preserve"> </w:t>
      </w:r>
      <w:r>
        <w:rPr>
          <w:i/>
        </w:rPr>
        <w:t>del</w:t>
      </w:r>
      <w:r>
        <w:rPr>
          <w:i/>
          <w:spacing w:val="-7"/>
        </w:rPr>
        <w:t xml:space="preserve"> </w:t>
      </w:r>
      <w:r>
        <w:rPr>
          <w:i/>
        </w:rPr>
        <w:t>concorso per</w:t>
      </w:r>
      <w:r>
        <w:rPr>
          <w:i/>
          <w:spacing w:val="-18"/>
        </w:rPr>
        <w:t xml:space="preserve"> </w:t>
      </w:r>
      <w:r>
        <w:rPr>
          <w:i/>
        </w:rPr>
        <w:t>l'ammissione</w:t>
      </w:r>
      <w:r>
        <w:rPr>
          <w:i/>
          <w:spacing w:val="-17"/>
        </w:rPr>
        <w:t xml:space="preserve"> </w:t>
      </w:r>
      <w:r>
        <w:rPr>
          <w:i/>
        </w:rPr>
        <w:t>ai</w:t>
      </w:r>
      <w:r>
        <w:rPr>
          <w:i/>
          <w:spacing w:val="-17"/>
        </w:rPr>
        <w:t xml:space="preserve"> </w:t>
      </w:r>
      <w:r>
        <w:rPr>
          <w:i/>
        </w:rPr>
        <w:t>corsi</w:t>
      </w:r>
      <w:r>
        <w:rPr>
          <w:i/>
          <w:spacing w:val="-17"/>
        </w:rPr>
        <w:t xml:space="preserve"> </w:t>
      </w:r>
      <w:r>
        <w:rPr>
          <w:i/>
        </w:rPr>
        <w:t>di</w:t>
      </w:r>
      <w:r>
        <w:rPr>
          <w:i/>
          <w:spacing w:val="-17"/>
        </w:rPr>
        <w:t xml:space="preserve"> </w:t>
      </w:r>
      <w:r>
        <w:rPr>
          <w:i/>
        </w:rPr>
        <w:t>formazione</w:t>
      </w:r>
      <w:r>
        <w:rPr>
          <w:i/>
          <w:spacing w:val="-17"/>
        </w:rPr>
        <w:t xml:space="preserve"> </w:t>
      </w:r>
      <w:r>
        <w:rPr>
          <w:i/>
        </w:rPr>
        <w:t>specifica</w:t>
      </w:r>
      <w:r>
        <w:rPr>
          <w:i/>
          <w:spacing w:val="-18"/>
        </w:rPr>
        <w:t xml:space="preserve"> </w:t>
      </w:r>
      <w:r>
        <w:rPr>
          <w:i/>
        </w:rPr>
        <w:t>in</w:t>
      </w:r>
      <w:r>
        <w:rPr>
          <w:i/>
          <w:spacing w:val="-16"/>
        </w:rPr>
        <w:t xml:space="preserve"> </w:t>
      </w:r>
      <w:r>
        <w:rPr>
          <w:i/>
        </w:rPr>
        <w:t>medicina</w:t>
      </w:r>
      <w:r>
        <w:rPr>
          <w:i/>
          <w:spacing w:val="-17"/>
        </w:rPr>
        <w:t xml:space="preserve"> </w:t>
      </w:r>
      <w:r>
        <w:rPr>
          <w:i/>
        </w:rPr>
        <w:t>generale</w:t>
      </w:r>
      <w:r>
        <w:rPr>
          <w:i/>
          <w:spacing w:val="-17"/>
        </w:rPr>
        <w:t xml:space="preserve"> </w:t>
      </w:r>
      <w:r>
        <w:rPr>
          <w:i/>
        </w:rPr>
        <w:t>del</w:t>
      </w:r>
      <w:r>
        <w:rPr>
          <w:i/>
          <w:spacing w:val="-17"/>
        </w:rPr>
        <w:t xml:space="preserve"> </w:t>
      </w:r>
      <w:r>
        <w:rPr>
          <w:i/>
        </w:rPr>
        <w:t>triennio</w:t>
      </w:r>
      <w:r>
        <w:rPr>
          <w:i/>
          <w:spacing w:val="-17"/>
        </w:rPr>
        <w:t xml:space="preserve"> </w:t>
      </w:r>
      <w:r>
        <w:rPr>
          <w:i/>
        </w:rPr>
        <w:t>2020/2023,</w:t>
      </w:r>
      <w:r>
        <w:rPr>
          <w:i/>
          <w:spacing w:val="-17"/>
        </w:rPr>
        <w:t xml:space="preserve"> </w:t>
      </w:r>
      <w:r>
        <w:rPr>
          <w:i/>
        </w:rPr>
        <w:t>pubblicato</w:t>
      </w:r>
      <w:r>
        <w:rPr>
          <w:i/>
          <w:spacing w:val="-18"/>
        </w:rPr>
        <w:t xml:space="preserve"> </w:t>
      </w:r>
      <w:r>
        <w:rPr>
          <w:i/>
        </w:rPr>
        <w:t>nella Gazzetta</w:t>
      </w:r>
      <w:r>
        <w:rPr>
          <w:i/>
          <w:spacing w:val="-16"/>
        </w:rPr>
        <w:t xml:space="preserve"> </w:t>
      </w:r>
      <w:r>
        <w:rPr>
          <w:i/>
        </w:rPr>
        <w:t>Ufficiale</w:t>
      </w:r>
      <w:r>
        <w:rPr>
          <w:i/>
          <w:spacing w:val="-16"/>
        </w:rPr>
        <w:t xml:space="preserve"> </w:t>
      </w:r>
      <w:r>
        <w:rPr>
          <w:i/>
        </w:rPr>
        <w:t>della</w:t>
      </w:r>
      <w:r>
        <w:rPr>
          <w:i/>
          <w:spacing w:val="-15"/>
        </w:rPr>
        <w:t xml:space="preserve"> </w:t>
      </w:r>
      <w:r>
        <w:rPr>
          <w:i/>
        </w:rPr>
        <w:t>Repubblica</w:t>
      </w:r>
      <w:r>
        <w:rPr>
          <w:i/>
          <w:spacing w:val="-17"/>
        </w:rPr>
        <w:t xml:space="preserve"> </w:t>
      </w:r>
      <w:r>
        <w:rPr>
          <w:i/>
        </w:rPr>
        <w:t>italiana</w:t>
      </w:r>
      <w:r>
        <w:rPr>
          <w:i/>
          <w:spacing w:val="-16"/>
        </w:rPr>
        <w:t xml:space="preserve"> </w:t>
      </w:r>
      <w:r>
        <w:rPr>
          <w:i/>
        </w:rPr>
        <w:t>-</w:t>
      </w:r>
      <w:r>
        <w:rPr>
          <w:i/>
          <w:spacing w:val="-16"/>
        </w:rPr>
        <w:t xml:space="preserve"> </w:t>
      </w:r>
      <w:r>
        <w:rPr>
          <w:i/>
        </w:rPr>
        <w:t>4ª</w:t>
      </w:r>
      <w:r>
        <w:rPr>
          <w:i/>
          <w:spacing w:val="-16"/>
        </w:rPr>
        <w:t xml:space="preserve"> </w:t>
      </w:r>
      <w:r>
        <w:rPr>
          <w:i/>
        </w:rPr>
        <w:t>Serie</w:t>
      </w:r>
      <w:r>
        <w:rPr>
          <w:i/>
          <w:spacing w:val="-15"/>
        </w:rPr>
        <w:t xml:space="preserve"> </w:t>
      </w:r>
      <w:r>
        <w:rPr>
          <w:i/>
        </w:rPr>
        <w:t>speciale</w:t>
      </w:r>
      <w:r>
        <w:rPr>
          <w:i/>
          <w:spacing w:val="-16"/>
        </w:rPr>
        <w:t xml:space="preserve"> </w:t>
      </w:r>
      <w:r>
        <w:rPr>
          <w:i/>
        </w:rPr>
        <w:t>«Concorsi</w:t>
      </w:r>
      <w:r>
        <w:rPr>
          <w:i/>
          <w:spacing w:val="-16"/>
        </w:rPr>
        <w:t xml:space="preserve"> </w:t>
      </w:r>
      <w:r>
        <w:rPr>
          <w:i/>
        </w:rPr>
        <w:t>ed</w:t>
      </w:r>
      <w:r>
        <w:rPr>
          <w:i/>
          <w:spacing w:val="-16"/>
        </w:rPr>
        <w:t xml:space="preserve"> </w:t>
      </w:r>
      <w:r>
        <w:rPr>
          <w:i/>
        </w:rPr>
        <w:t>esami»</w:t>
      </w:r>
      <w:r>
        <w:rPr>
          <w:i/>
          <w:spacing w:val="-14"/>
        </w:rPr>
        <w:t xml:space="preserve"> </w:t>
      </w:r>
      <w:r>
        <w:rPr>
          <w:i/>
        </w:rPr>
        <w:t>-</w:t>
      </w:r>
      <w:r>
        <w:rPr>
          <w:i/>
          <w:spacing w:val="-16"/>
        </w:rPr>
        <w:t xml:space="preserve"> </w:t>
      </w:r>
      <w:r>
        <w:rPr>
          <w:i/>
        </w:rPr>
        <w:t>n.</w:t>
      </w:r>
      <w:r>
        <w:rPr>
          <w:i/>
          <w:spacing w:val="-17"/>
        </w:rPr>
        <w:t xml:space="preserve"> </w:t>
      </w:r>
      <w:r>
        <w:rPr>
          <w:i/>
        </w:rPr>
        <w:t>81</w:t>
      </w:r>
      <w:r>
        <w:rPr>
          <w:i/>
          <w:spacing w:val="-15"/>
        </w:rPr>
        <w:t xml:space="preserve"> </w:t>
      </w:r>
      <w:r>
        <w:rPr>
          <w:i/>
        </w:rPr>
        <w:t>del</w:t>
      </w:r>
      <w:r>
        <w:rPr>
          <w:i/>
          <w:spacing w:val="-16"/>
        </w:rPr>
        <w:t xml:space="preserve"> </w:t>
      </w:r>
      <w:r>
        <w:rPr>
          <w:i/>
        </w:rPr>
        <w:t>16</w:t>
      </w:r>
      <w:r>
        <w:rPr>
          <w:i/>
          <w:spacing w:val="-16"/>
        </w:rPr>
        <w:t xml:space="preserve"> </w:t>
      </w:r>
      <w:r>
        <w:rPr>
          <w:i/>
        </w:rPr>
        <w:t>ottobre</w:t>
      </w:r>
      <w:r>
        <w:rPr>
          <w:i/>
          <w:spacing w:val="-17"/>
        </w:rPr>
        <w:t xml:space="preserve"> </w:t>
      </w:r>
      <w:r>
        <w:rPr>
          <w:i/>
        </w:rPr>
        <w:t xml:space="preserve">2020, </w:t>
      </w:r>
      <w:r>
        <w:rPr>
          <w:i/>
          <w:w w:val="105"/>
        </w:rPr>
        <w:t>già</w:t>
      </w:r>
      <w:r>
        <w:rPr>
          <w:i/>
          <w:spacing w:val="-6"/>
          <w:w w:val="105"/>
        </w:rPr>
        <w:t xml:space="preserve"> </w:t>
      </w:r>
      <w:r>
        <w:rPr>
          <w:i/>
          <w:w w:val="105"/>
        </w:rPr>
        <w:t>fissata</w:t>
      </w:r>
      <w:r>
        <w:rPr>
          <w:i/>
          <w:spacing w:val="-6"/>
          <w:w w:val="105"/>
        </w:rPr>
        <w:t xml:space="preserve"> </w:t>
      </w:r>
      <w:r>
        <w:rPr>
          <w:i/>
          <w:w w:val="105"/>
        </w:rPr>
        <w:t>per</w:t>
      </w:r>
      <w:r>
        <w:rPr>
          <w:i/>
          <w:spacing w:val="-5"/>
          <w:w w:val="105"/>
        </w:rPr>
        <w:t xml:space="preserve"> </w:t>
      </w:r>
      <w:r>
        <w:rPr>
          <w:i/>
          <w:w w:val="105"/>
        </w:rPr>
        <w:t>il</w:t>
      </w:r>
      <w:r>
        <w:rPr>
          <w:i/>
          <w:spacing w:val="-5"/>
          <w:w w:val="105"/>
        </w:rPr>
        <w:t xml:space="preserve"> </w:t>
      </w:r>
      <w:r>
        <w:rPr>
          <w:i/>
          <w:w w:val="105"/>
        </w:rPr>
        <w:t>28</w:t>
      </w:r>
      <w:r>
        <w:rPr>
          <w:i/>
          <w:spacing w:val="-6"/>
          <w:w w:val="105"/>
        </w:rPr>
        <w:t xml:space="preserve"> </w:t>
      </w:r>
      <w:r>
        <w:rPr>
          <w:i/>
          <w:w w:val="105"/>
        </w:rPr>
        <w:t>gennaio</w:t>
      </w:r>
      <w:r>
        <w:rPr>
          <w:i/>
          <w:spacing w:val="-6"/>
          <w:w w:val="105"/>
        </w:rPr>
        <w:t xml:space="preserve"> </w:t>
      </w:r>
      <w:r>
        <w:rPr>
          <w:i/>
          <w:w w:val="105"/>
        </w:rPr>
        <w:t>2021,</w:t>
      </w:r>
      <w:r>
        <w:rPr>
          <w:i/>
          <w:spacing w:val="-5"/>
          <w:w w:val="105"/>
        </w:rPr>
        <w:t xml:space="preserve"> </w:t>
      </w:r>
      <w:r>
        <w:rPr>
          <w:i/>
          <w:w w:val="105"/>
        </w:rPr>
        <w:t>è</w:t>
      </w:r>
      <w:r>
        <w:rPr>
          <w:i/>
          <w:spacing w:val="-6"/>
          <w:w w:val="105"/>
        </w:rPr>
        <w:t xml:space="preserve"> </w:t>
      </w:r>
      <w:r>
        <w:rPr>
          <w:i/>
          <w:w w:val="105"/>
        </w:rPr>
        <w:t>annullata</w:t>
      </w:r>
      <w:r>
        <w:rPr>
          <w:w w:val="105"/>
        </w:rPr>
        <w:t>”.</w:t>
      </w:r>
    </w:p>
    <w:p w:rsidR="00E87887" w:rsidRDefault="001A3A16">
      <w:pPr>
        <w:pStyle w:val="Corpotesto"/>
        <w:spacing w:line="422" w:lineRule="auto"/>
        <w:ind w:right="752"/>
      </w:pPr>
      <w:r>
        <w:rPr>
          <w:w w:val="110"/>
        </w:rPr>
        <w:t xml:space="preserve">Il Ministero della Salute ha poi stabilito, con avviso pubblicato in </w:t>
      </w:r>
      <w:hyperlink r:id="rId16">
        <w:r>
          <w:rPr>
            <w:w w:val="110"/>
          </w:rPr>
          <w:t>Gazzetta Ufficiale - IV Serie</w:t>
        </w:r>
      </w:hyperlink>
      <w:r>
        <w:rPr>
          <w:w w:val="110"/>
        </w:rPr>
        <w:t xml:space="preserve"> </w:t>
      </w:r>
      <w:hyperlink r:id="rId17">
        <w:r>
          <w:rPr>
            <w:w w:val="110"/>
          </w:rPr>
          <w:t>Speciale</w:t>
        </w:r>
        <w:r>
          <w:rPr>
            <w:spacing w:val="-10"/>
            <w:w w:val="110"/>
          </w:rPr>
          <w:t xml:space="preserve"> </w:t>
        </w:r>
        <w:r>
          <w:rPr>
            <w:w w:val="110"/>
          </w:rPr>
          <w:t>-</w:t>
        </w:r>
        <w:r>
          <w:rPr>
            <w:spacing w:val="-9"/>
            <w:w w:val="110"/>
          </w:rPr>
          <w:t xml:space="preserve"> </w:t>
        </w:r>
        <w:r>
          <w:rPr>
            <w:w w:val="110"/>
          </w:rPr>
          <w:t>n.</w:t>
        </w:r>
        <w:r>
          <w:rPr>
            <w:spacing w:val="-10"/>
            <w:w w:val="110"/>
          </w:rPr>
          <w:t xml:space="preserve"> </w:t>
        </w:r>
        <w:r>
          <w:rPr>
            <w:w w:val="110"/>
          </w:rPr>
          <w:t>23</w:t>
        </w:r>
        <w:r>
          <w:rPr>
            <w:spacing w:val="-10"/>
            <w:w w:val="110"/>
          </w:rPr>
          <w:t xml:space="preserve"> </w:t>
        </w:r>
        <w:r>
          <w:rPr>
            <w:w w:val="110"/>
          </w:rPr>
          <w:t>del</w:t>
        </w:r>
        <w:r>
          <w:rPr>
            <w:spacing w:val="-10"/>
            <w:w w:val="110"/>
          </w:rPr>
          <w:t xml:space="preserve"> </w:t>
        </w:r>
        <w:r>
          <w:rPr>
            <w:w w:val="110"/>
          </w:rPr>
          <w:t>23</w:t>
        </w:r>
        <w:r>
          <w:rPr>
            <w:spacing w:val="-9"/>
            <w:w w:val="110"/>
          </w:rPr>
          <w:t xml:space="preserve"> </w:t>
        </w:r>
        <w:r>
          <w:rPr>
            <w:w w:val="110"/>
          </w:rPr>
          <w:t>marzo</w:t>
        </w:r>
        <w:r>
          <w:rPr>
            <w:spacing w:val="-10"/>
            <w:w w:val="110"/>
          </w:rPr>
          <w:t xml:space="preserve"> </w:t>
        </w:r>
        <w:r>
          <w:rPr>
            <w:w w:val="110"/>
          </w:rPr>
          <w:t>2021,</w:t>
        </w:r>
        <w:r>
          <w:rPr>
            <w:spacing w:val="-10"/>
            <w:w w:val="110"/>
          </w:rPr>
          <w:t xml:space="preserve"> </w:t>
        </w:r>
      </w:hyperlink>
      <w:r>
        <w:rPr>
          <w:w w:val="110"/>
        </w:rPr>
        <w:t>che</w:t>
      </w:r>
      <w:r>
        <w:rPr>
          <w:spacing w:val="-9"/>
          <w:w w:val="110"/>
        </w:rPr>
        <w:t xml:space="preserve"> </w:t>
      </w:r>
      <w:r>
        <w:rPr>
          <w:w w:val="110"/>
        </w:rPr>
        <w:t>la</w:t>
      </w:r>
      <w:r>
        <w:rPr>
          <w:spacing w:val="-9"/>
          <w:w w:val="110"/>
        </w:rPr>
        <w:t xml:space="preserve"> </w:t>
      </w:r>
      <w:r>
        <w:rPr>
          <w:w w:val="110"/>
        </w:rPr>
        <w:t>prova</w:t>
      </w:r>
      <w:r>
        <w:rPr>
          <w:spacing w:val="-10"/>
          <w:w w:val="110"/>
        </w:rPr>
        <w:t xml:space="preserve"> </w:t>
      </w:r>
      <w:r>
        <w:rPr>
          <w:w w:val="110"/>
        </w:rPr>
        <w:t>si</w:t>
      </w:r>
      <w:r>
        <w:rPr>
          <w:spacing w:val="-11"/>
          <w:w w:val="110"/>
        </w:rPr>
        <w:t xml:space="preserve"> </w:t>
      </w:r>
      <w:r>
        <w:rPr>
          <w:w w:val="110"/>
        </w:rPr>
        <w:t>sarebbe</w:t>
      </w:r>
      <w:r>
        <w:rPr>
          <w:spacing w:val="-9"/>
          <w:w w:val="110"/>
        </w:rPr>
        <w:t xml:space="preserve"> </w:t>
      </w:r>
      <w:r>
        <w:rPr>
          <w:w w:val="110"/>
        </w:rPr>
        <w:t>tenuta</w:t>
      </w:r>
      <w:r>
        <w:rPr>
          <w:spacing w:val="-9"/>
          <w:w w:val="110"/>
        </w:rPr>
        <w:t xml:space="preserve"> </w:t>
      </w:r>
      <w:r>
        <w:rPr>
          <w:w w:val="110"/>
        </w:rPr>
        <w:t>contestualmente</w:t>
      </w:r>
      <w:r>
        <w:rPr>
          <w:spacing w:val="-10"/>
          <w:w w:val="110"/>
        </w:rPr>
        <w:t xml:space="preserve"> </w:t>
      </w:r>
      <w:r>
        <w:rPr>
          <w:w w:val="110"/>
        </w:rPr>
        <w:t>in</w:t>
      </w:r>
      <w:r>
        <w:rPr>
          <w:spacing w:val="-10"/>
          <w:w w:val="110"/>
        </w:rPr>
        <w:t xml:space="preserve"> </w:t>
      </w:r>
      <w:r>
        <w:rPr>
          <w:w w:val="110"/>
        </w:rPr>
        <w:t>tutte</w:t>
      </w:r>
      <w:r>
        <w:rPr>
          <w:spacing w:val="-9"/>
          <w:w w:val="110"/>
        </w:rPr>
        <w:t xml:space="preserve"> </w:t>
      </w:r>
      <w:r>
        <w:rPr>
          <w:w w:val="110"/>
        </w:rPr>
        <w:t>le</w:t>
      </w:r>
      <w:r>
        <w:rPr>
          <w:spacing w:val="-10"/>
          <w:w w:val="110"/>
        </w:rPr>
        <w:t xml:space="preserve"> </w:t>
      </w:r>
      <w:r>
        <w:rPr>
          <w:w w:val="110"/>
        </w:rPr>
        <w:t>Regioni in</w:t>
      </w:r>
      <w:r>
        <w:rPr>
          <w:spacing w:val="-7"/>
          <w:w w:val="110"/>
        </w:rPr>
        <w:t xml:space="preserve"> </w:t>
      </w:r>
      <w:r>
        <w:rPr>
          <w:w w:val="110"/>
        </w:rPr>
        <w:t>data</w:t>
      </w:r>
      <w:r>
        <w:rPr>
          <w:spacing w:val="-7"/>
          <w:w w:val="110"/>
        </w:rPr>
        <w:t xml:space="preserve"> </w:t>
      </w:r>
      <w:r>
        <w:rPr>
          <w:w w:val="110"/>
        </w:rPr>
        <w:t>28</w:t>
      </w:r>
      <w:r>
        <w:rPr>
          <w:spacing w:val="-5"/>
          <w:w w:val="110"/>
        </w:rPr>
        <w:t xml:space="preserve"> </w:t>
      </w:r>
      <w:r>
        <w:rPr>
          <w:w w:val="110"/>
        </w:rPr>
        <w:t>aprile</w:t>
      </w:r>
      <w:r>
        <w:rPr>
          <w:spacing w:val="-7"/>
          <w:w w:val="110"/>
        </w:rPr>
        <w:t xml:space="preserve"> </w:t>
      </w:r>
      <w:r>
        <w:rPr>
          <w:w w:val="110"/>
        </w:rPr>
        <w:t>2021,</w:t>
      </w:r>
      <w:r>
        <w:rPr>
          <w:spacing w:val="-5"/>
          <w:w w:val="110"/>
        </w:rPr>
        <w:t xml:space="preserve"> </w:t>
      </w:r>
      <w:r>
        <w:rPr>
          <w:w w:val="110"/>
        </w:rPr>
        <w:t>data</w:t>
      </w:r>
      <w:r>
        <w:rPr>
          <w:spacing w:val="-6"/>
          <w:w w:val="110"/>
        </w:rPr>
        <w:t xml:space="preserve"> </w:t>
      </w:r>
      <w:r>
        <w:rPr>
          <w:w w:val="110"/>
        </w:rPr>
        <w:t>di</w:t>
      </w:r>
      <w:r>
        <w:rPr>
          <w:spacing w:val="-7"/>
          <w:w w:val="110"/>
        </w:rPr>
        <w:t xml:space="preserve"> </w:t>
      </w:r>
      <w:r>
        <w:rPr>
          <w:w w:val="110"/>
        </w:rPr>
        <w:t>effettivo</w:t>
      </w:r>
      <w:r>
        <w:rPr>
          <w:spacing w:val="-6"/>
          <w:w w:val="110"/>
        </w:rPr>
        <w:t xml:space="preserve"> </w:t>
      </w:r>
      <w:r>
        <w:rPr>
          <w:w w:val="110"/>
        </w:rPr>
        <w:t>svolgimento</w:t>
      </w:r>
      <w:r>
        <w:rPr>
          <w:spacing w:val="-7"/>
          <w:w w:val="110"/>
        </w:rPr>
        <w:t xml:space="preserve"> </w:t>
      </w:r>
      <w:r>
        <w:rPr>
          <w:w w:val="110"/>
        </w:rPr>
        <w:t>del</w:t>
      </w:r>
      <w:r>
        <w:rPr>
          <w:spacing w:val="-6"/>
          <w:w w:val="110"/>
        </w:rPr>
        <w:t xml:space="preserve"> </w:t>
      </w:r>
      <w:r>
        <w:rPr>
          <w:w w:val="110"/>
        </w:rPr>
        <w:t>test.</w:t>
      </w:r>
    </w:p>
    <w:p w:rsidR="00E87887" w:rsidRDefault="001A3A16">
      <w:pPr>
        <w:pStyle w:val="Paragrafoelenco"/>
        <w:numPr>
          <w:ilvl w:val="0"/>
          <w:numId w:val="12"/>
        </w:numPr>
        <w:tabs>
          <w:tab w:val="left" w:pos="961"/>
        </w:tabs>
        <w:spacing w:line="422" w:lineRule="auto"/>
        <w:ind w:right="753" w:firstLine="0"/>
        <w:jc w:val="both"/>
      </w:pPr>
      <w:r>
        <w:rPr>
          <w:w w:val="110"/>
        </w:rPr>
        <w:t>La prova è consistita nella somministrazione di un questionario di 100 domande a risposta multipla,</w:t>
      </w:r>
      <w:r>
        <w:rPr>
          <w:spacing w:val="-7"/>
          <w:w w:val="110"/>
        </w:rPr>
        <w:t xml:space="preserve"> </w:t>
      </w:r>
      <w:r>
        <w:rPr>
          <w:w w:val="110"/>
        </w:rPr>
        <w:t>su</w:t>
      </w:r>
      <w:r>
        <w:rPr>
          <w:spacing w:val="-4"/>
          <w:w w:val="110"/>
        </w:rPr>
        <w:t xml:space="preserve"> </w:t>
      </w:r>
      <w:r>
        <w:rPr>
          <w:w w:val="110"/>
        </w:rPr>
        <w:t>argomenti</w:t>
      </w:r>
      <w:r>
        <w:rPr>
          <w:spacing w:val="-6"/>
          <w:w w:val="110"/>
        </w:rPr>
        <w:t xml:space="preserve"> </w:t>
      </w:r>
      <w:r>
        <w:rPr>
          <w:w w:val="110"/>
        </w:rPr>
        <w:t>di</w:t>
      </w:r>
      <w:r>
        <w:rPr>
          <w:spacing w:val="-6"/>
          <w:w w:val="110"/>
        </w:rPr>
        <w:t xml:space="preserve"> </w:t>
      </w:r>
      <w:r>
        <w:rPr>
          <w:w w:val="110"/>
        </w:rPr>
        <w:t>medicina</w:t>
      </w:r>
      <w:r>
        <w:rPr>
          <w:spacing w:val="-5"/>
          <w:w w:val="110"/>
        </w:rPr>
        <w:t xml:space="preserve"> </w:t>
      </w:r>
      <w:r>
        <w:rPr>
          <w:w w:val="110"/>
        </w:rPr>
        <w:t>clinica,</w:t>
      </w:r>
      <w:r>
        <w:rPr>
          <w:spacing w:val="-6"/>
          <w:w w:val="110"/>
        </w:rPr>
        <w:t xml:space="preserve"> </w:t>
      </w:r>
      <w:r>
        <w:rPr>
          <w:w w:val="110"/>
        </w:rPr>
        <w:t>con</w:t>
      </w:r>
      <w:r>
        <w:rPr>
          <w:spacing w:val="-6"/>
          <w:w w:val="110"/>
        </w:rPr>
        <w:t xml:space="preserve"> </w:t>
      </w:r>
      <w:r>
        <w:rPr>
          <w:w w:val="110"/>
        </w:rPr>
        <w:t>unica</w:t>
      </w:r>
      <w:r>
        <w:rPr>
          <w:spacing w:val="-6"/>
          <w:w w:val="110"/>
        </w:rPr>
        <w:t xml:space="preserve"> </w:t>
      </w:r>
      <w:r>
        <w:rPr>
          <w:w w:val="110"/>
        </w:rPr>
        <w:t>risposta</w:t>
      </w:r>
      <w:r>
        <w:rPr>
          <w:spacing w:val="-6"/>
          <w:w w:val="110"/>
        </w:rPr>
        <w:t xml:space="preserve"> </w:t>
      </w:r>
      <w:r>
        <w:rPr>
          <w:w w:val="110"/>
        </w:rPr>
        <w:t>esatta</w:t>
      </w:r>
      <w:r>
        <w:rPr>
          <w:spacing w:val="-6"/>
          <w:w w:val="110"/>
        </w:rPr>
        <w:t xml:space="preserve"> </w:t>
      </w:r>
      <w:r>
        <w:rPr>
          <w:w w:val="110"/>
        </w:rPr>
        <w:t>per</w:t>
      </w:r>
      <w:r>
        <w:rPr>
          <w:spacing w:val="-7"/>
          <w:w w:val="110"/>
        </w:rPr>
        <w:t xml:space="preserve"> </w:t>
      </w:r>
      <w:r>
        <w:rPr>
          <w:w w:val="110"/>
        </w:rPr>
        <w:t>singolo</w:t>
      </w:r>
      <w:r>
        <w:rPr>
          <w:spacing w:val="-6"/>
          <w:w w:val="110"/>
        </w:rPr>
        <w:t xml:space="preserve"> </w:t>
      </w:r>
      <w:r>
        <w:rPr>
          <w:w w:val="110"/>
        </w:rPr>
        <w:t>quesito,</w:t>
      </w:r>
      <w:r>
        <w:rPr>
          <w:spacing w:val="-6"/>
          <w:w w:val="110"/>
        </w:rPr>
        <w:t xml:space="preserve"> </w:t>
      </w:r>
      <w:r>
        <w:rPr>
          <w:w w:val="110"/>
        </w:rPr>
        <w:t>in</w:t>
      </w:r>
      <w:r>
        <w:rPr>
          <w:spacing w:val="-6"/>
          <w:w w:val="110"/>
        </w:rPr>
        <w:t xml:space="preserve"> </w:t>
      </w:r>
      <w:r>
        <w:rPr>
          <w:w w:val="110"/>
        </w:rPr>
        <w:t>ossequio a</w:t>
      </w:r>
      <w:r>
        <w:rPr>
          <w:spacing w:val="-5"/>
          <w:w w:val="110"/>
        </w:rPr>
        <w:t xml:space="preserve"> </w:t>
      </w:r>
      <w:r>
        <w:rPr>
          <w:w w:val="110"/>
        </w:rPr>
        <w:t>quanto</w:t>
      </w:r>
      <w:r>
        <w:rPr>
          <w:spacing w:val="-5"/>
          <w:w w:val="110"/>
        </w:rPr>
        <w:t xml:space="preserve"> </w:t>
      </w:r>
      <w:r>
        <w:rPr>
          <w:w w:val="110"/>
        </w:rPr>
        <w:t>stabilito</w:t>
      </w:r>
      <w:r>
        <w:rPr>
          <w:spacing w:val="-4"/>
          <w:w w:val="110"/>
        </w:rPr>
        <w:t xml:space="preserve"> </w:t>
      </w:r>
      <w:r>
        <w:rPr>
          <w:w w:val="110"/>
        </w:rPr>
        <w:t>dal</w:t>
      </w:r>
      <w:r>
        <w:rPr>
          <w:spacing w:val="-5"/>
          <w:w w:val="110"/>
        </w:rPr>
        <w:t xml:space="preserve"> </w:t>
      </w:r>
      <w:r>
        <w:rPr>
          <w:w w:val="110"/>
        </w:rPr>
        <w:t>D.M.</w:t>
      </w:r>
      <w:r>
        <w:rPr>
          <w:spacing w:val="-5"/>
          <w:w w:val="110"/>
        </w:rPr>
        <w:t xml:space="preserve"> </w:t>
      </w:r>
      <w:r>
        <w:rPr>
          <w:w w:val="110"/>
        </w:rPr>
        <w:t>07.03.2006,</w:t>
      </w:r>
      <w:r>
        <w:rPr>
          <w:spacing w:val="-2"/>
          <w:w w:val="110"/>
        </w:rPr>
        <w:t xml:space="preserve"> </w:t>
      </w:r>
      <w:r>
        <w:rPr>
          <w:w w:val="110"/>
        </w:rPr>
        <w:t>da</w:t>
      </w:r>
      <w:r>
        <w:rPr>
          <w:spacing w:val="-5"/>
          <w:w w:val="110"/>
        </w:rPr>
        <w:t xml:space="preserve"> </w:t>
      </w:r>
      <w:r>
        <w:rPr>
          <w:w w:val="110"/>
        </w:rPr>
        <w:t>apporsi</w:t>
      </w:r>
      <w:r>
        <w:rPr>
          <w:spacing w:val="-5"/>
          <w:w w:val="110"/>
        </w:rPr>
        <w:t xml:space="preserve"> </w:t>
      </w:r>
      <w:r>
        <w:rPr>
          <w:w w:val="110"/>
        </w:rPr>
        <w:t>sul</w:t>
      </w:r>
      <w:r>
        <w:rPr>
          <w:spacing w:val="-5"/>
          <w:w w:val="110"/>
        </w:rPr>
        <w:t xml:space="preserve"> </w:t>
      </w:r>
      <w:r>
        <w:rPr>
          <w:w w:val="110"/>
        </w:rPr>
        <w:t>modulo</w:t>
      </w:r>
      <w:r>
        <w:rPr>
          <w:spacing w:val="-6"/>
          <w:w w:val="110"/>
        </w:rPr>
        <w:t xml:space="preserve"> </w:t>
      </w:r>
      <w:r>
        <w:rPr>
          <w:w w:val="110"/>
        </w:rPr>
        <w:t>r</w:t>
      </w:r>
      <w:r>
        <w:rPr>
          <w:w w:val="110"/>
        </w:rPr>
        <w:t>isposte,</w:t>
      </w:r>
      <w:r>
        <w:rPr>
          <w:spacing w:val="-5"/>
          <w:w w:val="110"/>
        </w:rPr>
        <w:t xml:space="preserve"> </w:t>
      </w:r>
      <w:r>
        <w:rPr>
          <w:w w:val="110"/>
        </w:rPr>
        <w:t>e</w:t>
      </w:r>
      <w:r>
        <w:rPr>
          <w:spacing w:val="-5"/>
          <w:w w:val="110"/>
        </w:rPr>
        <w:t xml:space="preserve"> </w:t>
      </w:r>
      <w:r>
        <w:rPr>
          <w:w w:val="110"/>
        </w:rPr>
        <w:t>da</w:t>
      </w:r>
      <w:r>
        <w:rPr>
          <w:spacing w:val="-4"/>
          <w:w w:val="110"/>
        </w:rPr>
        <w:t xml:space="preserve"> </w:t>
      </w:r>
      <w:r>
        <w:rPr>
          <w:w w:val="110"/>
        </w:rPr>
        <w:t>espletarsi</w:t>
      </w:r>
      <w:r>
        <w:rPr>
          <w:spacing w:val="-6"/>
          <w:w w:val="110"/>
        </w:rPr>
        <w:t xml:space="preserve"> </w:t>
      </w:r>
      <w:r>
        <w:rPr>
          <w:w w:val="110"/>
        </w:rPr>
        <w:t>in</w:t>
      </w:r>
      <w:r>
        <w:rPr>
          <w:spacing w:val="-4"/>
          <w:w w:val="110"/>
        </w:rPr>
        <w:t xml:space="preserve"> </w:t>
      </w:r>
      <w:r>
        <w:rPr>
          <w:w w:val="110"/>
        </w:rPr>
        <w:t>due</w:t>
      </w:r>
      <w:r>
        <w:rPr>
          <w:spacing w:val="-5"/>
          <w:w w:val="110"/>
        </w:rPr>
        <w:t xml:space="preserve"> </w:t>
      </w:r>
      <w:r>
        <w:rPr>
          <w:w w:val="110"/>
        </w:rPr>
        <w:t>ore.</w:t>
      </w:r>
    </w:p>
    <w:p w:rsidR="00E87887" w:rsidRDefault="001A3A16">
      <w:pPr>
        <w:pStyle w:val="Paragrafoelenco"/>
        <w:numPr>
          <w:ilvl w:val="0"/>
          <w:numId w:val="12"/>
        </w:numPr>
        <w:tabs>
          <w:tab w:val="left" w:pos="916"/>
        </w:tabs>
        <w:spacing w:line="422" w:lineRule="auto"/>
        <w:ind w:right="750" w:firstLine="0"/>
        <w:jc w:val="both"/>
      </w:pPr>
      <w:r>
        <w:rPr>
          <w:w w:val="110"/>
        </w:rPr>
        <w:t>Parte</w:t>
      </w:r>
      <w:r>
        <w:rPr>
          <w:spacing w:val="-4"/>
          <w:w w:val="110"/>
        </w:rPr>
        <w:t xml:space="preserve"> </w:t>
      </w:r>
      <w:r>
        <w:rPr>
          <w:w w:val="110"/>
        </w:rPr>
        <w:t>ricorrente</w:t>
      </w:r>
      <w:r>
        <w:rPr>
          <w:spacing w:val="-4"/>
          <w:w w:val="110"/>
        </w:rPr>
        <w:t xml:space="preserve"> </w:t>
      </w:r>
      <w:r>
        <w:rPr>
          <w:w w:val="110"/>
        </w:rPr>
        <w:t>ha</w:t>
      </w:r>
      <w:r>
        <w:rPr>
          <w:spacing w:val="-4"/>
          <w:w w:val="110"/>
        </w:rPr>
        <w:t xml:space="preserve"> </w:t>
      </w:r>
      <w:r>
        <w:rPr>
          <w:w w:val="110"/>
        </w:rPr>
        <w:t>preso</w:t>
      </w:r>
      <w:r>
        <w:rPr>
          <w:spacing w:val="-3"/>
          <w:w w:val="110"/>
        </w:rPr>
        <w:t xml:space="preserve"> </w:t>
      </w:r>
      <w:r>
        <w:rPr>
          <w:w w:val="110"/>
        </w:rPr>
        <w:t>parte</w:t>
      </w:r>
      <w:r>
        <w:rPr>
          <w:spacing w:val="-5"/>
          <w:w w:val="110"/>
        </w:rPr>
        <w:t xml:space="preserve"> </w:t>
      </w:r>
      <w:r>
        <w:rPr>
          <w:w w:val="110"/>
        </w:rPr>
        <w:t>al</w:t>
      </w:r>
      <w:r>
        <w:rPr>
          <w:spacing w:val="-6"/>
          <w:w w:val="110"/>
        </w:rPr>
        <w:t xml:space="preserve"> </w:t>
      </w:r>
      <w:r>
        <w:rPr>
          <w:w w:val="110"/>
        </w:rPr>
        <w:t>concorso</w:t>
      </w:r>
      <w:r>
        <w:rPr>
          <w:spacing w:val="-3"/>
          <w:w w:val="110"/>
        </w:rPr>
        <w:t xml:space="preserve"> </w:t>
      </w:r>
      <w:r>
        <w:rPr>
          <w:w w:val="110"/>
        </w:rPr>
        <w:t>per</w:t>
      </w:r>
      <w:r>
        <w:rPr>
          <w:spacing w:val="-4"/>
          <w:w w:val="110"/>
        </w:rPr>
        <w:t xml:space="preserve"> </w:t>
      </w:r>
      <w:r>
        <w:rPr>
          <w:w w:val="110"/>
        </w:rPr>
        <w:t>la</w:t>
      </w:r>
      <w:r>
        <w:rPr>
          <w:spacing w:val="-4"/>
          <w:w w:val="110"/>
        </w:rPr>
        <w:t xml:space="preserve"> </w:t>
      </w:r>
      <w:r>
        <w:rPr>
          <w:w w:val="110"/>
        </w:rPr>
        <w:t>Regione</w:t>
      </w:r>
      <w:r>
        <w:rPr>
          <w:spacing w:val="-2"/>
          <w:w w:val="110"/>
        </w:rPr>
        <w:t xml:space="preserve"> </w:t>
      </w:r>
      <w:r>
        <w:rPr>
          <w:w w:val="110"/>
        </w:rPr>
        <w:t>Lazio</w:t>
      </w:r>
      <w:r>
        <w:rPr>
          <w:spacing w:val="-3"/>
          <w:w w:val="110"/>
        </w:rPr>
        <w:t xml:space="preserve"> </w:t>
      </w:r>
      <w:r>
        <w:rPr>
          <w:w w:val="110"/>
        </w:rPr>
        <w:t>e</w:t>
      </w:r>
      <w:r>
        <w:rPr>
          <w:spacing w:val="-5"/>
          <w:w w:val="110"/>
        </w:rPr>
        <w:t xml:space="preserve"> </w:t>
      </w:r>
      <w:r>
        <w:rPr>
          <w:w w:val="110"/>
        </w:rPr>
        <w:t>all’esito</w:t>
      </w:r>
      <w:r>
        <w:rPr>
          <w:spacing w:val="-4"/>
          <w:w w:val="110"/>
        </w:rPr>
        <w:t xml:space="preserve"> </w:t>
      </w:r>
      <w:r>
        <w:rPr>
          <w:w w:val="110"/>
        </w:rPr>
        <w:t>dello</w:t>
      </w:r>
      <w:r>
        <w:rPr>
          <w:spacing w:val="-3"/>
          <w:w w:val="110"/>
        </w:rPr>
        <w:t xml:space="preserve"> </w:t>
      </w:r>
      <w:r>
        <w:rPr>
          <w:w w:val="110"/>
        </w:rPr>
        <w:t>stesso</w:t>
      </w:r>
      <w:r>
        <w:rPr>
          <w:spacing w:val="-2"/>
          <w:w w:val="110"/>
        </w:rPr>
        <w:t xml:space="preserve"> </w:t>
      </w:r>
      <w:r>
        <w:rPr>
          <w:w w:val="110"/>
        </w:rPr>
        <w:t>non</w:t>
      </w:r>
      <w:r>
        <w:rPr>
          <w:spacing w:val="-5"/>
          <w:w w:val="110"/>
        </w:rPr>
        <w:t xml:space="preserve"> </w:t>
      </w:r>
      <w:r>
        <w:rPr>
          <w:w w:val="110"/>
        </w:rPr>
        <w:t>è</w:t>
      </w:r>
      <w:r>
        <w:rPr>
          <w:spacing w:val="-3"/>
          <w:w w:val="110"/>
        </w:rPr>
        <w:t xml:space="preserve"> </w:t>
      </w:r>
      <w:r>
        <w:rPr>
          <w:w w:val="110"/>
        </w:rPr>
        <w:t>stata ritenuta idonea alla frequentazione del corso di formazione, avendo ottenuto il punteggio di 58 su 100.</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2"/>
      </w:pPr>
      <w:r>
        <w:rPr>
          <w:w w:val="110"/>
        </w:rPr>
        <w:lastRenderedPageBreak/>
        <w:t>Vedendosi esclusa dall’elenco dei vincitori, parte ricorrente ha presentato un’istanza di accesso</w:t>
      </w:r>
      <w:r>
        <w:rPr>
          <w:spacing w:val="-43"/>
          <w:w w:val="110"/>
        </w:rPr>
        <w:t xml:space="preserve"> </w:t>
      </w:r>
      <w:r>
        <w:rPr>
          <w:w w:val="110"/>
        </w:rPr>
        <w:t>agli atti, che, a oggi, non è ancora stata esitata. Tuttavia, confrontando il proprio elaborato con la griglia delle</w:t>
      </w:r>
      <w:r>
        <w:rPr>
          <w:spacing w:val="-6"/>
          <w:w w:val="110"/>
        </w:rPr>
        <w:t xml:space="preserve"> </w:t>
      </w:r>
      <w:r>
        <w:rPr>
          <w:w w:val="110"/>
        </w:rPr>
        <w:t>risposte</w:t>
      </w:r>
      <w:r>
        <w:rPr>
          <w:spacing w:val="-7"/>
          <w:w w:val="110"/>
        </w:rPr>
        <w:t xml:space="preserve"> </w:t>
      </w:r>
      <w:r>
        <w:rPr>
          <w:w w:val="110"/>
        </w:rPr>
        <w:t>esatte</w:t>
      </w:r>
      <w:r>
        <w:rPr>
          <w:spacing w:val="-6"/>
          <w:w w:val="110"/>
        </w:rPr>
        <w:t xml:space="preserve"> </w:t>
      </w:r>
      <w:r>
        <w:rPr>
          <w:w w:val="110"/>
        </w:rPr>
        <w:t>a</w:t>
      </w:r>
      <w:r>
        <w:rPr>
          <w:spacing w:val="-6"/>
          <w:w w:val="110"/>
        </w:rPr>
        <w:t xml:space="preserve"> </w:t>
      </w:r>
      <w:r>
        <w:rPr>
          <w:w w:val="110"/>
        </w:rPr>
        <w:t>sua</w:t>
      </w:r>
      <w:r>
        <w:rPr>
          <w:spacing w:val="-6"/>
          <w:w w:val="110"/>
        </w:rPr>
        <w:t xml:space="preserve"> </w:t>
      </w:r>
      <w:r>
        <w:rPr>
          <w:w w:val="110"/>
        </w:rPr>
        <w:t>disposizione</w:t>
      </w:r>
      <w:r>
        <w:rPr>
          <w:spacing w:val="-6"/>
          <w:w w:val="110"/>
        </w:rPr>
        <w:t xml:space="preserve"> </w:t>
      </w:r>
      <w:r>
        <w:rPr>
          <w:w w:val="110"/>
        </w:rPr>
        <w:t>(cfr.</w:t>
      </w:r>
      <w:r>
        <w:rPr>
          <w:spacing w:val="-7"/>
          <w:w w:val="110"/>
        </w:rPr>
        <w:t xml:space="preserve"> </w:t>
      </w:r>
      <w:r>
        <w:rPr>
          <w:w w:val="110"/>
        </w:rPr>
        <w:t>documentazione</w:t>
      </w:r>
      <w:r>
        <w:rPr>
          <w:spacing w:val="-7"/>
          <w:w w:val="110"/>
        </w:rPr>
        <w:t xml:space="preserve"> </w:t>
      </w:r>
      <w:r>
        <w:rPr>
          <w:w w:val="110"/>
        </w:rPr>
        <w:t>in</w:t>
      </w:r>
      <w:r>
        <w:rPr>
          <w:spacing w:val="-7"/>
          <w:w w:val="110"/>
        </w:rPr>
        <w:t xml:space="preserve"> </w:t>
      </w:r>
      <w:r>
        <w:rPr>
          <w:w w:val="110"/>
        </w:rPr>
        <w:t>allegato),</w:t>
      </w:r>
      <w:r>
        <w:rPr>
          <w:spacing w:val="-5"/>
          <w:w w:val="110"/>
        </w:rPr>
        <w:t xml:space="preserve"> </w:t>
      </w:r>
      <w:r>
        <w:rPr>
          <w:w w:val="110"/>
        </w:rPr>
        <w:t>parte</w:t>
      </w:r>
      <w:r>
        <w:rPr>
          <w:spacing w:val="-6"/>
          <w:w w:val="110"/>
        </w:rPr>
        <w:t xml:space="preserve"> </w:t>
      </w:r>
      <w:r>
        <w:rPr>
          <w:w w:val="110"/>
        </w:rPr>
        <w:t>ricorrente</w:t>
      </w:r>
      <w:r>
        <w:rPr>
          <w:spacing w:val="-6"/>
          <w:w w:val="110"/>
        </w:rPr>
        <w:t xml:space="preserve"> </w:t>
      </w:r>
      <w:r>
        <w:rPr>
          <w:w w:val="110"/>
        </w:rPr>
        <w:t>ha</w:t>
      </w:r>
      <w:r>
        <w:rPr>
          <w:spacing w:val="-7"/>
          <w:w w:val="110"/>
        </w:rPr>
        <w:t xml:space="preserve"> </w:t>
      </w:r>
      <w:r>
        <w:rPr>
          <w:w w:val="110"/>
        </w:rPr>
        <w:t xml:space="preserve">appreso che, con riferimento ad alcuni quesiti, erano state considerate errate delle risposte </w:t>
      </w:r>
      <w:r>
        <w:rPr>
          <w:spacing w:val="3"/>
          <w:w w:val="110"/>
        </w:rPr>
        <w:t xml:space="preserve">in </w:t>
      </w:r>
      <w:r>
        <w:rPr>
          <w:w w:val="110"/>
        </w:rPr>
        <w:t>realtà corrette e con riguardo ad altri, effettuando una comparazione con le linee guida, l</w:t>
      </w:r>
      <w:r>
        <w:rPr>
          <w:w w:val="110"/>
        </w:rPr>
        <w:t>e risposte indicate dal Ministero erano in realtà, come si dimostrerà nel prosieguo, del tutto fuorvianti o</w:t>
      </w:r>
      <w:r>
        <w:rPr>
          <w:spacing w:val="-39"/>
          <w:w w:val="110"/>
        </w:rPr>
        <w:t xml:space="preserve"> </w:t>
      </w:r>
      <w:r>
        <w:rPr>
          <w:w w:val="110"/>
        </w:rPr>
        <w:t>inesatte.</w:t>
      </w:r>
    </w:p>
    <w:p w:rsidR="00E87887" w:rsidRDefault="001A3A16">
      <w:pPr>
        <w:pStyle w:val="Paragrafoelenco"/>
        <w:numPr>
          <w:ilvl w:val="0"/>
          <w:numId w:val="12"/>
        </w:numPr>
        <w:tabs>
          <w:tab w:val="left" w:pos="979"/>
        </w:tabs>
        <w:spacing w:line="422" w:lineRule="auto"/>
        <w:ind w:right="754" w:firstLine="0"/>
        <w:jc w:val="both"/>
      </w:pPr>
      <w:r>
        <w:rPr>
          <w:w w:val="110"/>
        </w:rPr>
        <w:t>Tutte queste circostanze, riportate minuziosamente nei verbali allegati al presente ricorso, attestano uno svolgimento del concorso in esa</w:t>
      </w:r>
      <w:r>
        <w:rPr>
          <w:w w:val="110"/>
        </w:rPr>
        <w:t>me sicuramente</w:t>
      </w:r>
      <w:r>
        <w:rPr>
          <w:spacing w:val="-40"/>
          <w:w w:val="110"/>
        </w:rPr>
        <w:t xml:space="preserve"> </w:t>
      </w:r>
      <w:r>
        <w:rPr>
          <w:w w:val="110"/>
        </w:rPr>
        <w:t>illegittimo.</w:t>
      </w:r>
    </w:p>
    <w:p w:rsidR="00E87887" w:rsidRDefault="001A3A16">
      <w:pPr>
        <w:pStyle w:val="Corpotesto"/>
        <w:spacing w:line="422" w:lineRule="auto"/>
        <w:ind w:right="755"/>
      </w:pPr>
      <w:r>
        <w:rPr>
          <w:w w:val="110"/>
        </w:rPr>
        <w:t xml:space="preserve">Come si spiegherà meglio nel proseguo, infatti, la Commissione esaminatrice, oltre ad aver apertamente violato le disposizioni della </w:t>
      </w:r>
      <w:r>
        <w:rPr>
          <w:i/>
          <w:w w:val="110"/>
        </w:rPr>
        <w:t>lex specialis</w:t>
      </w:r>
      <w:r>
        <w:rPr>
          <w:w w:val="110"/>
        </w:rPr>
        <w:t>, non ha rispettato i principi basilari di qualunque concorso pubblico.</w:t>
      </w:r>
    </w:p>
    <w:p w:rsidR="00E87887" w:rsidRDefault="001A3A16">
      <w:pPr>
        <w:pStyle w:val="Paragrafoelenco"/>
        <w:numPr>
          <w:ilvl w:val="0"/>
          <w:numId w:val="12"/>
        </w:numPr>
        <w:tabs>
          <w:tab w:val="left" w:pos="915"/>
        </w:tabs>
        <w:ind w:left="914" w:hanging="221"/>
        <w:jc w:val="both"/>
      </w:pPr>
      <w:r>
        <w:rPr>
          <w:w w:val="110"/>
        </w:rPr>
        <w:t>I</w:t>
      </w:r>
      <w:r>
        <w:rPr>
          <w:spacing w:val="-5"/>
          <w:w w:val="110"/>
        </w:rPr>
        <w:t xml:space="preserve"> </w:t>
      </w:r>
      <w:r>
        <w:rPr>
          <w:w w:val="110"/>
        </w:rPr>
        <w:t>provvedimenti</w:t>
      </w:r>
      <w:r>
        <w:rPr>
          <w:spacing w:val="-5"/>
          <w:w w:val="110"/>
        </w:rPr>
        <w:t xml:space="preserve"> </w:t>
      </w:r>
      <w:r>
        <w:rPr>
          <w:w w:val="110"/>
        </w:rPr>
        <w:t>sopra</w:t>
      </w:r>
      <w:r>
        <w:rPr>
          <w:spacing w:val="-4"/>
          <w:w w:val="110"/>
        </w:rPr>
        <w:t xml:space="preserve"> </w:t>
      </w:r>
      <w:r>
        <w:rPr>
          <w:w w:val="110"/>
        </w:rPr>
        <w:t>indicati</w:t>
      </w:r>
      <w:r>
        <w:rPr>
          <w:spacing w:val="-5"/>
          <w:w w:val="110"/>
        </w:rPr>
        <w:t xml:space="preserve"> </w:t>
      </w:r>
      <w:r>
        <w:rPr>
          <w:w w:val="110"/>
        </w:rPr>
        <w:t>sono</w:t>
      </w:r>
      <w:r>
        <w:rPr>
          <w:spacing w:val="-5"/>
          <w:w w:val="110"/>
        </w:rPr>
        <w:t xml:space="preserve"> </w:t>
      </w:r>
      <w:r>
        <w:rPr>
          <w:w w:val="110"/>
        </w:rPr>
        <w:t>censurabili</w:t>
      </w:r>
      <w:r>
        <w:rPr>
          <w:spacing w:val="-5"/>
          <w:w w:val="110"/>
        </w:rPr>
        <w:t xml:space="preserve"> </w:t>
      </w:r>
      <w:r>
        <w:rPr>
          <w:w w:val="110"/>
        </w:rPr>
        <w:t>per</w:t>
      </w:r>
      <w:r>
        <w:rPr>
          <w:spacing w:val="-5"/>
          <w:w w:val="110"/>
        </w:rPr>
        <w:t xml:space="preserve"> </w:t>
      </w:r>
      <w:r>
        <w:rPr>
          <w:w w:val="110"/>
        </w:rPr>
        <w:t>i</w:t>
      </w:r>
      <w:r>
        <w:rPr>
          <w:spacing w:val="-5"/>
          <w:w w:val="110"/>
        </w:rPr>
        <w:t xml:space="preserve"> </w:t>
      </w:r>
      <w:r>
        <w:rPr>
          <w:w w:val="110"/>
        </w:rPr>
        <w:t>seguenti</w:t>
      </w:r>
      <w:r>
        <w:rPr>
          <w:spacing w:val="-5"/>
          <w:w w:val="110"/>
        </w:rPr>
        <w:t xml:space="preserve"> </w:t>
      </w:r>
      <w:r>
        <w:rPr>
          <w:w w:val="110"/>
        </w:rPr>
        <w:t>motivi</w:t>
      </w:r>
      <w:r>
        <w:rPr>
          <w:spacing w:val="-5"/>
          <w:w w:val="110"/>
        </w:rPr>
        <w:t xml:space="preserve"> </w:t>
      </w:r>
      <w:r>
        <w:rPr>
          <w:w w:val="110"/>
        </w:rPr>
        <w:t>di</w:t>
      </w:r>
    </w:p>
    <w:p w:rsidR="00E87887" w:rsidRDefault="001A3A16">
      <w:pPr>
        <w:pStyle w:val="Titolo1"/>
        <w:spacing w:before="192"/>
        <w:ind w:left="1869" w:right="1928"/>
        <w:jc w:val="center"/>
        <w:rPr>
          <w:u w:val="none"/>
        </w:rPr>
      </w:pPr>
      <w:r>
        <w:rPr>
          <w:w w:val="105"/>
        </w:rPr>
        <w:t>DIRITTO</w:t>
      </w:r>
    </w:p>
    <w:p w:rsidR="00E87887" w:rsidRDefault="001A3A16">
      <w:pPr>
        <w:pStyle w:val="Paragrafoelenco"/>
        <w:numPr>
          <w:ilvl w:val="0"/>
          <w:numId w:val="11"/>
        </w:numPr>
        <w:tabs>
          <w:tab w:val="left" w:pos="861"/>
        </w:tabs>
        <w:spacing w:before="41" w:line="446" w:lineRule="exact"/>
        <w:ind w:right="749" w:firstLine="0"/>
        <w:jc w:val="both"/>
        <w:rPr>
          <w:b/>
          <w:sz w:val="18"/>
        </w:rPr>
      </w:pPr>
      <w:r>
        <w:rPr>
          <w:b/>
          <w:sz w:val="18"/>
        </w:rPr>
        <w:t xml:space="preserve">ERRONEITÀ DELLA FORMULAZIONE DEI QUESITI </w:t>
      </w:r>
      <w:r>
        <w:rPr>
          <w:b/>
        </w:rPr>
        <w:t xml:space="preserve">nn. 14, 20, 21, 57 e 97 </w:t>
      </w:r>
      <w:r>
        <w:rPr>
          <w:b/>
          <w:sz w:val="18"/>
        </w:rPr>
        <w:t xml:space="preserve">DELLA VERSIONE </w:t>
      </w:r>
      <w:r>
        <w:rPr>
          <w:b/>
        </w:rPr>
        <w:t xml:space="preserve">“B” </w:t>
      </w:r>
      <w:r>
        <w:rPr>
          <w:b/>
          <w:sz w:val="18"/>
        </w:rPr>
        <w:t xml:space="preserve">E DELLA CONSEGUENTE ATTRIBUZIONE DEL RELATIVO PUNTEGGIO A PARTE RICORRENTE </w:t>
      </w:r>
      <w:r>
        <w:rPr>
          <w:b/>
        </w:rPr>
        <w:t xml:space="preserve">– </w:t>
      </w:r>
      <w:r>
        <w:rPr>
          <w:b/>
          <w:sz w:val="18"/>
        </w:rPr>
        <w:t>VIOLAZIONE E FALSA APPLICAZIONE DEL D</w:t>
      </w:r>
      <w:r>
        <w:rPr>
          <w:b/>
        </w:rPr>
        <w:t>.</w:t>
      </w:r>
      <w:r>
        <w:rPr>
          <w:b/>
          <w:sz w:val="18"/>
        </w:rPr>
        <w:t>M</w:t>
      </w:r>
      <w:r>
        <w:rPr>
          <w:b/>
        </w:rPr>
        <w:t xml:space="preserve">. </w:t>
      </w:r>
      <w:r>
        <w:rPr>
          <w:b/>
          <w:sz w:val="18"/>
        </w:rPr>
        <w:t xml:space="preserve">DEL </w:t>
      </w:r>
      <w:r>
        <w:rPr>
          <w:b/>
        </w:rPr>
        <w:t>M</w:t>
      </w:r>
      <w:r>
        <w:rPr>
          <w:b/>
          <w:sz w:val="18"/>
        </w:rPr>
        <w:t xml:space="preserve">INISTERO DELLA SALUTE </w:t>
      </w:r>
      <w:r>
        <w:rPr>
          <w:b/>
        </w:rPr>
        <w:t xml:space="preserve">07 </w:t>
      </w:r>
      <w:r>
        <w:rPr>
          <w:b/>
          <w:sz w:val="18"/>
        </w:rPr>
        <w:t xml:space="preserve">MARZO </w:t>
      </w:r>
      <w:r>
        <w:rPr>
          <w:b/>
        </w:rPr>
        <w:t xml:space="preserve">2006 - </w:t>
      </w:r>
      <w:r>
        <w:rPr>
          <w:b/>
          <w:sz w:val="18"/>
        </w:rPr>
        <w:t>VIOLAZIONE E</w:t>
      </w:r>
      <w:r>
        <w:rPr>
          <w:b/>
        </w:rPr>
        <w:t>/</w:t>
      </w:r>
      <w:r>
        <w:rPr>
          <w:b/>
          <w:sz w:val="18"/>
        </w:rPr>
        <w:t>O FALSA APPLICAZIONE DELL</w:t>
      </w:r>
      <w:r>
        <w:rPr>
          <w:b/>
        </w:rPr>
        <w:t>'</w:t>
      </w:r>
      <w:r>
        <w:rPr>
          <w:b/>
          <w:sz w:val="18"/>
        </w:rPr>
        <w:t>ART</w:t>
      </w:r>
      <w:r>
        <w:rPr>
          <w:b/>
        </w:rPr>
        <w:t xml:space="preserve">. 34, </w:t>
      </w:r>
      <w:r>
        <w:rPr>
          <w:b/>
          <w:sz w:val="18"/>
        </w:rPr>
        <w:t xml:space="preserve">COMMA </w:t>
      </w:r>
      <w:r>
        <w:rPr>
          <w:b/>
        </w:rPr>
        <w:t xml:space="preserve">3, </w:t>
      </w:r>
      <w:r>
        <w:rPr>
          <w:b/>
          <w:sz w:val="18"/>
        </w:rPr>
        <w:t>COST</w:t>
      </w:r>
      <w:r>
        <w:rPr>
          <w:b/>
        </w:rPr>
        <w:t xml:space="preserve">. - </w:t>
      </w:r>
      <w:r>
        <w:rPr>
          <w:b/>
          <w:sz w:val="18"/>
        </w:rPr>
        <w:t>ECCESSO DI POTERE PER ARBITRARIETÀ ED IRRAGIONEVOLEZZA MANIFESTA DELL</w:t>
      </w:r>
      <w:r>
        <w:rPr>
          <w:b/>
        </w:rPr>
        <w:t>'</w:t>
      </w:r>
      <w:r>
        <w:rPr>
          <w:b/>
          <w:sz w:val="18"/>
        </w:rPr>
        <w:t xml:space="preserve">AZIONE AMMINISTRATIVA </w:t>
      </w:r>
      <w:r>
        <w:rPr>
          <w:b/>
        </w:rPr>
        <w:t xml:space="preserve">- </w:t>
      </w:r>
      <w:r>
        <w:rPr>
          <w:b/>
          <w:sz w:val="18"/>
        </w:rPr>
        <w:t>DIFETTO DEI P</w:t>
      </w:r>
      <w:r>
        <w:rPr>
          <w:b/>
          <w:sz w:val="18"/>
        </w:rPr>
        <w:t>RESUPPOSTI DI  FATTO E DI</w:t>
      </w:r>
      <w:r>
        <w:rPr>
          <w:b/>
          <w:spacing w:val="-2"/>
          <w:sz w:val="18"/>
        </w:rPr>
        <w:t xml:space="preserve"> </w:t>
      </w:r>
      <w:r>
        <w:rPr>
          <w:b/>
          <w:sz w:val="18"/>
        </w:rPr>
        <w:t>DIRITTO</w:t>
      </w:r>
    </w:p>
    <w:p w:rsidR="00E87887" w:rsidRDefault="001A3A16">
      <w:pPr>
        <w:pStyle w:val="Corpotesto"/>
        <w:spacing w:before="146" w:line="422" w:lineRule="auto"/>
        <w:ind w:right="752"/>
      </w:pPr>
      <w:r>
        <w:rPr>
          <w:w w:val="110"/>
        </w:rPr>
        <w:t>Come esposto nella narrativa che precede, per espressa disposizione del DM 7.03.2006, la predisposizione delle domande della prova di esame (uniche ed identiche su tutto il territorio nazionale),</w:t>
      </w:r>
      <w:r>
        <w:rPr>
          <w:spacing w:val="-20"/>
          <w:w w:val="110"/>
        </w:rPr>
        <w:t xml:space="preserve"> </w:t>
      </w:r>
      <w:r>
        <w:rPr>
          <w:w w:val="110"/>
        </w:rPr>
        <w:t>delle</w:t>
      </w:r>
      <w:r>
        <w:rPr>
          <w:spacing w:val="-17"/>
          <w:w w:val="110"/>
        </w:rPr>
        <w:t xml:space="preserve"> </w:t>
      </w:r>
      <w:r>
        <w:rPr>
          <w:w w:val="110"/>
        </w:rPr>
        <w:t>relative</w:t>
      </w:r>
      <w:r>
        <w:rPr>
          <w:spacing w:val="-18"/>
          <w:w w:val="110"/>
        </w:rPr>
        <w:t xml:space="preserve"> </w:t>
      </w:r>
      <w:r>
        <w:rPr>
          <w:w w:val="110"/>
        </w:rPr>
        <w:t>risposte</w:t>
      </w:r>
      <w:r>
        <w:rPr>
          <w:spacing w:val="-17"/>
          <w:w w:val="110"/>
        </w:rPr>
        <w:t xml:space="preserve"> </w:t>
      </w:r>
      <w:r>
        <w:rPr>
          <w:w w:val="110"/>
        </w:rPr>
        <w:t>mu</w:t>
      </w:r>
      <w:r>
        <w:rPr>
          <w:w w:val="110"/>
        </w:rPr>
        <w:t>ltiple</w:t>
      </w:r>
      <w:r>
        <w:rPr>
          <w:spacing w:val="-19"/>
          <w:w w:val="110"/>
        </w:rPr>
        <w:t xml:space="preserve"> </w:t>
      </w:r>
      <w:r>
        <w:rPr>
          <w:w w:val="110"/>
        </w:rPr>
        <w:t>e</w:t>
      </w:r>
      <w:r>
        <w:rPr>
          <w:spacing w:val="-17"/>
          <w:w w:val="110"/>
        </w:rPr>
        <w:t xml:space="preserve"> </w:t>
      </w:r>
      <w:r>
        <w:rPr>
          <w:w w:val="110"/>
        </w:rPr>
        <w:t>l’individuazione</w:t>
      </w:r>
      <w:r>
        <w:rPr>
          <w:spacing w:val="-15"/>
          <w:w w:val="110"/>
          <w:u w:val="single"/>
        </w:rPr>
        <w:t xml:space="preserve"> </w:t>
      </w:r>
      <w:r>
        <w:rPr>
          <w:i/>
          <w:w w:val="110"/>
          <w:u w:val="single"/>
        </w:rPr>
        <w:t>dell’unica</w:t>
      </w:r>
      <w:r>
        <w:rPr>
          <w:i/>
          <w:spacing w:val="-18"/>
          <w:w w:val="110"/>
          <w:u w:val="single"/>
        </w:rPr>
        <w:t xml:space="preserve"> </w:t>
      </w:r>
      <w:r>
        <w:rPr>
          <w:i/>
          <w:w w:val="110"/>
          <w:u w:val="single"/>
        </w:rPr>
        <w:t>risposta</w:t>
      </w:r>
      <w:r>
        <w:rPr>
          <w:i/>
          <w:spacing w:val="-18"/>
          <w:w w:val="110"/>
          <w:u w:val="single"/>
        </w:rPr>
        <w:t xml:space="preserve"> </w:t>
      </w:r>
      <w:r>
        <w:rPr>
          <w:i/>
          <w:w w:val="110"/>
          <w:u w:val="single"/>
        </w:rPr>
        <w:t>esatta</w:t>
      </w:r>
      <w:r>
        <w:rPr>
          <w:i/>
          <w:spacing w:val="-18"/>
          <w:w w:val="110"/>
        </w:rPr>
        <w:t xml:space="preserve"> </w:t>
      </w:r>
      <w:r>
        <w:rPr>
          <w:w w:val="110"/>
        </w:rPr>
        <w:t>a</w:t>
      </w:r>
      <w:r>
        <w:rPr>
          <w:spacing w:val="-18"/>
          <w:w w:val="110"/>
        </w:rPr>
        <w:t xml:space="preserve"> </w:t>
      </w:r>
      <w:r>
        <w:rPr>
          <w:w w:val="110"/>
        </w:rPr>
        <w:t>ciascuno</w:t>
      </w:r>
      <w:r>
        <w:rPr>
          <w:spacing w:val="-17"/>
          <w:w w:val="110"/>
        </w:rPr>
        <w:t xml:space="preserve"> </w:t>
      </w:r>
      <w:r>
        <w:rPr>
          <w:w w:val="110"/>
        </w:rPr>
        <w:t>dei 100 quesiti di esame, sono state effettuate dalla commissione composta da 7 membri esperti presso il Ministero della Salute e sono state successivamente comunicate mediante trasmissione in busta chiusa</w:t>
      </w:r>
      <w:r>
        <w:rPr>
          <w:spacing w:val="-7"/>
          <w:w w:val="110"/>
        </w:rPr>
        <w:t xml:space="preserve"> </w:t>
      </w:r>
      <w:r>
        <w:rPr>
          <w:w w:val="110"/>
        </w:rPr>
        <w:t>e</w:t>
      </w:r>
      <w:r>
        <w:rPr>
          <w:spacing w:val="-7"/>
          <w:w w:val="110"/>
        </w:rPr>
        <w:t xml:space="preserve"> </w:t>
      </w:r>
      <w:r>
        <w:rPr>
          <w:w w:val="110"/>
        </w:rPr>
        <w:t>sigillata</w:t>
      </w:r>
      <w:r>
        <w:rPr>
          <w:spacing w:val="-6"/>
          <w:w w:val="110"/>
        </w:rPr>
        <w:t xml:space="preserve"> </w:t>
      </w:r>
      <w:r>
        <w:rPr>
          <w:w w:val="110"/>
        </w:rPr>
        <w:t>alle</w:t>
      </w:r>
      <w:r>
        <w:rPr>
          <w:spacing w:val="-7"/>
          <w:w w:val="110"/>
        </w:rPr>
        <w:t xml:space="preserve"> </w:t>
      </w:r>
      <w:r>
        <w:rPr>
          <w:w w:val="110"/>
        </w:rPr>
        <w:t>commissioni</w:t>
      </w:r>
      <w:r>
        <w:rPr>
          <w:spacing w:val="-7"/>
          <w:w w:val="110"/>
        </w:rPr>
        <w:t xml:space="preserve"> </w:t>
      </w:r>
      <w:r>
        <w:rPr>
          <w:w w:val="110"/>
        </w:rPr>
        <w:t>esaminatrici</w:t>
      </w:r>
      <w:r>
        <w:rPr>
          <w:spacing w:val="-8"/>
          <w:w w:val="110"/>
        </w:rPr>
        <w:t xml:space="preserve"> </w:t>
      </w:r>
      <w:r>
        <w:rPr>
          <w:w w:val="110"/>
        </w:rPr>
        <w:t>regional</w:t>
      </w:r>
      <w:r>
        <w:rPr>
          <w:w w:val="110"/>
        </w:rPr>
        <w:t>i</w:t>
      </w:r>
      <w:r>
        <w:rPr>
          <w:spacing w:val="-9"/>
          <w:w w:val="110"/>
        </w:rPr>
        <w:t xml:space="preserve"> </w:t>
      </w:r>
      <w:r>
        <w:rPr>
          <w:w w:val="110"/>
        </w:rPr>
        <w:t>al</w:t>
      </w:r>
      <w:r>
        <w:rPr>
          <w:spacing w:val="-7"/>
          <w:w w:val="110"/>
        </w:rPr>
        <w:t xml:space="preserve"> </w:t>
      </w:r>
      <w:r>
        <w:rPr>
          <w:w w:val="110"/>
        </w:rPr>
        <w:t>momento</w:t>
      </w:r>
      <w:r>
        <w:rPr>
          <w:spacing w:val="-7"/>
          <w:w w:val="110"/>
        </w:rPr>
        <w:t xml:space="preserve"> </w:t>
      </w:r>
      <w:r>
        <w:rPr>
          <w:w w:val="110"/>
        </w:rPr>
        <w:t>della</w:t>
      </w:r>
      <w:r>
        <w:rPr>
          <w:spacing w:val="-7"/>
          <w:w w:val="110"/>
        </w:rPr>
        <w:t xml:space="preserve"> </w:t>
      </w:r>
      <w:r>
        <w:rPr>
          <w:w w:val="110"/>
        </w:rPr>
        <w:t>effettuazione</w:t>
      </w:r>
      <w:r>
        <w:rPr>
          <w:spacing w:val="-6"/>
          <w:w w:val="110"/>
        </w:rPr>
        <w:t xml:space="preserve"> </w:t>
      </w:r>
      <w:r>
        <w:rPr>
          <w:w w:val="110"/>
        </w:rPr>
        <w:t>della</w:t>
      </w:r>
      <w:r>
        <w:rPr>
          <w:spacing w:val="-6"/>
          <w:w w:val="110"/>
        </w:rPr>
        <w:t xml:space="preserve"> </w:t>
      </w:r>
      <w:r>
        <w:rPr>
          <w:w w:val="110"/>
        </w:rPr>
        <w:t>prova di</w:t>
      </w:r>
      <w:r>
        <w:rPr>
          <w:spacing w:val="-7"/>
          <w:w w:val="110"/>
        </w:rPr>
        <w:t xml:space="preserve"> </w:t>
      </w:r>
      <w:r>
        <w:rPr>
          <w:w w:val="110"/>
        </w:rPr>
        <w:t>esame.</w:t>
      </w:r>
    </w:p>
    <w:p w:rsidR="00E87887" w:rsidRDefault="001A3A16">
      <w:pPr>
        <w:pStyle w:val="Corpotesto"/>
        <w:spacing w:before="1" w:line="422" w:lineRule="auto"/>
        <w:ind w:right="754"/>
      </w:pPr>
      <w:r>
        <w:rPr>
          <w:w w:val="110"/>
        </w:rPr>
        <w:t>Al</w:t>
      </w:r>
      <w:r>
        <w:rPr>
          <w:spacing w:val="-13"/>
          <w:w w:val="110"/>
        </w:rPr>
        <w:t xml:space="preserve"> </w:t>
      </w:r>
      <w:r>
        <w:rPr>
          <w:w w:val="110"/>
        </w:rPr>
        <w:t>fine</w:t>
      </w:r>
      <w:r>
        <w:rPr>
          <w:spacing w:val="-12"/>
          <w:w w:val="110"/>
        </w:rPr>
        <w:t xml:space="preserve"> </w:t>
      </w:r>
      <w:r>
        <w:rPr>
          <w:w w:val="110"/>
        </w:rPr>
        <w:t>di</w:t>
      </w:r>
      <w:r>
        <w:rPr>
          <w:spacing w:val="-12"/>
          <w:w w:val="110"/>
        </w:rPr>
        <w:t xml:space="preserve"> </w:t>
      </w:r>
      <w:r>
        <w:rPr>
          <w:w w:val="110"/>
        </w:rPr>
        <w:t>semplificare</w:t>
      </w:r>
      <w:r>
        <w:rPr>
          <w:spacing w:val="-12"/>
          <w:w w:val="110"/>
        </w:rPr>
        <w:t xml:space="preserve"> </w:t>
      </w:r>
      <w:r>
        <w:rPr>
          <w:w w:val="110"/>
        </w:rPr>
        <w:t>le</w:t>
      </w:r>
      <w:r>
        <w:rPr>
          <w:spacing w:val="-12"/>
          <w:w w:val="110"/>
        </w:rPr>
        <w:t xml:space="preserve"> </w:t>
      </w:r>
      <w:r>
        <w:rPr>
          <w:w w:val="110"/>
        </w:rPr>
        <w:t>modalità</w:t>
      </w:r>
      <w:r>
        <w:rPr>
          <w:spacing w:val="-10"/>
          <w:w w:val="110"/>
        </w:rPr>
        <w:t xml:space="preserve"> </w:t>
      </w:r>
      <w:r>
        <w:rPr>
          <w:w w:val="110"/>
        </w:rPr>
        <w:t>di</w:t>
      </w:r>
      <w:r>
        <w:rPr>
          <w:spacing w:val="-12"/>
          <w:w w:val="110"/>
        </w:rPr>
        <w:t xml:space="preserve"> </w:t>
      </w:r>
      <w:r>
        <w:rPr>
          <w:w w:val="110"/>
        </w:rPr>
        <w:t>correzione</w:t>
      </w:r>
      <w:r>
        <w:rPr>
          <w:spacing w:val="-12"/>
          <w:w w:val="110"/>
        </w:rPr>
        <w:t xml:space="preserve"> </w:t>
      </w:r>
      <w:r>
        <w:rPr>
          <w:w w:val="110"/>
        </w:rPr>
        <w:t>e</w:t>
      </w:r>
      <w:r>
        <w:rPr>
          <w:spacing w:val="-12"/>
          <w:w w:val="110"/>
        </w:rPr>
        <w:t xml:space="preserve"> </w:t>
      </w:r>
      <w:r>
        <w:rPr>
          <w:w w:val="110"/>
        </w:rPr>
        <w:t>di</w:t>
      </w:r>
      <w:r>
        <w:rPr>
          <w:spacing w:val="-12"/>
          <w:w w:val="110"/>
        </w:rPr>
        <w:t xml:space="preserve"> </w:t>
      </w:r>
      <w:r>
        <w:rPr>
          <w:w w:val="110"/>
        </w:rPr>
        <w:t>attribuzione</w:t>
      </w:r>
      <w:r>
        <w:rPr>
          <w:spacing w:val="-10"/>
          <w:w w:val="110"/>
        </w:rPr>
        <w:t xml:space="preserve"> </w:t>
      </w:r>
      <w:r>
        <w:rPr>
          <w:w w:val="110"/>
        </w:rPr>
        <w:t>dei</w:t>
      </w:r>
      <w:r>
        <w:rPr>
          <w:spacing w:val="-12"/>
          <w:w w:val="110"/>
        </w:rPr>
        <w:t xml:space="preserve"> </w:t>
      </w:r>
      <w:r>
        <w:rPr>
          <w:w w:val="110"/>
        </w:rPr>
        <w:t>punteggi</w:t>
      </w:r>
      <w:r>
        <w:rPr>
          <w:spacing w:val="-12"/>
          <w:w w:val="110"/>
        </w:rPr>
        <w:t xml:space="preserve"> </w:t>
      </w:r>
      <w:r>
        <w:rPr>
          <w:w w:val="110"/>
        </w:rPr>
        <w:t>è</w:t>
      </w:r>
      <w:r>
        <w:rPr>
          <w:spacing w:val="-12"/>
          <w:w w:val="110"/>
        </w:rPr>
        <w:t xml:space="preserve"> </w:t>
      </w:r>
      <w:r>
        <w:rPr>
          <w:w w:val="110"/>
        </w:rPr>
        <w:t>stato</w:t>
      </w:r>
      <w:r>
        <w:rPr>
          <w:spacing w:val="-13"/>
          <w:w w:val="110"/>
        </w:rPr>
        <w:t xml:space="preserve"> </w:t>
      </w:r>
      <w:r>
        <w:rPr>
          <w:w w:val="110"/>
        </w:rPr>
        <w:t>altresì</w:t>
      </w:r>
      <w:r>
        <w:rPr>
          <w:spacing w:val="-12"/>
          <w:w w:val="110"/>
        </w:rPr>
        <w:t xml:space="preserve"> </w:t>
      </w:r>
      <w:r>
        <w:rPr>
          <w:w w:val="110"/>
        </w:rPr>
        <w:t>previsto, sia</w:t>
      </w:r>
      <w:r>
        <w:rPr>
          <w:spacing w:val="-11"/>
          <w:w w:val="110"/>
        </w:rPr>
        <w:t xml:space="preserve"> </w:t>
      </w:r>
      <w:r>
        <w:rPr>
          <w:w w:val="110"/>
        </w:rPr>
        <w:t>nel</w:t>
      </w:r>
      <w:r>
        <w:rPr>
          <w:spacing w:val="-11"/>
          <w:w w:val="110"/>
        </w:rPr>
        <w:t xml:space="preserve"> </w:t>
      </w:r>
      <w:r>
        <w:rPr>
          <w:w w:val="110"/>
        </w:rPr>
        <w:t>richiamato</w:t>
      </w:r>
      <w:r>
        <w:rPr>
          <w:spacing w:val="-12"/>
          <w:w w:val="110"/>
        </w:rPr>
        <w:t xml:space="preserve"> </w:t>
      </w:r>
      <w:r>
        <w:rPr>
          <w:w w:val="110"/>
        </w:rPr>
        <w:t>DM</w:t>
      </w:r>
      <w:r>
        <w:rPr>
          <w:spacing w:val="-11"/>
          <w:w w:val="110"/>
        </w:rPr>
        <w:t xml:space="preserve"> </w:t>
      </w:r>
      <w:r>
        <w:rPr>
          <w:w w:val="110"/>
        </w:rPr>
        <w:t>7.03.2006</w:t>
      </w:r>
      <w:r>
        <w:rPr>
          <w:spacing w:val="-11"/>
          <w:w w:val="110"/>
        </w:rPr>
        <w:t xml:space="preserve"> </w:t>
      </w:r>
      <w:r>
        <w:rPr>
          <w:w w:val="110"/>
        </w:rPr>
        <w:t>che</w:t>
      </w:r>
      <w:r>
        <w:rPr>
          <w:spacing w:val="-12"/>
          <w:w w:val="110"/>
        </w:rPr>
        <w:t xml:space="preserve"> </w:t>
      </w:r>
      <w:r>
        <w:rPr>
          <w:w w:val="110"/>
        </w:rPr>
        <w:t>nel</w:t>
      </w:r>
      <w:r>
        <w:rPr>
          <w:spacing w:val="-12"/>
          <w:w w:val="110"/>
        </w:rPr>
        <w:t xml:space="preserve"> </w:t>
      </w:r>
      <w:r>
        <w:rPr>
          <w:w w:val="110"/>
        </w:rPr>
        <w:t>correlato</w:t>
      </w:r>
      <w:r>
        <w:rPr>
          <w:spacing w:val="-9"/>
          <w:w w:val="110"/>
        </w:rPr>
        <w:t xml:space="preserve"> </w:t>
      </w:r>
      <w:r>
        <w:rPr>
          <w:w w:val="110"/>
        </w:rPr>
        <w:t>bando</w:t>
      </w:r>
      <w:r>
        <w:rPr>
          <w:spacing w:val="-8"/>
          <w:w w:val="110"/>
        </w:rPr>
        <w:t xml:space="preserve"> </w:t>
      </w:r>
      <w:r>
        <w:rPr>
          <w:w w:val="110"/>
        </w:rPr>
        <w:t>di</w:t>
      </w:r>
      <w:r>
        <w:rPr>
          <w:spacing w:val="-12"/>
          <w:w w:val="110"/>
        </w:rPr>
        <w:t xml:space="preserve"> </w:t>
      </w:r>
      <w:r>
        <w:rPr>
          <w:w w:val="110"/>
        </w:rPr>
        <w:t>concorso</w:t>
      </w:r>
      <w:r>
        <w:rPr>
          <w:spacing w:val="-10"/>
          <w:w w:val="110"/>
        </w:rPr>
        <w:t xml:space="preserve"> </w:t>
      </w:r>
      <w:r>
        <w:rPr>
          <w:w w:val="110"/>
        </w:rPr>
        <w:t>della</w:t>
      </w:r>
      <w:r>
        <w:rPr>
          <w:spacing w:val="-11"/>
          <w:w w:val="110"/>
        </w:rPr>
        <w:t xml:space="preserve"> </w:t>
      </w:r>
      <w:r>
        <w:rPr>
          <w:w w:val="110"/>
        </w:rPr>
        <w:t>Regione</w:t>
      </w:r>
      <w:r>
        <w:rPr>
          <w:spacing w:val="-10"/>
          <w:w w:val="110"/>
        </w:rPr>
        <w:t xml:space="preserve"> </w:t>
      </w:r>
      <w:r>
        <w:rPr>
          <w:w w:val="110"/>
        </w:rPr>
        <w:t>Lazio,</w:t>
      </w:r>
      <w:r>
        <w:rPr>
          <w:spacing w:val="-12"/>
          <w:w w:val="110"/>
        </w:rPr>
        <w:t xml:space="preserve"> </w:t>
      </w:r>
      <w:r>
        <w:rPr>
          <w:w w:val="110"/>
        </w:rPr>
        <w:t>che:</w:t>
      </w:r>
    </w:p>
    <w:p w:rsidR="00E87887" w:rsidRDefault="001A3A16">
      <w:pPr>
        <w:pStyle w:val="Paragrafoelenco"/>
        <w:numPr>
          <w:ilvl w:val="0"/>
          <w:numId w:val="13"/>
        </w:numPr>
        <w:tabs>
          <w:tab w:val="left" w:pos="823"/>
        </w:tabs>
        <w:ind w:left="822"/>
      </w:pPr>
      <w:r>
        <w:rPr>
          <w:w w:val="110"/>
        </w:rPr>
        <w:t>i</w:t>
      </w:r>
      <w:r>
        <w:rPr>
          <w:spacing w:val="-7"/>
          <w:w w:val="110"/>
        </w:rPr>
        <w:t xml:space="preserve"> </w:t>
      </w:r>
      <w:r>
        <w:rPr>
          <w:w w:val="110"/>
        </w:rPr>
        <w:t>quesiti</w:t>
      </w:r>
      <w:r>
        <w:rPr>
          <w:spacing w:val="-6"/>
          <w:w w:val="110"/>
        </w:rPr>
        <w:t xml:space="preserve"> </w:t>
      </w:r>
      <w:r>
        <w:rPr>
          <w:w w:val="110"/>
        </w:rPr>
        <w:t>a</w:t>
      </w:r>
      <w:r>
        <w:rPr>
          <w:spacing w:val="-5"/>
          <w:w w:val="110"/>
        </w:rPr>
        <w:t xml:space="preserve"> </w:t>
      </w:r>
      <w:r>
        <w:rPr>
          <w:w w:val="110"/>
        </w:rPr>
        <w:t>risposta</w:t>
      </w:r>
      <w:r>
        <w:rPr>
          <w:spacing w:val="-6"/>
          <w:w w:val="110"/>
        </w:rPr>
        <w:t xml:space="preserve"> </w:t>
      </w:r>
      <w:r>
        <w:rPr>
          <w:w w:val="110"/>
        </w:rPr>
        <w:t>multipla</w:t>
      </w:r>
      <w:r>
        <w:rPr>
          <w:spacing w:val="-5"/>
          <w:w w:val="110"/>
        </w:rPr>
        <w:t xml:space="preserve"> </w:t>
      </w:r>
      <w:r>
        <w:rPr>
          <w:w w:val="110"/>
        </w:rPr>
        <w:t>dovessero</w:t>
      </w:r>
      <w:r>
        <w:rPr>
          <w:spacing w:val="-6"/>
          <w:w w:val="110"/>
        </w:rPr>
        <w:t xml:space="preserve"> </w:t>
      </w:r>
      <w:r>
        <w:rPr>
          <w:w w:val="110"/>
        </w:rPr>
        <w:t>essere</w:t>
      </w:r>
      <w:r>
        <w:rPr>
          <w:spacing w:val="-7"/>
          <w:w w:val="110"/>
        </w:rPr>
        <w:t xml:space="preserve"> </w:t>
      </w:r>
      <w:r>
        <w:rPr>
          <w:w w:val="110"/>
        </w:rPr>
        <w:t>100,</w:t>
      </w:r>
      <w:r>
        <w:rPr>
          <w:spacing w:val="-6"/>
          <w:w w:val="110"/>
        </w:rPr>
        <w:t xml:space="preserve"> </w:t>
      </w:r>
      <w:r>
        <w:rPr>
          <w:w w:val="110"/>
        </w:rPr>
        <w:t>identici</w:t>
      </w:r>
      <w:r>
        <w:rPr>
          <w:spacing w:val="-6"/>
          <w:w w:val="110"/>
        </w:rPr>
        <w:t xml:space="preserve"> </w:t>
      </w:r>
      <w:r>
        <w:rPr>
          <w:w w:val="110"/>
        </w:rPr>
        <w:t>per</w:t>
      </w:r>
      <w:r>
        <w:rPr>
          <w:spacing w:val="-7"/>
          <w:w w:val="110"/>
        </w:rPr>
        <w:t xml:space="preserve"> </w:t>
      </w:r>
      <w:r>
        <w:rPr>
          <w:w w:val="110"/>
        </w:rPr>
        <w:t>tutte</w:t>
      </w:r>
      <w:r>
        <w:rPr>
          <w:spacing w:val="-5"/>
          <w:w w:val="110"/>
        </w:rPr>
        <w:t xml:space="preserve"> </w:t>
      </w:r>
      <w:r>
        <w:rPr>
          <w:w w:val="110"/>
        </w:rPr>
        <w:t>le</w:t>
      </w:r>
      <w:r>
        <w:rPr>
          <w:spacing w:val="-6"/>
          <w:w w:val="110"/>
        </w:rPr>
        <w:t xml:space="preserve"> </w:t>
      </w:r>
      <w:r>
        <w:rPr>
          <w:w w:val="110"/>
        </w:rPr>
        <w:t>Regioni;</w:t>
      </w:r>
    </w:p>
    <w:p w:rsidR="00E87887" w:rsidRDefault="001A3A16">
      <w:pPr>
        <w:pStyle w:val="Titolo1"/>
        <w:numPr>
          <w:ilvl w:val="0"/>
          <w:numId w:val="13"/>
        </w:numPr>
        <w:tabs>
          <w:tab w:val="left" w:pos="823"/>
        </w:tabs>
        <w:spacing w:before="192"/>
        <w:ind w:left="822" w:right="0"/>
        <w:jc w:val="left"/>
        <w:rPr>
          <w:u w:val="none"/>
        </w:rPr>
      </w:pPr>
      <w:r>
        <w:rPr>
          <w:b w:val="0"/>
          <w:spacing w:val="-55"/>
          <w:w w:val="99"/>
          <w:u w:val="none"/>
        </w:rPr>
        <w:t xml:space="preserve"> </w:t>
      </w:r>
      <w:r>
        <w:rPr>
          <w:w w:val="105"/>
        </w:rPr>
        <w:t>ad ogni domanda dovesse corrispondere un’unica risposta</w:t>
      </w:r>
      <w:r>
        <w:rPr>
          <w:spacing w:val="-14"/>
          <w:w w:val="105"/>
        </w:rPr>
        <w:t xml:space="preserve"> </w:t>
      </w:r>
      <w:r>
        <w:rPr>
          <w:w w:val="105"/>
        </w:rPr>
        <w:t>esatta</w:t>
      </w:r>
      <w:r>
        <w:rPr>
          <w:w w:val="105"/>
          <w:u w:val="none"/>
        </w:rPr>
        <w:t>;</w:t>
      </w:r>
    </w:p>
    <w:p w:rsidR="00E87887" w:rsidRDefault="00E87887">
      <w:pPr>
        <w:sectPr w:rsidR="00E87887">
          <w:pgSz w:w="11910" w:h="16840"/>
          <w:pgMar w:top="1380" w:right="380" w:bottom="1280" w:left="440" w:header="0" w:footer="1013" w:gutter="0"/>
          <w:cols w:space="720"/>
        </w:sectPr>
      </w:pPr>
    </w:p>
    <w:p w:rsidR="00E87887" w:rsidRDefault="001A3A16">
      <w:pPr>
        <w:pStyle w:val="Paragrafoelenco"/>
        <w:numPr>
          <w:ilvl w:val="0"/>
          <w:numId w:val="13"/>
        </w:numPr>
        <w:tabs>
          <w:tab w:val="left" w:pos="820"/>
        </w:tabs>
        <w:spacing w:before="44"/>
        <w:ind w:left="820" w:hanging="126"/>
        <w:jc w:val="left"/>
      </w:pPr>
      <w:r>
        <w:rPr>
          <w:w w:val="110"/>
        </w:rPr>
        <w:lastRenderedPageBreak/>
        <w:t>al</w:t>
      </w:r>
      <w:r>
        <w:rPr>
          <w:spacing w:val="-5"/>
          <w:w w:val="110"/>
        </w:rPr>
        <w:t xml:space="preserve"> </w:t>
      </w:r>
      <w:r>
        <w:rPr>
          <w:w w:val="110"/>
        </w:rPr>
        <w:t>momento</w:t>
      </w:r>
      <w:r>
        <w:rPr>
          <w:spacing w:val="-3"/>
          <w:w w:val="110"/>
        </w:rPr>
        <w:t xml:space="preserve"> </w:t>
      </w:r>
      <w:r>
        <w:rPr>
          <w:w w:val="110"/>
        </w:rPr>
        <w:t>della</w:t>
      </w:r>
      <w:r>
        <w:rPr>
          <w:spacing w:val="-4"/>
          <w:w w:val="110"/>
        </w:rPr>
        <w:t xml:space="preserve"> </w:t>
      </w:r>
      <w:r>
        <w:rPr>
          <w:w w:val="110"/>
        </w:rPr>
        <w:t>correzione</w:t>
      </w:r>
      <w:r>
        <w:rPr>
          <w:spacing w:val="-2"/>
          <w:w w:val="110"/>
        </w:rPr>
        <w:t xml:space="preserve"> </w:t>
      </w:r>
      <w:r>
        <w:rPr>
          <w:w w:val="110"/>
        </w:rPr>
        <w:t>fosse</w:t>
      </w:r>
      <w:r>
        <w:rPr>
          <w:spacing w:val="-4"/>
          <w:w w:val="110"/>
        </w:rPr>
        <w:t xml:space="preserve"> </w:t>
      </w:r>
      <w:r>
        <w:rPr>
          <w:w w:val="110"/>
        </w:rPr>
        <w:t>attribuito</w:t>
      </w:r>
      <w:r>
        <w:rPr>
          <w:spacing w:val="-3"/>
          <w:w w:val="110"/>
        </w:rPr>
        <w:t xml:space="preserve"> </w:t>
      </w:r>
      <w:r>
        <w:rPr>
          <w:w w:val="110"/>
        </w:rPr>
        <w:t>un</w:t>
      </w:r>
      <w:r>
        <w:rPr>
          <w:spacing w:val="-4"/>
          <w:w w:val="110"/>
        </w:rPr>
        <w:t xml:space="preserve"> </w:t>
      </w:r>
      <w:r>
        <w:rPr>
          <w:w w:val="110"/>
        </w:rPr>
        <w:t>punto</w:t>
      </w:r>
      <w:r>
        <w:rPr>
          <w:spacing w:val="-3"/>
          <w:w w:val="110"/>
        </w:rPr>
        <w:t xml:space="preserve"> </w:t>
      </w:r>
      <w:r>
        <w:rPr>
          <w:w w:val="110"/>
        </w:rPr>
        <w:t>per</w:t>
      </w:r>
      <w:r>
        <w:rPr>
          <w:spacing w:val="-4"/>
          <w:w w:val="110"/>
        </w:rPr>
        <w:t xml:space="preserve"> </w:t>
      </w:r>
      <w:r>
        <w:rPr>
          <w:w w:val="110"/>
        </w:rPr>
        <w:t>ogni</w:t>
      </w:r>
      <w:r>
        <w:rPr>
          <w:spacing w:val="-4"/>
          <w:w w:val="110"/>
        </w:rPr>
        <w:t xml:space="preserve"> </w:t>
      </w:r>
      <w:r>
        <w:rPr>
          <w:w w:val="110"/>
        </w:rPr>
        <w:t>risposta</w:t>
      </w:r>
      <w:r>
        <w:rPr>
          <w:spacing w:val="-3"/>
          <w:w w:val="110"/>
        </w:rPr>
        <w:t xml:space="preserve"> </w:t>
      </w:r>
      <w:r>
        <w:rPr>
          <w:w w:val="110"/>
        </w:rPr>
        <w:t>esatta,</w:t>
      </w:r>
      <w:r>
        <w:rPr>
          <w:spacing w:val="-3"/>
          <w:w w:val="110"/>
        </w:rPr>
        <w:t xml:space="preserve"> </w:t>
      </w:r>
      <w:r>
        <w:rPr>
          <w:w w:val="110"/>
        </w:rPr>
        <w:t>mentre</w:t>
      </w:r>
      <w:r>
        <w:rPr>
          <w:spacing w:val="-5"/>
          <w:w w:val="110"/>
        </w:rPr>
        <w:t xml:space="preserve"> </w:t>
      </w:r>
      <w:r>
        <w:rPr>
          <w:w w:val="110"/>
        </w:rPr>
        <w:t>non</w:t>
      </w:r>
      <w:r>
        <w:rPr>
          <w:spacing w:val="-3"/>
          <w:w w:val="110"/>
        </w:rPr>
        <w:t xml:space="preserve"> </w:t>
      </w:r>
      <w:r>
        <w:rPr>
          <w:w w:val="110"/>
        </w:rPr>
        <w:t>venisse</w:t>
      </w:r>
    </w:p>
    <w:p w:rsidR="00E87887" w:rsidRDefault="001A3A16">
      <w:pPr>
        <w:pStyle w:val="Corpotesto"/>
        <w:spacing w:before="192"/>
        <w:jc w:val="left"/>
      </w:pPr>
      <w:r>
        <w:rPr>
          <w:w w:val="110"/>
        </w:rPr>
        <w:t>attribuito alcun punto (cioè 0 punti) in caso di risposta errata, mancante o “plurima”.</w:t>
      </w:r>
    </w:p>
    <w:p w:rsidR="00E87887" w:rsidRDefault="001A3A16">
      <w:pPr>
        <w:pStyle w:val="Corpotesto"/>
        <w:spacing w:before="192" w:line="422" w:lineRule="auto"/>
        <w:ind w:right="751"/>
        <w:jc w:val="left"/>
      </w:pPr>
      <w:r>
        <w:rPr>
          <w:w w:val="110"/>
        </w:rPr>
        <w:t>Affinché il meccanismo di selezione funzioni e risulti esente da vizi è tuttavia necessario che vi sia assoluta</w:t>
      </w:r>
      <w:r>
        <w:rPr>
          <w:spacing w:val="-41"/>
          <w:w w:val="110"/>
        </w:rPr>
        <w:t xml:space="preserve"> </w:t>
      </w:r>
      <w:r>
        <w:rPr>
          <w:w w:val="110"/>
        </w:rPr>
        <w:t>“</w:t>
      </w:r>
      <w:r>
        <w:rPr>
          <w:i/>
          <w:w w:val="110"/>
          <w:u w:val="single"/>
        </w:rPr>
        <w:t>certezza</w:t>
      </w:r>
      <w:r>
        <w:rPr>
          <w:i/>
          <w:spacing w:val="-41"/>
          <w:w w:val="110"/>
          <w:u w:val="single"/>
        </w:rPr>
        <w:t xml:space="preserve"> </w:t>
      </w:r>
      <w:r>
        <w:rPr>
          <w:i/>
          <w:w w:val="110"/>
          <w:u w:val="single"/>
        </w:rPr>
        <w:t>ed</w:t>
      </w:r>
      <w:r>
        <w:rPr>
          <w:i/>
          <w:spacing w:val="-41"/>
          <w:w w:val="110"/>
          <w:u w:val="single"/>
        </w:rPr>
        <w:t xml:space="preserve"> </w:t>
      </w:r>
      <w:r>
        <w:rPr>
          <w:i/>
          <w:w w:val="110"/>
          <w:u w:val="single"/>
        </w:rPr>
        <w:t>univocità</w:t>
      </w:r>
      <w:r>
        <w:rPr>
          <w:i/>
          <w:spacing w:val="-41"/>
          <w:w w:val="110"/>
          <w:u w:val="single"/>
        </w:rPr>
        <w:t xml:space="preserve"> </w:t>
      </w:r>
      <w:r>
        <w:rPr>
          <w:i/>
          <w:w w:val="110"/>
          <w:u w:val="single"/>
        </w:rPr>
        <w:t>della</w:t>
      </w:r>
      <w:r>
        <w:rPr>
          <w:i/>
          <w:spacing w:val="-41"/>
          <w:w w:val="110"/>
          <w:u w:val="single"/>
        </w:rPr>
        <w:t xml:space="preserve"> </w:t>
      </w:r>
      <w:r>
        <w:rPr>
          <w:i/>
          <w:w w:val="110"/>
          <w:u w:val="single"/>
        </w:rPr>
        <w:t>soluzione</w:t>
      </w:r>
      <w:r>
        <w:rPr>
          <w:w w:val="110"/>
        </w:rPr>
        <w:t>”</w:t>
      </w:r>
      <w:r>
        <w:rPr>
          <w:spacing w:val="-40"/>
          <w:w w:val="110"/>
        </w:rPr>
        <w:t xml:space="preserve"> </w:t>
      </w:r>
      <w:r>
        <w:rPr>
          <w:w w:val="110"/>
        </w:rPr>
        <w:t>(T.A.R.</w:t>
      </w:r>
      <w:r>
        <w:rPr>
          <w:spacing w:val="-42"/>
          <w:w w:val="110"/>
        </w:rPr>
        <w:t xml:space="preserve"> </w:t>
      </w:r>
      <w:r>
        <w:rPr>
          <w:w w:val="110"/>
        </w:rPr>
        <w:t>Campania</w:t>
      </w:r>
      <w:r>
        <w:rPr>
          <w:spacing w:val="-40"/>
          <w:w w:val="110"/>
        </w:rPr>
        <w:t xml:space="preserve"> </w:t>
      </w:r>
      <w:r>
        <w:rPr>
          <w:w w:val="110"/>
        </w:rPr>
        <w:t>Napoli,</w:t>
      </w:r>
      <w:r>
        <w:rPr>
          <w:spacing w:val="-42"/>
          <w:w w:val="110"/>
        </w:rPr>
        <w:t xml:space="preserve"> </w:t>
      </w:r>
      <w:r>
        <w:rPr>
          <w:w w:val="110"/>
        </w:rPr>
        <w:t>Sez.</w:t>
      </w:r>
      <w:r>
        <w:rPr>
          <w:spacing w:val="-40"/>
          <w:w w:val="110"/>
        </w:rPr>
        <w:t xml:space="preserve"> </w:t>
      </w:r>
      <w:r>
        <w:rPr>
          <w:w w:val="110"/>
        </w:rPr>
        <w:t>IV,</w:t>
      </w:r>
      <w:r>
        <w:rPr>
          <w:spacing w:val="-42"/>
          <w:w w:val="110"/>
        </w:rPr>
        <w:t xml:space="preserve"> </w:t>
      </w:r>
      <w:r>
        <w:rPr>
          <w:w w:val="110"/>
        </w:rPr>
        <w:t>30.9.2011,</w:t>
      </w:r>
      <w:r>
        <w:rPr>
          <w:spacing w:val="-41"/>
          <w:w w:val="110"/>
        </w:rPr>
        <w:t xml:space="preserve"> </w:t>
      </w:r>
      <w:r>
        <w:rPr>
          <w:w w:val="110"/>
        </w:rPr>
        <w:t>n.</w:t>
      </w:r>
      <w:r>
        <w:rPr>
          <w:spacing w:val="-41"/>
          <w:w w:val="110"/>
        </w:rPr>
        <w:t xml:space="preserve"> </w:t>
      </w:r>
      <w:r>
        <w:rPr>
          <w:w w:val="110"/>
        </w:rPr>
        <w:t xml:space="preserve">4591). La selezione dei capaci e dei meritevoli, infatti, deve passare attraverso un </w:t>
      </w:r>
      <w:r>
        <w:rPr>
          <w:i/>
          <w:w w:val="110"/>
        </w:rPr>
        <w:t xml:space="preserve">test </w:t>
      </w:r>
      <w:r>
        <w:rPr>
          <w:w w:val="110"/>
        </w:rPr>
        <w:t>scientificamente attendibile</w:t>
      </w:r>
      <w:r>
        <w:rPr>
          <w:spacing w:val="-6"/>
          <w:w w:val="110"/>
        </w:rPr>
        <w:t xml:space="preserve"> </w:t>
      </w:r>
      <w:r>
        <w:rPr>
          <w:w w:val="110"/>
        </w:rPr>
        <w:t>e</w:t>
      </w:r>
      <w:r>
        <w:rPr>
          <w:spacing w:val="-5"/>
          <w:w w:val="110"/>
        </w:rPr>
        <w:t xml:space="preserve"> </w:t>
      </w:r>
      <w:r>
        <w:rPr>
          <w:w w:val="110"/>
        </w:rPr>
        <w:t>linguisticamente</w:t>
      </w:r>
      <w:r>
        <w:rPr>
          <w:spacing w:val="-5"/>
          <w:w w:val="110"/>
        </w:rPr>
        <w:t xml:space="preserve"> </w:t>
      </w:r>
      <w:r>
        <w:rPr>
          <w:w w:val="110"/>
        </w:rPr>
        <w:t>corretto</w:t>
      </w:r>
      <w:r>
        <w:rPr>
          <w:spacing w:val="-4"/>
          <w:w w:val="110"/>
        </w:rPr>
        <w:t xml:space="preserve"> </w:t>
      </w:r>
      <w:r>
        <w:rPr>
          <w:w w:val="110"/>
        </w:rPr>
        <w:t>secondo</w:t>
      </w:r>
      <w:r>
        <w:rPr>
          <w:spacing w:val="-6"/>
          <w:w w:val="110"/>
        </w:rPr>
        <w:t xml:space="preserve"> </w:t>
      </w:r>
      <w:r>
        <w:rPr>
          <w:w w:val="110"/>
        </w:rPr>
        <w:t>le</w:t>
      </w:r>
      <w:r>
        <w:rPr>
          <w:spacing w:val="-6"/>
          <w:w w:val="110"/>
        </w:rPr>
        <w:t xml:space="preserve"> </w:t>
      </w:r>
      <w:r>
        <w:rPr>
          <w:w w:val="110"/>
        </w:rPr>
        <w:t>regole</w:t>
      </w:r>
      <w:r>
        <w:rPr>
          <w:spacing w:val="-6"/>
          <w:w w:val="110"/>
        </w:rPr>
        <w:t xml:space="preserve"> </w:t>
      </w:r>
      <w:r>
        <w:rPr>
          <w:w w:val="110"/>
        </w:rPr>
        <w:t>linguistiche</w:t>
      </w:r>
      <w:r>
        <w:rPr>
          <w:spacing w:val="-4"/>
          <w:w w:val="110"/>
        </w:rPr>
        <w:t xml:space="preserve"> </w:t>
      </w:r>
      <w:r>
        <w:rPr>
          <w:w w:val="110"/>
        </w:rPr>
        <w:t>e</w:t>
      </w:r>
      <w:r>
        <w:rPr>
          <w:spacing w:val="-5"/>
          <w:w w:val="110"/>
        </w:rPr>
        <w:t xml:space="preserve"> </w:t>
      </w:r>
      <w:r>
        <w:rPr>
          <w:w w:val="110"/>
        </w:rPr>
        <w:t>grammaticali.</w:t>
      </w:r>
    </w:p>
    <w:p w:rsidR="00E87887" w:rsidRDefault="001A3A16">
      <w:pPr>
        <w:pStyle w:val="Corpotesto"/>
        <w:spacing w:line="422" w:lineRule="auto"/>
        <w:ind w:right="751"/>
        <w:jc w:val="left"/>
      </w:pPr>
      <w:r>
        <w:rPr>
          <w:w w:val="110"/>
        </w:rPr>
        <w:t>Nella redazione dei quesiti, pertanto, le Commissioni si devono attenere a delle tecniche e degli standard riconosciuti a livello internazionale.</w:t>
      </w:r>
    </w:p>
    <w:p w:rsidR="00E87887" w:rsidRDefault="001A3A16">
      <w:pPr>
        <w:pStyle w:val="Corpotesto"/>
        <w:spacing w:line="422" w:lineRule="auto"/>
        <w:ind w:right="757"/>
      </w:pPr>
      <w:r>
        <w:rPr>
          <w:w w:val="110"/>
        </w:rPr>
        <w:t>In particolare, con riferimento alle domande oggetto del presente test, i quesiti a scelta multipla permettono</w:t>
      </w:r>
      <w:r>
        <w:rPr>
          <w:w w:val="110"/>
        </w:rPr>
        <w:t xml:space="preserve"> la misurazione di ragionamenti di una certa complessità, infatti, la loro soluzione richiede di scegliere tra differenti risposte che rimandano a diversi percorsi di soluzione.</w:t>
      </w:r>
    </w:p>
    <w:p w:rsidR="00E87887" w:rsidRDefault="001A3A16">
      <w:pPr>
        <w:pStyle w:val="Corpotesto"/>
      </w:pPr>
      <w:r>
        <w:rPr>
          <w:w w:val="110"/>
        </w:rPr>
        <w:t xml:space="preserve">I quesiti più utilizzati sono quelli con 4 o più alternative, di cui solo una </w:t>
      </w:r>
      <w:r>
        <w:rPr>
          <w:w w:val="110"/>
        </w:rPr>
        <w:t>è corretta.</w:t>
      </w:r>
    </w:p>
    <w:p w:rsidR="00E87887" w:rsidRDefault="001A3A16">
      <w:pPr>
        <w:pStyle w:val="Corpotesto"/>
        <w:spacing w:before="192" w:line="422" w:lineRule="auto"/>
        <w:ind w:right="758"/>
      </w:pPr>
      <w:r>
        <w:rPr>
          <w:w w:val="110"/>
        </w:rPr>
        <w:t>Ove il questionario delle risposte è caratterizzato da errori, ambiguità, quesiti formulati in maniera contraddittoria o fuorviante, la selezione è inevitabilmente falsata e viziata (cfr. TAR Lazio sent. 5986/2008)</w:t>
      </w:r>
    </w:p>
    <w:p w:rsidR="00E87887" w:rsidRDefault="001A3A16">
      <w:pPr>
        <w:pStyle w:val="Corpotesto"/>
        <w:spacing w:line="422" w:lineRule="auto"/>
        <w:ind w:right="757"/>
      </w:pPr>
      <w:r>
        <w:rPr>
          <w:w w:val="110"/>
        </w:rPr>
        <w:t>Non è infatti ovviamente legittima l’opzione per cui le risposte considerate corrette sono in realtà quelle meno scorrette delle altre, in base a margini di probabilità ipotetici e indefinibili, dovendosi censurare tale eventuale interpretazione illegittim</w:t>
      </w:r>
      <w:r>
        <w:rPr>
          <w:w w:val="110"/>
        </w:rPr>
        <w:t xml:space="preserve">a della </w:t>
      </w:r>
      <w:r>
        <w:rPr>
          <w:i/>
          <w:w w:val="110"/>
        </w:rPr>
        <w:t>lex specialis</w:t>
      </w:r>
      <w:r>
        <w:rPr>
          <w:w w:val="110"/>
        </w:rPr>
        <w:t>.</w:t>
      </w:r>
    </w:p>
    <w:p w:rsidR="00E87887" w:rsidRDefault="001A3A16">
      <w:pPr>
        <w:pStyle w:val="Corpotesto"/>
        <w:spacing w:line="422" w:lineRule="auto"/>
        <w:ind w:right="751"/>
      </w:pPr>
      <w:r>
        <w:rPr>
          <w:w w:val="115"/>
        </w:rPr>
        <w:t>È</w:t>
      </w:r>
      <w:r>
        <w:rPr>
          <w:spacing w:val="-4"/>
          <w:w w:val="115"/>
        </w:rPr>
        <w:t xml:space="preserve"> </w:t>
      </w:r>
      <w:r>
        <w:rPr>
          <w:w w:val="115"/>
        </w:rPr>
        <w:t>infatti</w:t>
      </w:r>
      <w:r>
        <w:rPr>
          <w:spacing w:val="-5"/>
          <w:w w:val="115"/>
        </w:rPr>
        <w:t xml:space="preserve"> </w:t>
      </w:r>
      <w:r>
        <w:rPr>
          <w:w w:val="115"/>
        </w:rPr>
        <w:t>utile</w:t>
      </w:r>
      <w:r>
        <w:rPr>
          <w:spacing w:val="-4"/>
          <w:w w:val="115"/>
        </w:rPr>
        <w:t xml:space="preserve"> </w:t>
      </w:r>
      <w:r>
        <w:rPr>
          <w:w w:val="115"/>
        </w:rPr>
        <w:t>rammentare</w:t>
      </w:r>
      <w:r>
        <w:rPr>
          <w:spacing w:val="-4"/>
          <w:w w:val="115"/>
        </w:rPr>
        <w:t xml:space="preserve"> </w:t>
      </w:r>
      <w:r>
        <w:rPr>
          <w:w w:val="115"/>
        </w:rPr>
        <w:t>che,</w:t>
      </w:r>
      <w:r>
        <w:rPr>
          <w:spacing w:val="-5"/>
          <w:w w:val="115"/>
        </w:rPr>
        <w:t xml:space="preserve"> </w:t>
      </w:r>
      <w:r>
        <w:rPr>
          <w:w w:val="115"/>
        </w:rPr>
        <w:t>per</w:t>
      </w:r>
      <w:r>
        <w:rPr>
          <w:spacing w:val="-4"/>
          <w:w w:val="115"/>
        </w:rPr>
        <w:t xml:space="preserve"> </w:t>
      </w:r>
      <w:r>
        <w:rPr>
          <w:w w:val="115"/>
        </w:rPr>
        <w:t>costante</w:t>
      </w:r>
      <w:r>
        <w:rPr>
          <w:spacing w:val="-4"/>
          <w:w w:val="115"/>
        </w:rPr>
        <w:t xml:space="preserve"> </w:t>
      </w:r>
      <w:r>
        <w:rPr>
          <w:w w:val="115"/>
        </w:rPr>
        <w:t>giurisprudenza,</w:t>
      </w:r>
      <w:r>
        <w:rPr>
          <w:spacing w:val="-4"/>
          <w:w w:val="115"/>
        </w:rPr>
        <w:t xml:space="preserve"> </w:t>
      </w:r>
      <w:r>
        <w:rPr>
          <w:w w:val="115"/>
        </w:rPr>
        <w:t>l’incertezza</w:t>
      </w:r>
      <w:r>
        <w:rPr>
          <w:spacing w:val="-4"/>
          <w:w w:val="115"/>
        </w:rPr>
        <w:t xml:space="preserve"> </w:t>
      </w:r>
      <w:r>
        <w:rPr>
          <w:w w:val="115"/>
        </w:rPr>
        <w:t>sulla</w:t>
      </w:r>
      <w:r>
        <w:rPr>
          <w:spacing w:val="-5"/>
          <w:w w:val="115"/>
        </w:rPr>
        <w:t xml:space="preserve"> </w:t>
      </w:r>
      <w:r>
        <w:rPr>
          <w:w w:val="115"/>
        </w:rPr>
        <w:t>risposta</w:t>
      </w:r>
      <w:r>
        <w:rPr>
          <w:spacing w:val="-3"/>
          <w:w w:val="115"/>
        </w:rPr>
        <w:t xml:space="preserve"> </w:t>
      </w:r>
      <w:r>
        <w:rPr>
          <w:w w:val="115"/>
        </w:rPr>
        <w:t>al</w:t>
      </w:r>
      <w:r>
        <w:rPr>
          <w:spacing w:val="-5"/>
          <w:w w:val="115"/>
        </w:rPr>
        <w:t xml:space="preserve"> </w:t>
      </w:r>
      <w:r>
        <w:rPr>
          <w:w w:val="115"/>
        </w:rPr>
        <w:t>quesito sottoposto</w:t>
      </w:r>
      <w:r>
        <w:rPr>
          <w:spacing w:val="-9"/>
          <w:w w:val="115"/>
        </w:rPr>
        <w:t xml:space="preserve"> </w:t>
      </w:r>
      <w:r>
        <w:rPr>
          <w:w w:val="115"/>
        </w:rPr>
        <w:t>ai</w:t>
      </w:r>
      <w:r>
        <w:rPr>
          <w:spacing w:val="-8"/>
          <w:w w:val="115"/>
        </w:rPr>
        <w:t xml:space="preserve"> </w:t>
      </w:r>
      <w:r>
        <w:rPr>
          <w:w w:val="115"/>
        </w:rPr>
        <w:t>candidati</w:t>
      </w:r>
      <w:r>
        <w:rPr>
          <w:spacing w:val="-9"/>
          <w:w w:val="115"/>
        </w:rPr>
        <w:t xml:space="preserve"> </w:t>
      </w:r>
      <w:r>
        <w:rPr>
          <w:w w:val="115"/>
        </w:rPr>
        <w:t>di</w:t>
      </w:r>
      <w:r>
        <w:rPr>
          <w:spacing w:val="-8"/>
          <w:w w:val="115"/>
        </w:rPr>
        <w:t xml:space="preserve"> </w:t>
      </w:r>
      <w:r>
        <w:rPr>
          <w:w w:val="115"/>
        </w:rPr>
        <w:t>una</w:t>
      </w:r>
      <w:r>
        <w:rPr>
          <w:spacing w:val="-7"/>
          <w:w w:val="115"/>
        </w:rPr>
        <w:t xml:space="preserve"> </w:t>
      </w:r>
      <w:r>
        <w:rPr>
          <w:w w:val="115"/>
        </w:rPr>
        <w:t>procedura</w:t>
      </w:r>
      <w:r>
        <w:rPr>
          <w:spacing w:val="-9"/>
          <w:w w:val="115"/>
        </w:rPr>
        <w:t xml:space="preserve"> </w:t>
      </w:r>
      <w:r>
        <w:rPr>
          <w:w w:val="115"/>
        </w:rPr>
        <w:t>di</w:t>
      </w:r>
      <w:r>
        <w:rPr>
          <w:spacing w:val="-8"/>
          <w:w w:val="115"/>
        </w:rPr>
        <w:t xml:space="preserve"> </w:t>
      </w:r>
      <w:r>
        <w:rPr>
          <w:w w:val="115"/>
        </w:rPr>
        <w:t>concorso</w:t>
      </w:r>
      <w:r>
        <w:rPr>
          <w:spacing w:val="-7"/>
          <w:w w:val="115"/>
        </w:rPr>
        <w:t xml:space="preserve"> </w:t>
      </w:r>
      <w:r>
        <w:rPr>
          <w:w w:val="115"/>
        </w:rPr>
        <w:t>incide</w:t>
      </w:r>
      <w:r>
        <w:rPr>
          <w:spacing w:val="-9"/>
          <w:w w:val="115"/>
        </w:rPr>
        <w:t xml:space="preserve"> </w:t>
      </w:r>
      <w:r>
        <w:rPr>
          <w:w w:val="115"/>
        </w:rPr>
        <w:t>negativamente</w:t>
      </w:r>
      <w:r>
        <w:rPr>
          <w:spacing w:val="-8"/>
          <w:w w:val="115"/>
        </w:rPr>
        <w:t xml:space="preserve"> </w:t>
      </w:r>
      <w:r>
        <w:rPr>
          <w:w w:val="115"/>
        </w:rPr>
        <w:t>sulla</w:t>
      </w:r>
      <w:r>
        <w:rPr>
          <w:spacing w:val="-25"/>
          <w:w w:val="115"/>
        </w:rPr>
        <w:t xml:space="preserve"> </w:t>
      </w:r>
      <w:r>
        <w:rPr>
          <w:i/>
          <w:w w:val="115"/>
        </w:rPr>
        <w:t>par</w:t>
      </w:r>
      <w:r>
        <w:rPr>
          <w:i/>
          <w:spacing w:val="-8"/>
          <w:w w:val="115"/>
        </w:rPr>
        <w:t xml:space="preserve"> </w:t>
      </w:r>
      <w:r>
        <w:rPr>
          <w:i/>
          <w:w w:val="115"/>
        </w:rPr>
        <w:t>condicio</w:t>
      </w:r>
      <w:r>
        <w:rPr>
          <w:i/>
          <w:spacing w:val="-28"/>
          <w:w w:val="115"/>
        </w:rPr>
        <w:t xml:space="preserve"> </w:t>
      </w:r>
      <w:r>
        <w:rPr>
          <w:w w:val="115"/>
        </w:rPr>
        <w:t>dei concorrenti,</w:t>
      </w:r>
      <w:r>
        <w:rPr>
          <w:spacing w:val="-23"/>
          <w:w w:val="115"/>
        </w:rPr>
        <w:t xml:space="preserve"> </w:t>
      </w:r>
      <w:r>
        <w:rPr>
          <w:w w:val="115"/>
        </w:rPr>
        <w:t>allorquando</w:t>
      </w:r>
      <w:r>
        <w:rPr>
          <w:spacing w:val="-22"/>
          <w:w w:val="115"/>
        </w:rPr>
        <w:t xml:space="preserve"> </w:t>
      </w:r>
      <w:r>
        <w:rPr>
          <w:w w:val="115"/>
        </w:rPr>
        <w:t>tutti</w:t>
      </w:r>
      <w:r>
        <w:rPr>
          <w:spacing w:val="-22"/>
          <w:w w:val="115"/>
        </w:rPr>
        <w:t xml:space="preserve"> </w:t>
      </w:r>
      <w:r>
        <w:rPr>
          <w:w w:val="115"/>
        </w:rPr>
        <w:t>sono</w:t>
      </w:r>
      <w:r>
        <w:rPr>
          <w:spacing w:val="-22"/>
          <w:w w:val="115"/>
        </w:rPr>
        <w:t xml:space="preserve"> </w:t>
      </w:r>
      <w:r>
        <w:rPr>
          <w:w w:val="115"/>
        </w:rPr>
        <w:t>chiamati</w:t>
      </w:r>
      <w:r>
        <w:rPr>
          <w:spacing w:val="-23"/>
          <w:w w:val="115"/>
        </w:rPr>
        <w:t xml:space="preserve"> </w:t>
      </w:r>
      <w:r>
        <w:rPr>
          <w:w w:val="115"/>
        </w:rPr>
        <w:t>a</w:t>
      </w:r>
      <w:r>
        <w:rPr>
          <w:spacing w:val="-22"/>
          <w:w w:val="115"/>
        </w:rPr>
        <w:t xml:space="preserve"> </w:t>
      </w:r>
      <w:r>
        <w:rPr>
          <w:w w:val="115"/>
        </w:rPr>
        <w:t>rispondere</w:t>
      </w:r>
      <w:r>
        <w:rPr>
          <w:spacing w:val="-22"/>
          <w:w w:val="115"/>
        </w:rPr>
        <w:t xml:space="preserve"> </w:t>
      </w:r>
      <w:r>
        <w:rPr>
          <w:w w:val="115"/>
        </w:rPr>
        <w:t>sui</w:t>
      </w:r>
      <w:r>
        <w:rPr>
          <w:spacing w:val="-23"/>
          <w:w w:val="115"/>
        </w:rPr>
        <w:t xml:space="preserve"> </w:t>
      </w:r>
      <w:r>
        <w:rPr>
          <w:w w:val="115"/>
        </w:rPr>
        <w:t>medesimi</w:t>
      </w:r>
      <w:r>
        <w:rPr>
          <w:spacing w:val="-29"/>
          <w:w w:val="115"/>
        </w:rPr>
        <w:t xml:space="preserve"> </w:t>
      </w:r>
      <w:r>
        <w:rPr>
          <w:w w:val="115"/>
        </w:rPr>
        <w:t>quesiti,</w:t>
      </w:r>
      <w:r>
        <w:rPr>
          <w:spacing w:val="-22"/>
          <w:w w:val="115"/>
        </w:rPr>
        <w:t xml:space="preserve"> </w:t>
      </w:r>
      <w:r>
        <w:rPr>
          <w:w w:val="115"/>
        </w:rPr>
        <w:t>male</w:t>
      </w:r>
      <w:r>
        <w:rPr>
          <w:spacing w:val="-22"/>
          <w:w w:val="115"/>
        </w:rPr>
        <w:t xml:space="preserve"> </w:t>
      </w:r>
      <w:r>
        <w:rPr>
          <w:w w:val="115"/>
        </w:rPr>
        <w:t>confezionati, senza</w:t>
      </w:r>
      <w:r>
        <w:rPr>
          <w:spacing w:val="-27"/>
          <w:w w:val="115"/>
        </w:rPr>
        <w:t xml:space="preserve"> </w:t>
      </w:r>
      <w:r>
        <w:rPr>
          <w:w w:val="115"/>
        </w:rPr>
        <w:t>che</w:t>
      </w:r>
      <w:r>
        <w:rPr>
          <w:spacing w:val="-27"/>
          <w:w w:val="115"/>
        </w:rPr>
        <w:t xml:space="preserve"> </w:t>
      </w:r>
      <w:r>
        <w:rPr>
          <w:w w:val="115"/>
        </w:rPr>
        <w:t>vi</w:t>
      </w:r>
      <w:r>
        <w:rPr>
          <w:spacing w:val="-27"/>
          <w:w w:val="115"/>
        </w:rPr>
        <w:t xml:space="preserve"> </w:t>
      </w:r>
      <w:r>
        <w:rPr>
          <w:w w:val="115"/>
        </w:rPr>
        <w:t>sia</w:t>
      </w:r>
      <w:r>
        <w:rPr>
          <w:spacing w:val="-27"/>
          <w:w w:val="115"/>
        </w:rPr>
        <w:t xml:space="preserve"> </w:t>
      </w:r>
      <w:r>
        <w:rPr>
          <w:w w:val="115"/>
        </w:rPr>
        <w:t>una</w:t>
      </w:r>
      <w:r>
        <w:rPr>
          <w:spacing w:val="-26"/>
          <w:w w:val="115"/>
        </w:rPr>
        <w:t xml:space="preserve"> </w:t>
      </w:r>
      <w:r>
        <w:rPr>
          <w:w w:val="115"/>
        </w:rPr>
        <w:t>banca</w:t>
      </w:r>
      <w:r>
        <w:rPr>
          <w:spacing w:val="-27"/>
          <w:w w:val="115"/>
        </w:rPr>
        <w:t xml:space="preserve"> </w:t>
      </w:r>
      <w:r>
        <w:rPr>
          <w:w w:val="115"/>
        </w:rPr>
        <w:t>dati</w:t>
      </w:r>
      <w:r>
        <w:rPr>
          <w:spacing w:val="-27"/>
          <w:w w:val="115"/>
        </w:rPr>
        <w:t xml:space="preserve"> </w:t>
      </w:r>
      <w:r>
        <w:rPr>
          <w:w w:val="115"/>
        </w:rPr>
        <w:t>messa</w:t>
      </w:r>
      <w:r>
        <w:rPr>
          <w:spacing w:val="-27"/>
          <w:w w:val="115"/>
        </w:rPr>
        <w:t xml:space="preserve"> </w:t>
      </w:r>
      <w:r>
        <w:rPr>
          <w:w w:val="115"/>
        </w:rPr>
        <w:t>a</w:t>
      </w:r>
      <w:r>
        <w:rPr>
          <w:spacing w:val="-27"/>
          <w:w w:val="115"/>
        </w:rPr>
        <w:t xml:space="preserve"> </w:t>
      </w:r>
      <w:r>
        <w:rPr>
          <w:w w:val="115"/>
        </w:rPr>
        <w:t>disposizione</w:t>
      </w:r>
      <w:r>
        <w:rPr>
          <w:spacing w:val="-26"/>
          <w:w w:val="115"/>
        </w:rPr>
        <w:t xml:space="preserve"> </w:t>
      </w:r>
      <w:r>
        <w:rPr>
          <w:w w:val="115"/>
        </w:rPr>
        <w:t>dei</w:t>
      </w:r>
      <w:r>
        <w:rPr>
          <w:spacing w:val="-27"/>
          <w:w w:val="115"/>
        </w:rPr>
        <w:t xml:space="preserve"> </w:t>
      </w:r>
      <w:r>
        <w:rPr>
          <w:w w:val="115"/>
        </w:rPr>
        <w:t>concorrenti</w:t>
      </w:r>
      <w:r>
        <w:rPr>
          <w:spacing w:val="-27"/>
          <w:w w:val="115"/>
        </w:rPr>
        <w:t xml:space="preserve"> </w:t>
      </w:r>
      <w:r>
        <w:rPr>
          <w:w w:val="115"/>
        </w:rPr>
        <w:t>dalla</w:t>
      </w:r>
      <w:r>
        <w:rPr>
          <w:spacing w:val="-26"/>
          <w:w w:val="115"/>
        </w:rPr>
        <w:t xml:space="preserve"> </w:t>
      </w:r>
      <w:r>
        <w:rPr>
          <w:w w:val="115"/>
        </w:rPr>
        <w:t>quale</w:t>
      </w:r>
      <w:r>
        <w:rPr>
          <w:spacing w:val="-27"/>
          <w:w w:val="115"/>
        </w:rPr>
        <w:t xml:space="preserve"> </w:t>
      </w:r>
      <w:r>
        <w:rPr>
          <w:w w:val="115"/>
        </w:rPr>
        <w:t>i</w:t>
      </w:r>
      <w:r>
        <w:rPr>
          <w:spacing w:val="-27"/>
          <w:w w:val="115"/>
        </w:rPr>
        <w:t xml:space="preserve"> </w:t>
      </w:r>
      <w:r>
        <w:rPr>
          <w:w w:val="115"/>
        </w:rPr>
        <w:t>candidati</w:t>
      </w:r>
      <w:r>
        <w:rPr>
          <w:spacing w:val="-27"/>
          <w:w w:val="115"/>
        </w:rPr>
        <w:t xml:space="preserve"> </w:t>
      </w:r>
      <w:r>
        <w:rPr>
          <w:w w:val="115"/>
        </w:rPr>
        <w:t>possano conoscere preventivamente la</w:t>
      </w:r>
      <w:r>
        <w:rPr>
          <w:spacing w:val="-30"/>
          <w:w w:val="115"/>
        </w:rPr>
        <w:t xml:space="preserve"> </w:t>
      </w:r>
      <w:r>
        <w:rPr>
          <w:w w:val="115"/>
        </w:rPr>
        <w:t>risposta.</w:t>
      </w:r>
    </w:p>
    <w:p w:rsidR="00E87887" w:rsidRDefault="001A3A16">
      <w:pPr>
        <w:pStyle w:val="Corpotesto"/>
        <w:spacing w:line="422" w:lineRule="auto"/>
        <w:ind w:right="753"/>
      </w:pPr>
      <w:r>
        <w:rPr>
          <w:w w:val="110"/>
        </w:rPr>
        <w:t>La parità di trattamento, infatti, nel caso di quesit</w:t>
      </w:r>
      <w:r>
        <w:rPr>
          <w:w w:val="110"/>
        </w:rPr>
        <w:t>i mal formulati, è garantita, secondo consolidata giurisprudenza, solo in quelle circostanze, che non è quella oggetto del presente giudizio, in cui i candidati potevano conoscere a priori la risposta ritenuta (a torto o a ragione) esatta (così T.A.R. Lazi</w:t>
      </w:r>
      <w:r>
        <w:rPr>
          <w:w w:val="110"/>
        </w:rPr>
        <w:t xml:space="preserve">o, sez. II quater, 10 novembre 2010 n. 33368, </w:t>
      </w:r>
      <w:r>
        <w:rPr>
          <w:i/>
          <w:w w:val="110"/>
        </w:rPr>
        <w:t>idem</w:t>
      </w:r>
      <w:r>
        <w:rPr>
          <w:w w:val="110"/>
        </w:rPr>
        <w:t>, sez. III, 10 marzo 2010, n. 3652).</w:t>
      </w:r>
    </w:p>
    <w:p w:rsidR="00E87887" w:rsidRDefault="001A3A16">
      <w:pPr>
        <w:pStyle w:val="Corpotesto"/>
      </w:pPr>
      <w:r>
        <w:rPr>
          <w:w w:val="110"/>
        </w:rPr>
        <w:t>Viceversa, l’unico strumento che ha il candidato per difendersi dal torto subito è di agire in giudizio</w:t>
      </w:r>
    </w:p>
    <w:p w:rsidR="00E87887" w:rsidRDefault="001A3A16">
      <w:pPr>
        <w:pStyle w:val="Corpotesto"/>
        <w:spacing w:before="193"/>
      </w:pPr>
      <w:r>
        <w:rPr>
          <w:w w:val="110"/>
        </w:rPr>
        <w:t>per ottenere la rettifica del proprio punteggio.</w:t>
      </w:r>
    </w:p>
    <w:p w:rsidR="00E87887" w:rsidRDefault="00E87887">
      <w:pPr>
        <w:sectPr w:rsidR="00E87887">
          <w:pgSz w:w="11910" w:h="16840"/>
          <w:pgMar w:top="1380" w:right="380" w:bottom="1280" w:left="440" w:header="0" w:footer="1013" w:gutter="0"/>
          <w:cols w:space="720"/>
        </w:sectPr>
      </w:pPr>
    </w:p>
    <w:p w:rsidR="00E87887" w:rsidRDefault="001A3A16">
      <w:pPr>
        <w:pStyle w:val="Corpotesto"/>
        <w:spacing w:before="44"/>
        <w:jc w:val="left"/>
        <w:rPr>
          <w:b/>
        </w:rPr>
      </w:pPr>
      <w:r>
        <w:rPr>
          <w:w w:val="110"/>
        </w:rPr>
        <w:lastRenderedPageBreak/>
        <w:t xml:space="preserve">È infatti possibile (ed accade non infrequentemente) che i quesiti siano formulati erroneamente, </w:t>
      </w:r>
      <w:r>
        <w:rPr>
          <w:b/>
          <w:w w:val="110"/>
        </w:rPr>
        <w:t>in</w:t>
      </w:r>
    </w:p>
    <w:p w:rsidR="00E87887" w:rsidRDefault="001A3A16">
      <w:pPr>
        <w:spacing w:before="192" w:line="422" w:lineRule="auto"/>
        <w:ind w:left="694" w:right="1913"/>
      </w:pPr>
      <w:r>
        <w:rPr>
          <w:b/>
          <w:w w:val="110"/>
        </w:rPr>
        <w:t>maniera</w:t>
      </w:r>
      <w:r>
        <w:rPr>
          <w:b/>
          <w:spacing w:val="-24"/>
          <w:w w:val="110"/>
        </w:rPr>
        <w:t xml:space="preserve"> </w:t>
      </w:r>
      <w:r>
        <w:rPr>
          <w:b/>
          <w:w w:val="110"/>
        </w:rPr>
        <w:t>fuorviante</w:t>
      </w:r>
      <w:r>
        <w:rPr>
          <w:b/>
          <w:spacing w:val="-24"/>
          <w:w w:val="110"/>
        </w:rPr>
        <w:t xml:space="preserve"> </w:t>
      </w:r>
      <w:r>
        <w:rPr>
          <w:b/>
          <w:w w:val="110"/>
        </w:rPr>
        <w:t>o</w:t>
      </w:r>
      <w:r>
        <w:rPr>
          <w:b/>
          <w:spacing w:val="-24"/>
          <w:w w:val="110"/>
        </w:rPr>
        <w:t xml:space="preserve"> </w:t>
      </w:r>
      <w:r>
        <w:rPr>
          <w:b/>
          <w:w w:val="110"/>
        </w:rPr>
        <w:t>tale</w:t>
      </w:r>
      <w:r>
        <w:rPr>
          <w:b/>
          <w:spacing w:val="-24"/>
          <w:w w:val="110"/>
        </w:rPr>
        <w:t xml:space="preserve"> </w:t>
      </w:r>
      <w:r>
        <w:rPr>
          <w:b/>
          <w:w w:val="110"/>
        </w:rPr>
        <w:t>da</w:t>
      </w:r>
      <w:r>
        <w:rPr>
          <w:b/>
          <w:spacing w:val="-23"/>
          <w:w w:val="110"/>
        </w:rPr>
        <w:t xml:space="preserve"> </w:t>
      </w:r>
      <w:r>
        <w:rPr>
          <w:b/>
          <w:w w:val="110"/>
        </w:rPr>
        <w:t>non</w:t>
      </w:r>
      <w:r>
        <w:rPr>
          <w:b/>
          <w:spacing w:val="-25"/>
          <w:w w:val="110"/>
        </w:rPr>
        <w:t xml:space="preserve"> </w:t>
      </w:r>
      <w:r>
        <w:rPr>
          <w:b/>
          <w:w w:val="110"/>
        </w:rPr>
        <w:t>contemplare</w:t>
      </w:r>
      <w:r>
        <w:rPr>
          <w:b/>
          <w:spacing w:val="-24"/>
          <w:w w:val="110"/>
        </w:rPr>
        <w:t xml:space="preserve"> </w:t>
      </w:r>
      <w:r>
        <w:rPr>
          <w:b/>
          <w:w w:val="110"/>
        </w:rPr>
        <w:t>un’unica</w:t>
      </w:r>
      <w:r>
        <w:rPr>
          <w:b/>
          <w:spacing w:val="-23"/>
          <w:w w:val="110"/>
        </w:rPr>
        <w:t xml:space="preserve"> </w:t>
      </w:r>
      <w:r>
        <w:rPr>
          <w:b/>
          <w:w w:val="110"/>
        </w:rPr>
        <w:t>ed</w:t>
      </w:r>
      <w:r>
        <w:rPr>
          <w:b/>
          <w:spacing w:val="-25"/>
          <w:w w:val="110"/>
        </w:rPr>
        <w:t xml:space="preserve"> </w:t>
      </w:r>
      <w:r>
        <w:rPr>
          <w:b/>
          <w:w w:val="110"/>
        </w:rPr>
        <w:t>univoca</w:t>
      </w:r>
      <w:r>
        <w:rPr>
          <w:b/>
          <w:spacing w:val="-24"/>
          <w:w w:val="110"/>
        </w:rPr>
        <w:t xml:space="preserve"> </w:t>
      </w:r>
      <w:r>
        <w:rPr>
          <w:b/>
          <w:w w:val="110"/>
        </w:rPr>
        <w:t>soluzione</w:t>
      </w:r>
      <w:r>
        <w:rPr>
          <w:b/>
          <w:spacing w:val="-23"/>
          <w:w w:val="110"/>
        </w:rPr>
        <w:t xml:space="preserve"> </w:t>
      </w:r>
      <w:r>
        <w:rPr>
          <w:b/>
          <w:w w:val="110"/>
        </w:rPr>
        <w:t>esatta</w:t>
      </w:r>
      <w:r>
        <w:rPr>
          <w:w w:val="110"/>
        </w:rPr>
        <w:t>. Il</w:t>
      </w:r>
      <w:r>
        <w:rPr>
          <w:spacing w:val="-5"/>
          <w:w w:val="110"/>
        </w:rPr>
        <w:t xml:space="preserve"> </w:t>
      </w:r>
      <w:r>
        <w:rPr>
          <w:w w:val="110"/>
        </w:rPr>
        <w:t>che</w:t>
      </w:r>
      <w:r>
        <w:rPr>
          <w:spacing w:val="-3"/>
          <w:w w:val="110"/>
        </w:rPr>
        <w:t xml:space="preserve"> </w:t>
      </w:r>
      <w:r>
        <w:rPr>
          <w:w w:val="110"/>
        </w:rPr>
        <w:t>è</w:t>
      </w:r>
      <w:r>
        <w:rPr>
          <w:spacing w:val="-3"/>
          <w:w w:val="110"/>
        </w:rPr>
        <w:t xml:space="preserve"> </w:t>
      </w:r>
      <w:r>
        <w:rPr>
          <w:w w:val="110"/>
        </w:rPr>
        <w:t>esattamente</w:t>
      </w:r>
      <w:r>
        <w:rPr>
          <w:spacing w:val="-4"/>
          <w:w w:val="110"/>
        </w:rPr>
        <w:t xml:space="preserve"> </w:t>
      </w:r>
      <w:r>
        <w:rPr>
          <w:w w:val="110"/>
        </w:rPr>
        <w:t>quanto</w:t>
      </w:r>
      <w:r>
        <w:rPr>
          <w:spacing w:val="-3"/>
          <w:w w:val="110"/>
        </w:rPr>
        <w:t xml:space="preserve"> </w:t>
      </w:r>
      <w:r>
        <w:rPr>
          <w:w w:val="110"/>
        </w:rPr>
        <w:t>accaduto</w:t>
      </w:r>
      <w:r>
        <w:rPr>
          <w:spacing w:val="-4"/>
          <w:w w:val="110"/>
        </w:rPr>
        <w:t xml:space="preserve"> </w:t>
      </w:r>
      <w:r>
        <w:rPr>
          <w:w w:val="110"/>
        </w:rPr>
        <w:t>nel</w:t>
      </w:r>
      <w:r>
        <w:rPr>
          <w:spacing w:val="-4"/>
          <w:w w:val="110"/>
        </w:rPr>
        <w:t xml:space="preserve"> </w:t>
      </w:r>
      <w:r>
        <w:rPr>
          <w:w w:val="110"/>
        </w:rPr>
        <w:t>caso</w:t>
      </w:r>
      <w:r>
        <w:rPr>
          <w:spacing w:val="-3"/>
          <w:w w:val="110"/>
        </w:rPr>
        <w:t xml:space="preserve"> </w:t>
      </w:r>
      <w:r>
        <w:rPr>
          <w:w w:val="110"/>
        </w:rPr>
        <w:t>di</w:t>
      </w:r>
      <w:r>
        <w:rPr>
          <w:spacing w:val="-4"/>
          <w:w w:val="110"/>
        </w:rPr>
        <w:t xml:space="preserve"> </w:t>
      </w:r>
      <w:r>
        <w:rPr>
          <w:w w:val="110"/>
        </w:rPr>
        <w:t>cui</w:t>
      </w:r>
      <w:r>
        <w:rPr>
          <w:spacing w:val="-4"/>
          <w:w w:val="110"/>
        </w:rPr>
        <w:t xml:space="preserve"> </w:t>
      </w:r>
      <w:r>
        <w:rPr>
          <w:w w:val="110"/>
        </w:rPr>
        <w:t>odiernamente</w:t>
      </w:r>
      <w:r>
        <w:rPr>
          <w:spacing w:val="-4"/>
          <w:w w:val="110"/>
        </w:rPr>
        <w:t xml:space="preserve"> </w:t>
      </w:r>
      <w:r>
        <w:rPr>
          <w:w w:val="110"/>
        </w:rPr>
        <w:t>si</w:t>
      </w:r>
      <w:r>
        <w:rPr>
          <w:spacing w:val="-5"/>
          <w:w w:val="110"/>
        </w:rPr>
        <w:t xml:space="preserve"> </w:t>
      </w:r>
      <w:r>
        <w:rPr>
          <w:w w:val="110"/>
        </w:rPr>
        <w:t>discute.</w:t>
      </w:r>
    </w:p>
    <w:p w:rsidR="00E87887" w:rsidRDefault="001A3A16">
      <w:pPr>
        <w:pStyle w:val="Corpotesto"/>
        <w:spacing w:line="422" w:lineRule="auto"/>
        <w:ind w:right="751"/>
        <w:jc w:val="left"/>
      </w:pPr>
      <w:r>
        <w:rPr>
          <w:w w:val="110"/>
        </w:rPr>
        <w:t>Come si ricava dalla lista delle domande assegnate in sede di prova scritta a parte ricorrente le domande nn. 14, 20, 21, 57, 97 del Compito risultano invariabilmente errate e/o fuorvianti.</w:t>
      </w:r>
    </w:p>
    <w:p w:rsidR="00E87887" w:rsidRDefault="001A3A16">
      <w:pPr>
        <w:pStyle w:val="Corpotesto"/>
        <w:spacing w:line="422" w:lineRule="auto"/>
        <w:ind w:right="751"/>
        <w:jc w:val="left"/>
      </w:pPr>
      <w:r>
        <w:rPr>
          <w:w w:val="110"/>
        </w:rPr>
        <w:t>Quanto alla domanda n. 14 della prova di parte ricorrente</w:t>
      </w:r>
      <w:r>
        <w:rPr>
          <w:w w:val="110"/>
        </w:rPr>
        <w:t xml:space="preserve"> (n. 45 della matrice ministeriale), essa riporta:</w:t>
      </w:r>
    </w:p>
    <w:p w:rsidR="00E87887" w:rsidRDefault="001A3A16">
      <w:pPr>
        <w:pStyle w:val="Titolo2"/>
        <w:jc w:val="left"/>
      </w:pPr>
      <w:r>
        <w:rPr>
          <w:b w:val="0"/>
          <w:i w:val="0"/>
          <w:color w:val="212121"/>
          <w:w w:val="110"/>
        </w:rPr>
        <w:t>“</w:t>
      </w:r>
      <w:r>
        <w:rPr>
          <w:color w:val="212121"/>
          <w:w w:val="110"/>
        </w:rPr>
        <w:t>Il tumore al polmone è più frequente tra i soggetti:</w:t>
      </w:r>
    </w:p>
    <w:p w:rsidR="00E87887" w:rsidRDefault="001A3A16">
      <w:pPr>
        <w:pStyle w:val="Paragrafoelenco"/>
        <w:numPr>
          <w:ilvl w:val="0"/>
          <w:numId w:val="10"/>
        </w:numPr>
        <w:tabs>
          <w:tab w:val="left" w:pos="902"/>
        </w:tabs>
        <w:spacing w:before="192"/>
        <w:rPr>
          <w:i/>
          <w:color w:val="212121"/>
        </w:rPr>
      </w:pPr>
      <w:r>
        <w:rPr>
          <w:i/>
          <w:color w:val="212121"/>
        </w:rPr>
        <w:t>di classe sociale più</w:t>
      </w:r>
      <w:r>
        <w:rPr>
          <w:i/>
          <w:color w:val="212121"/>
          <w:spacing w:val="-5"/>
        </w:rPr>
        <w:t xml:space="preserve"> </w:t>
      </w:r>
      <w:r>
        <w:rPr>
          <w:i/>
          <w:color w:val="212121"/>
        </w:rPr>
        <w:t>elevata</w:t>
      </w:r>
    </w:p>
    <w:p w:rsidR="00E87887" w:rsidRDefault="001A3A16">
      <w:pPr>
        <w:pStyle w:val="Paragrafoelenco"/>
        <w:numPr>
          <w:ilvl w:val="0"/>
          <w:numId w:val="10"/>
        </w:numPr>
        <w:tabs>
          <w:tab w:val="left" w:pos="907"/>
        </w:tabs>
        <w:spacing w:before="192"/>
        <w:ind w:left="906" w:hanging="213"/>
        <w:rPr>
          <w:i/>
          <w:color w:val="212121"/>
        </w:rPr>
      </w:pPr>
      <w:r>
        <w:rPr>
          <w:i/>
          <w:color w:val="212121"/>
        </w:rPr>
        <w:t>di sesso</w:t>
      </w:r>
      <w:r>
        <w:rPr>
          <w:i/>
          <w:color w:val="212121"/>
          <w:spacing w:val="-3"/>
        </w:rPr>
        <w:t xml:space="preserve"> </w:t>
      </w:r>
      <w:r>
        <w:rPr>
          <w:i/>
          <w:color w:val="212121"/>
        </w:rPr>
        <w:t>femminile</w:t>
      </w:r>
    </w:p>
    <w:p w:rsidR="00E87887" w:rsidRDefault="001A3A16">
      <w:pPr>
        <w:pStyle w:val="Paragrafoelenco"/>
        <w:numPr>
          <w:ilvl w:val="0"/>
          <w:numId w:val="10"/>
        </w:numPr>
        <w:tabs>
          <w:tab w:val="left" w:pos="894"/>
        </w:tabs>
        <w:spacing w:before="193"/>
        <w:ind w:left="893" w:hanging="200"/>
        <w:rPr>
          <w:i/>
          <w:color w:val="212121"/>
        </w:rPr>
      </w:pPr>
      <w:r>
        <w:rPr>
          <w:i/>
          <w:color w:val="212121"/>
        </w:rPr>
        <w:t>di età compresa tra i 35-45</w:t>
      </w:r>
      <w:r>
        <w:rPr>
          <w:i/>
          <w:color w:val="212121"/>
          <w:spacing w:val="-5"/>
        </w:rPr>
        <w:t xml:space="preserve"> </w:t>
      </w:r>
      <w:r>
        <w:rPr>
          <w:i/>
          <w:color w:val="212121"/>
        </w:rPr>
        <w:t>anni</w:t>
      </w:r>
    </w:p>
    <w:p w:rsidR="00E87887" w:rsidRDefault="001A3A16">
      <w:pPr>
        <w:pStyle w:val="Titolo2"/>
        <w:numPr>
          <w:ilvl w:val="0"/>
          <w:numId w:val="10"/>
        </w:numPr>
        <w:tabs>
          <w:tab w:val="left" w:pos="927"/>
        </w:tabs>
        <w:spacing w:before="192"/>
        <w:ind w:left="926" w:hanging="233"/>
        <w:rPr>
          <w:color w:val="212121"/>
        </w:rPr>
      </w:pPr>
      <w:r>
        <w:rPr>
          <w:color w:val="212121"/>
          <w:w w:val="110"/>
        </w:rPr>
        <w:t>di classe sociale più</w:t>
      </w:r>
      <w:r>
        <w:rPr>
          <w:color w:val="212121"/>
          <w:spacing w:val="-25"/>
          <w:w w:val="110"/>
        </w:rPr>
        <w:t xml:space="preserve"> </w:t>
      </w:r>
      <w:r>
        <w:rPr>
          <w:color w:val="212121"/>
          <w:w w:val="110"/>
        </w:rPr>
        <w:t>bassa</w:t>
      </w:r>
    </w:p>
    <w:p w:rsidR="00E87887" w:rsidRDefault="001A3A16">
      <w:pPr>
        <w:pStyle w:val="Paragrafoelenco"/>
        <w:numPr>
          <w:ilvl w:val="0"/>
          <w:numId w:val="10"/>
        </w:numPr>
        <w:tabs>
          <w:tab w:val="left" w:pos="890"/>
        </w:tabs>
        <w:spacing w:before="192"/>
        <w:ind w:left="889" w:hanging="196"/>
        <w:jc w:val="both"/>
        <w:rPr>
          <w:color w:val="212121"/>
        </w:rPr>
      </w:pPr>
      <w:r>
        <w:rPr>
          <w:i/>
          <w:color w:val="212121"/>
        </w:rPr>
        <w:t>con scompenso cardiaco</w:t>
      </w:r>
      <w:r>
        <w:rPr>
          <w:i/>
          <w:color w:val="212121"/>
          <w:spacing w:val="-3"/>
        </w:rPr>
        <w:t xml:space="preserve"> </w:t>
      </w:r>
      <w:r>
        <w:rPr>
          <w:i/>
          <w:color w:val="212121"/>
        </w:rPr>
        <w:t>cronico</w:t>
      </w:r>
      <w:r>
        <w:rPr>
          <w:color w:val="212121"/>
        </w:rPr>
        <w:t>”</w:t>
      </w:r>
    </w:p>
    <w:p w:rsidR="00E87887" w:rsidRDefault="001A3A16">
      <w:pPr>
        <w:spacing w:before="193" w:line="422" w:lineRule="auto"/>
        <w:ind w:left="694" w:right="752"/>
        <w:jc w:val="both"/>
      </w:pPr>
      <w:r>
        <w:rPr>
          <w:color w:val="212121"/>
          <w:w w:val="110"/>
        </w:rPr>
        <w:t>Secondo</w:t>
      </w:r>
      <w:r>
        <w:rPr>
          <w:color w:val="212121"/>
          <w:spacing w:val="-6"/>
          <w:w w:val="110"/>
        </w:rPr>
        <w:t xml:space="preserve"> </w:t>
      </w:r>
      <w:r>
        <w:rPr>
          <w:color w:val="212121"/>
          <w:w w:val="110"/>
        </w:rPr>
        <w:t>l’amministrazione</w:t>
      </w:r>
      <w:r>
        <w:rPr>
          <w:color w:val="212121"/>
          <w:spacing w:val="-4"/>
          <w:w w:val="110"/>
        </w:rPr>
        <w:t xml:space="preserve"> </w:t>
      </w:r>
      <w:r>
        <w:rPr>
          <w:color w:val="212121"/>
          <w:w w:val="110"/>
        </w:rPr>
        <w:t>la</w:t>
      </w:r>
      <w:r>
        <w:rPr>
          <w:color w:val="212121"/>
          <w:spacing w:val="-6"/>
          <w:w w:val="110"/>
        </w:rPr>
        <w:t xml:space="preserve"> </w:t>
      </w:r>
      <w:r>
        <w:rPr>
          <w:color w:val="212121"/>
          <w:w w:val="110"/>
        </w:rPr>
        <w:t>risposta</w:t>
      </w:r>
      <w:r>
        <w:rPr>
          <w:color w:val="212121"/>
          <w:spacing w:val="-4"/>
          <w:w w:val="110"/>
        </w:rPr>
        <w:t xml:space="preserve"> </w:t>
      </w:r>
      <w:r>
        <w:rPr>
          <w:color w:val="212121"/>
          <w:w w:val="110"/>
        </w:rPr>
        <w:t>corretta</w:t>
      </w:r>
      <w:r>
        <w:rPr>
          <w:color w:val="212121"/>
          <w:spacing w:val="-4"/>
          <w:w w:val="110"/>
        </w:rPr>
        <w:t xml:space="preserve"> </w:t>
      </w:r>
      <w:r>
        <w:rPr>
          <w:color w:val="212121"/>
          <w:w w:val="110"/>
        </w:rPr>
        <w:t>della</w:t>
      </w:r>
      <w:r>
        <w:rPr>
          <w:color w:val="212121"/>
          <w:spacing w:val="-5"/>
          <w:w w:val="110"/>
        </w:rPr>
        <w:t xml:space="preserve"> </w:t>
      </w:r>
      <w:r>
        <w:rPr>
          <w:color w:val="212121"/>
          <w:w w:val="110"/>
        </w:rPr>
        <w:t>suddetta</w:t>
      </w:r>
      <w:r>
        <w:rPr>
          <w:color w:val="212121"/>
          <w:spacing w:val="-4"/>
          <w:w w:val="110"/>
        </w:rPr>
        <w:t xml:space="preserve"> </w:t>
      </w:r>
      <w:r>
        <w:rPr>
          <w:color w:val="212121"/>
          <w:w w:val="110"/>
        </w:rPr>
        <w:t>domanda</w:t>
      </w:r>
      <w:r>
        <w:rPr>
          <w:color w:val="212121"/>
          <w:spacing w:val="-6"/>
          <w:w w:val="110"/>
        </w:rPr>
        <w:t xml:space="preserve"> </w:t>
      </w:r>
      <w:r>
        <w:rPr>
          <w:color w:val="212121"/>
          <w:w w:val="110"/>
        </w:rPr>
        <w:t>“</w:t>
      </w:r>
      <w:r>
        <w:rPr>
          <w:b/>
          <w:i/>
          <w:color w:val="212121"/>
          <w:w w:val="110"/>
        </w:rPr>
        <w:t>Il</w:t>
      </w:r>
      <w:r>
        <w:rPr>
          <w:b/>
          <w:i/>
          <w:color w:val="212121"/>
          <w:spacing w:val="-6"/>
          <w:w w:val="110"/>
        </w:rPr>
        <w:t xml:space="preserve"> </w:t>
      </w:r>
      <w:r>
        <w:rPr>
          <w:b/>
          <w:i/>
          <w:color w:val="212121"/>
          <w:w w:val="110"/>
        </w:rPr>
        <w:t>tumore</w:t>
      </w:r>
      <w:r>
        <w:rPr>
          <w:b/>
          <w:i/>
          <w:color w:val="212121"/>
          <w:spacing w:val="-5"/>
          <w:w w:val="110"/>
        </w:rPr>
        <w:t xml:space="preserve"> </w:t>
      </w:r>
      <w:r>
        <w:rPr>
          <w:b/>
          <w:i/>
          <w:color w:val="212121"/>
          <w:w w:val="110"/>
        </w:rPr>
        <w:t>al</w:t>
      </w:r>
      <w:r>
        <w:rPr>
          <w:b/>
          <w:i/>
          <w:color w:val="212121"/>
          <w:spacing w:val="-6"/>
          <w:w w:val="110"/>
        </w:rPr>
        <w:t xml:space="preserve"> </w:t>
      </w:r>
      <w:r>
        <w:rPr>
          <w:b/>
          <w:i/>
          <w:color w:val="212121"/>
          <w:w w:val="110"/>
        </w:rPr>
        <w:t>polmone</w:t>
      </w:r>
      <w:r>
        <w:rPr>
          <w:b/>
          <w:i/>
          <w:color w:val="212121"/>
          <w:spacing w:val="-5"/>
          <w:w w:val="110"/>
        </w:rPr>
        <w:t xml:space="preserve"> </w:t>
      </w:r>
      <w:r>
        <w:rPr>
          <w:b/>
          <w:i/>
          <w:color w:val="212121"/>
          <w:w w:val="110"/>
        </w:rPr>
        <w:t>è</w:t>
      </w:r>
      <w:r>
        <w:rPr>
          <w:b/>
          <w:i/>
          <w:color w:val="212121"/>
          <w:spacing w:val="-4"/>
          <w:w w:val="110"/>
        </w:rPr>
        <w:t xml:space="preserve"> </w:t>
      </w:r>
      <w:r>
        <w:rPr>
          <w:b/>
          <w:i/>
          <w:color w:val="212121"/>
          <w:w w:val="110"/>
        </w:rPr>
        <w:t>più frequente</w:t>
      </w:r>
      <w:r>
        <w:rPr>
          <w:b/>
          <w:i/>
          <w:color w:val="212121"/>
          <w:spacing w:val="-8"/>
          <w:w w:val="110"/>
        </w:rPr>
        <w:t xml:space="preserve"> </w:t>
      </w:r>
      <w:r>
        <w:rPr>
          <w:b/>
          <w:i/>
          <w:color w:val="212121"/>
          <w:w w:val="110"/>
        </w:rPr>
        <w:t>tra</w:t>
      </w:r>
      <w:r>
        <w:rPr>
          <w:b/>
          <w:i/>
          <w:color w:val="212121"/>
          <w:spacing w:val="-7"/>
          <w:w w:val="110"/>
        </w:rPr>
        <w:t xml:space="preserve"> </w:t>
      </w:r>
      <w:r>
        <w:rPr>
          <w:b/>
          <w:i/>
          <w:color w:val="212121"/>
          <w:w w:val="110"/>
        </w:rPr>
        <w:t>i</w:t>
      </w:r>
      <w:r>
        <w:rPr>
          <w:b/>
          <w:i/>
          <w:color w:val="212121"/>
          <w:spacing w:val="-7"/>
          <w:w w:val="110"/>
        </w:rPr>
        <w:t xml:space="preserve"> </w:t>
      </w:r>
      <w:r>
        <w:rPr>
          <w:b/>
          <w:i/>
          <w:color w:val="212121"/>
          <w:w w:val="110"/>
        </w:rPr>
        <w:t>soggetti:</w:t>
      </w:r>
      <w:r>
        <w:rPr>
          <w:color w:val="212121"/>
          <w:w w:val="110"/>
        </w:rPr>
        <w:t>”</w:t>
      </w:r>
      <w:r>
        <w:rPr>
          <w:color w:val="212121"/>
          <w:spacing w:val="-6"/>
          <w:w w:val="110"/>
        </w:rPr>
        <w:t xml:space="preserve"> </w:t>
      </w:r>
      <w:r>
        <w:rPr>
          <w:color w:val="212121"/>
          <w:w w:val="110"/>
        </w:rPr>
        <w:t>è</w:t>
      </w:r>
      <w:r>
        <w:rPr>
          <w:color w:val="212121"/>
          <w:spacing w:val="-6"/>
          <w:w w:val="110"/>
        </w:rPr>
        <w:t xml:space="preserve"> </w:t>
      </w:r>
      <w:r>
        <w:rPr>
          <w:color w:val="212121"/>
          <w:w w:val="110"/>
        </w:rPr>
        <w:t>la</w:t>
      </w:r>
      <w:r>
        <w:rPr>
          <w:color w:val="212121"/>
          <w:spacing w:val="-6"/>
          <w:w w:val="110"/>
        </w:rPr>
        <w:t xml:space="preserve"> </w:t>
      </w:r>
      <w:r>
        <w:rPr>
          <w:color w:val="212121"/>
          <w:w w:val="110"/>
        </w:rPr>
        <w:t>lettera</w:t>
      </w:r>
      <w:r>
        <w:rPr>
          <w:color w:val="212121"/>
          <w:spacing w:val="-8"/>
          <w:w w:val="110"/>
        </w:rPr>
        <w:t xml:space="preserve"> </w:t>
      </w:r>
      <w:r>
        <w:rPr>
          <w:b/>
          <w:color w:val="212121"/>
          <w:w w:val="110"/>
        </w:rPr>
        <w:t>d)</w:t>
      </w:r>
      <w:r>
        <w:rPr>
          <w:b/>
          <w:color w:val="212121"/>
          <w:spacing w:val="-6"/>
          <w:w w:val="110"/>
        </w:rPr>
        <w:t xml:space="preserve"> </w:t>
      </w:r>
      <w:r>
        <w:rPr>
          <w:color w:val="212121"/>
          <w:w w:val="110"/>
        </w:rPr>
        <w:t>“</w:t>
      </w:r>
      <w:r>
        <w:rPr>
          <w:b/>
          <w:i/>
          <w:color w:val="212121"/>
          <w:w w:val="110"/>
        </w:rPr>
        <w:t>di</w:t>
      </w:r>
      <w:r>
        <w:rPr>
          <w:b/>
          <w:i/>
          <w:color w:val="212121"/>
          <w:spacing w:val="-7"/>
          <w:w w:val="110"/>
        </w:rPr>
        <w:t xml:space="preserve"> </w:t>
      </w:r>
      <w:r>
        <w:rPr>
          <w:b/>
          <w:i/>
          <w:color w:val="212121"/>
          <w:w w:val="110"/>
        </w:rPr>
        <w:t>classe</w:t>
      </w:r>
      <w:r>
        <w:rPr>
          <w:b/>
          <w:i/>
          <w:color w:val="212121"/>
          <w:spacing w:val="-6"/>
          <w:w w:val="110"/>
        </w:rPr>
        <w:t xml:space="preserve"> </w:t>
      </w:r>
      <w:r>
        <w:rPr>
          <w:b/>
          <w:i/>
          <w:color w:val="212121"/>
          <w:w w:val="110"/>
        </w:rPr>
        <w:t>sociale</w:t>
      </w:r>
      <w:r>
        <w:rPr>
          <w:b/>
          <w:i/>
          <w:color w:val="212121"/>
          <w:spacing w:val="-7"/>
          <w:w w:val="110"/>
        </w:rPr>
        <w:t xml:space="preserve"> </w:t>
      </w:r>
      <w:r>
        <w:rPr>
          <w:b/>
          <w:i/>
          <w:color w:val="212121"/>
          <w:w w:val="110"/>
        </w:rPr>
        <w:t>più</w:t>
      </w:r>
      <w:r>
        <w:rPr>
          <w:b/>
          <w:i/>
          <w:color w:val="212121"/>
          <w:spacing w:val="-6"/>
          <w:w w:val="110"/>
        </w:rPr>
        <w:t xml:space="preserve"> </w:t>
      </w:r>
      <w:r>
        <w:rPr>
          <w:b/>
          <w:i/>
          <w:color w:val="212121"/>
          <w:w w:val="110"/>
        </w:rPr>
        <w:t>bassa</w:t>
      </w:r>
      <w:r>
        <w:rPr>
          <w:color w:val="212121"/>
          <w:w w:val="110"/>
        </w:rPr>
        <w:t>”.</w:t>
      </w:r>
    </w:p>
    <w:p w:rsidR="00E87887" w:rsidRDefault="001A3A16">
      <w:pPr>
        <w:pStyle w:val="Corpotesto"/>
      </w:pPr>
      <w:r>
        <w:rPr>
          <w:color w:val="212121"/>
          <w:w w:val="110"/>
          <w:u w:val="single" w:color="212121"/>
        </w:rPr>
        <w:t>Invero, la domanda in questione non ha una risposta corretta tra quelle indicate.</w:t>
      </w:r>
    </w:p>
    <w:p w:rsidR="00E87887" w:rsidRDefault="001A3A16">
      <w:pPr>
        <w:spacing w:before="192" w:line="422" w:lineRule="auto"/>
        <w:ind w:left="694" w:right="753"/>
        <w:jc w:val="both"/>
        <w:rPr>
          <w:i/>
        </w:rPr>
      </w:pPr>
      <w:r>
        <w:rPr>
          <w:color w:val="212121"/>
          <w:w w:val="105"/>
        </w:rPr>
        <w:t>Infatti, come si può agevolmente evincere dalla recente pubblicazione relativa ai dati epidemiologici  sui</w:t>
      </w:r>
      <w:r>
        <w:rPr>
          <w:color w:val="212121"/>
          <w:spacing w:val="-42"/>
          <w:w w:val="105"/>
        </w:rPr>
        <w:t xml:space="preserve"> </w:t>
      </w:r>
      <w:r>
        <w:rPr>
          <w:color w:val="212121"/>
          <w:w w:val="105"/>
        </w:rPr>
        <w:t>tumori:</w:t>
      </w:r>
      <w:r>
        <w:rPr>
          <w:color w:val="212121"/>
          <w:spacing w:val="-42"/>
          <w:w w:val="105"/>
        </w:rPr>
        <w:t xml:space="preserve"> </w:t>
      </w:r>
      <w:r>
        <w:rPr>
          <w:color w:val="212121"/>
          <w:w w:val="105"/>
        </w:rPr>
        <w:t>“</w:t>
      </w:r>
      <w:r>
        <w:rPr>
          <w:i/>
          <w:color w:val="212121"/>
          <w:w w:val="105"/>
        </w:rPr>
        <w:t>The</w:t>
      </w:r>
      <w:r>
        <w:rPr>
          <w:i/>
          <w:color w:val="212121"/>
          <w:spacing w:val="-42"/>
          <w:w w:val="105"/>
        </w:rPr>
        <w:t xml:space="preserve"> </w:t>
      </w:r>
      <w:r>
        <w:rPr>
          <w:i/>
          <w:color w:val="212121"/>
          <w:w w:val="105"/>
        </w:rPr>
        <w:t>cancer</w:t>
      </w:r>
      <w:r>
        <w:rPr>
          <w:i/>
          <w:color w:val="212121"/>
          <w:spacing w:val="-42"/>
          <w:w w:val="105"/>
        </w:rPr>
        <w:t xml:space="preserve"> </w:t>
      </w:r>
      <w:r>
        <w:rPr>
          <w:i/>
          <w:color w:val="212121"/>
          <w:w w:val="105"/>
        </w:rPr>
        <w:t>atlas</w:t>
      </w:r>
      <w:r>
        <w:rPr>
          <w:i/>
          <w:color w:val="212121"/>
          <w:spacing w:val="-42"/>
          <w:w w:val="105"/>
        </w:rPr>
        <w:t xml:space="preserve"> </w:t>
      </w:r>
      <w:r>
        <w:rPr>
          <w:i/>
          <w:color w:val="212121"/>
          <w:w w:val="105"/>
        </w:rPr>
        <w:t>–</w:t>
      </w:r>
      <w:r>
        <w:rPr>
          <w:i/>
          <w:color w:val="212121"/>
          <w:spacing w:val="-41"/>
          <w:w w:val="105"/>
        </w:rPr>
        <w:t xml:space="preserve"> </w:t>
      </w:r>
      <w:r>
        <w:rPr>
          <w:i/>
          <w:color w:val="212121"/>
          <w:w w:val="105"/>
        </w:rPr>
        <w:t>third</w:t>
      </w:r>
      <w:r>
        <w:rPr>
          <w:i/>
          <w:color w:val="212121"/>
          <w:spacing w:val="-42"/>
          <w:w w:val="105"/>
        </w:rPr>
        <w:t xml:space="preserve"> </w:t>
      </w:r>
      <w:r>
        <w:rPr>
          <w:i/>
          <w:color w:val="212121"/>
          <w:w w:val="105"/>
        </w:rPr>
        <w:t>edition-2019”</w:t>
      </w:r>
      <w:r>
        <w:rPr>
          <w:i/>
          <w:color w:val="212121"/>
          <w:spacing w:val="-42"/>
          <w:w w:val="105"/>
        </w:rPr>
        <w:t xml:space="preserve"> </w:t>
      </w:r>
      <w:r>
        <w:rPr>
          <w:i/>
          <w:color w:val="212121"/>
          <w:w w:val="105"/>
        </w:rPr>
        <w:t>“Globally,</w:t>
      </w:r>
      <w:r>
        <w:rPr>
          <w:i/>
          <w:color w:val="212121"/>
          <w:spacing w:val="-41"/>
          <w:w w:val="105"/>
        </w:rPr>
        <w:t xml:space="preserve"> </w:t>
      </w:r>
      <w:r>
        <w:rPr>
          <w:i/>
          <w:color w:val="212121"/>
          <w:w w:val="105"/>
        </w:rPr>
        <w:t>there</w:t>
      </w:r>
      <w:r>
        <w:rPr>
          <w:i/>
          <w:color w:val="212121"/>
          <w:spacing w:val="-42"/>
          <w:w w:val="105"/>
        </w:rPr>
        <w:t xml:space="preserve"> </w:t>
      </w:r>
      <w:r>
        <w:rPr>
          <w:i/>
          <w:color w:val="212121"/>
          <w:w w:val="105"/>
        </w:rPr>
        <w:t>were</w:t>
      </w:r>
      <w:r>
        <w:rPr>
          <w:i/>
          <w:color w:val="212121"/>
          <w:spacing w:val="-42"/>
          <w:w w:val="105"/>
        </w:rPr>
        <w:t xml:space="preserve"> </w:t>
      </w:r>
      <w:r>
        <w:rPr>
          <w:i/>
          <w:color w:val="212121"/>
          <w:w w:val="105"/>
        </w:rPr>
        <w:t>an</w:t>
      </w:r>
      <w:r>
        <w:rPr>
          <w:i/>
          <w:color w:val="212121"/>
          <w:spacing w:val="-42"/>
          <w:w w:val="105"/>
        </w:rPr>
        <w:t xml:space="preserve"> </w:t>
      </w:r>
      <w:r>
        <w:rPr>
          <w:i/>
          <w:color w:val="212121"/>
          <w:w w:val="105"/>
        </w:rPr>
        <w:t>estimated</w:t>
      </w:r>
      <w:r>
        <w:rPr>
          <w:i/>
          <w:color w:val="212121"/>
          <w:spacing w:val="-41"/>
          <w:w w:val="105"/>
        </w:rPr>
        <w:t xml:space="preserve"> </w:t>
      </w:r>
      <w:r>
        <w:rPr>
          <w:i/>
          <w:color w:val="212121"/>
          <w:w w:val="105"/>
        </w:rPr>
        <w:t>2.1</w:t>
      </w:r>
      <w:r>
        <w:rPr>
          <w:i/>
          <w:color w:val="212121"/>
          <w:spacing w:val="-42"/>
          <w:w w:val="105"/>
        </w:rPr>
        <w:t xml:space="preserve"> </w:t>
      </w:r>
      <w:r>
        <w:rPr>
          <w:i/>
          <w:color w:val="212121"/>
          <w:w w:val="105"/>
        </w:rPr>
        <w:t>million</w:t>
      </w:r>
      <w:r>
        <w:rPr>
          <w:i/>
          <w:color w:val="212121"/>
          <w:spacing w:val="-42"/>
          <w:w w:val="105"/>
        </w:rPr>
        <w:t xml:space="preserve"> </w:t>
      </w:r>
      <w:r>
        <w:rPr>
          <w:i/>
          <w:color w:val="212121"/>
          <w:w w:val="105"/>
        </w:rPr>
        <w:t>lung</w:t>
      </w:r>
      <w:r>
        <w:rPr>
          <w:i/>
          <w:color w:val="212121"/>
          <w:spacing w:val="-41"/>
          <w:w w:val="105"/>
        </w:rPr>
        <w:t xml:space="preserve"> </w:t>
      </w:r>
      <w:r>
        <w:rPr>
          <w:i/>
          <w:color w:val="212121"/>
          <w:w w:val="105"/>
        </w:rPr>
        <w:t>cancer cases</w:t>
      </w:r>
      <w:r>
        <w:rPr>
          <w:i/>
          <w:color w:val="212121"/>
          <w:spacing w:val="-23"/>
          <w:w w:val="105"/>
        </w:rPr>
        <w:t xml:space="preserve"> </w:t>
      </w:r>
      <w:r>
        <w:rPr>
          <w:i/>
          <w:color w:val="212121"/>
          <w:w w:val="105"/>
        </w:rPr>
        <w:t>and</w:t>
      </w:r>
      <w:r>
        <w:rPr>
          <w:i/>
          <w:color w:val="212121"/>
          <w:spacing w:val="-21"/>
          <w:w w:val="105"/>
        </w:rPr>
        <w:t xml:space="preserve"> </w:t>
      </w:r>
      <w:r>
        <w:rPr>
          <w:i/>
          <w:color w:val="212121"/>
          <w:w w:val="105"/>
        </w:rPr>
        <w:t>1.8</w:t>
      </w:r>
      <w:r>
        <w:rPr>
          <w:i/>
          <w:color w:val="212121"/>
          <w:spacing w:val="-23"/>
          <w:w w:val="105"/>
        </w:rPr>
        <w:t xml:space="preserve"> </w:t>
      </w:r>
      <w:r>
        <w:rPr>
          <w:i/>
          <w:color w:val="212121"/>
          <w:w w:val="105"/>
        </w:rPr>
        <w:t>million</w:t>
      </w:r>
      <w:r>
        <w:rPr>
          <w:i/>
          <w:color w:val="212121"/>
          <w:spacing w:val="-22"/>
          <w:w w:val="105"/>
        </w:rPr>
        <w:t xml:space="preserve"> </w:t>
      </w:r>
      <w:r>
        <w:rPr>
          <w:i/>
          <w:color w:val="212121"/>
          <w:w w:val="105"/>
        </w:rPr>
        <w:t>deaths</w:t>
      </w:r>
      <w:r>
        <w:rPr>
          <w:i/>
          <w:color w:val="212121"/>
          <w:spacing w:val="-22"/>
          <w:w w:val="105"/>
        </w:rPr>
        <w:t xml:space="preserve"> </w:t>
      </w:r>
      <w:r>
        <w:rPr>
          <w:i/>
          <w:color w:val="212121"/>
          <w:w w:val="105"/>
        </w:rPr>
        <w:t>in</w:t>
      </w:r>
      <w:r>
        <w:rPr>
          <w:i/>
          <w:color w:val="212121"/>
          <w:spacing w:val="-22"/>
          <w:w w:val="105"/>
        </w:rPr>
        <w:t xml:space="preserve"> </w:t>
      </w:r>
      <w:r>
        <w:rPr>
          <w:i/>
          <w:color w:val="212121"/>
          <w:w w:val="105"/>
        </w:rPr>
        <w:t>2018.</w:t>
      </w:r>
      <w:r>
        <w:rPr>
          <w:i/>
          <w:color w:val="212121"/>
          <w:spacing w:val="-20"/>
          <w:w w:val="105"/>
        </w:rPr>
        <w:t xml:space="preserve"> </w:t>
      </w:r>
      <w:r>
        <w:rPr>
          <w:i/>
          <w:color w:val="212121"/>
          <w:w w:val="105"/>
        </w:rPr>
        <w:t>Incidence</w:t>
      </w:r>
      <w:r>
        <w:rPr>
          <w:i/>
          <w:color w:val="212121"/>
          <w:spacing w:val="-22"/>
          <w:w w:val="105"/>
        </w:rPr>
        <w:t xml:space="preserve"> </w:t>
      </w:r>
      <w:r>
        <w:rPr>
          <w:i/>
          <w:color w:val="212121"/>
          <w:w w:val="105"/>
        </w:rPr>
        <w:t>and</w:t>
      </w:r>
      <w:r>
        <w:rPr>
          <w:i/>
          <w:color w:val="212121"/>
          <w:spacing w:val="-22"/>
          <w:w w:val="105"/>
        </w:rPr>
        <w:t xml:space="preserve"> </w:t>
      </w:r>
      <w:r>
        <w:rPr>
          <w:i/>
          <w:color w:val="212121"/>
          <w:w w:val="105"/>
        </w:rPr>
        <w:t>mortality</w:t>
      </w:r>
      <w:r>
        <w:rPr>
          <w:i/>
          <w:color w:val="212121"/>
          <w:spacing w:val="-22"/>
          <w:w w:val="105"/>
        </w:rPr>
        <w:t xml:space="preserve"> </w:t>
      </w:r>
      <w:r>
        <w:rPr>
          <w:i/>
          <w:color w:val="212121"/>
          <w:w w:val="105"/>
        </w:rPr>
        <w:t>rates</w:t>
      </w:r>
      <w:r>
        <w:rPr>
          <w:i/>
          <w:color w:val="212121"/>
          <w:spacing w:val="-22"/>
          <w:w w:val="105"/>
        </w:rPr>
        <w:t xml:space="preserve"> </w:t>
      </w:r>
      <w:r>
        <w:rPr>
          <w:i/>
          <w:color w:val="212121"/>
          <w:w w:val="105"/>
        </w:rPr>
        <w:t>vary</w:t>
      </w:r>
      <w:r>
        <w:rPr>
          <w:i/>
          <w:color w:val="212121"/>
          <w:spacing w:val="-22"/>
          <w:w w:val="105"/>
        </w:rPr>
        <w:t xml:space="preserve"> </w:t>
      </w:r>
      <w:r>
        <w:rPr>
          <w:i/>
          <w:color w:val="212121"/>
          <w:w w:val="105"/>
        </w:rPr>
        <w:t>20-fold</w:t>
      </w:r>
      <w:r>
        <w:rPr>
          <w:i/>
          <w:color w:val="212121"/>
          <w:spacing w:val="-21"/>
          <w:w w:val="105"/>
        </w:rPr>
        <w:t xml:space="preserve"> </w:t>
      </w:r>
      <w:r>
        <w:rPr>
          <w:i/>
          <w:color w:val="212121"/>
          <w:w w:val="105"/>
        </w:rPr>
        <w:t>between</w:t>
      </w:r>
      <w:r>
        <w:rPr>
          <w:i/>
          <w:color w:val="212121"/>
          <w:spacing w:val="-22"/>
          <w:w w:val="105"/>
        </w:rPr>
        <w:t xml:space="preserve"> </w:t>
      </w:r>
      <w:r>
        <w:rPr>
          <w:i/>
          <w:color w:val="212121"/>
          <w:w w:val="105"/>
        </w:rPr>
        <w:t>regions.</w:t>
      </w:r>
      <w:r>
        <w:rPr>
          <w:i/>
          <w:color w:val="212121"/>
          <w:spacing w:val="-22"/>
          <w:w w:val="105"/>
        </w:rPr>
        <w:t xml:space="preserve"> </w:t>
      </w:r>
      <w:r>
        <w:rPr>
          <w:i/>
          <w:color w:val="212121"/>
          <w:w w:val="105"/>
        </w:rPr>
        <w:t>FIGURE</w:t>
      </w:r>
    </w:p>
    <w:p w:rsidR="00E87887" w:rsidRDefault="001A3A16">
      <w:pPr>
        <w:spacing w:line="422" w:lineRule="auto"/>
        <w:ind w:left="694" w:right="753"/>
        <w:jc w:val="both"/>
        <w:rPr>
          <w:i/>
        </w:rPr>
      </w:pPr>
      <w:r>
        <w:rPr>
          <w:i/>
          <w:color w:val="212121"/>
        </w:rPr>
        <w:t xml:space="preserve">11.1 The variation is similarly large across countries. The highest incidence rates among men are in Europe, </w:t>
      </w:r>
      <w:r>
        <w:rPr>
          <w:i/>
          <w:color w:val="212121"/>
        </w:rPr>
        <w:t>particularly in Eastern European countries such as Hungary (77 cases per 100,000 male population) as well as Western Asia (particularly in the former Soviet Union) and in certain countries in Asia such as Turkey and China. Among women, lung cancer incidenc</w:t>
      </w:r>
      <w:r>
        <w:rPr>
          <w:i/>
          <w:color w:val="212121"/>
        </w:rPr>
        <w:t>e rates are highest in Hungary (38 cases per 100,000 female population), followed by other European countries, Northern America, Australia, and New Zealand. In general, the geographic patterns of lung cancer mortality are quite similar to those of incidenc</w:t>
      </w:r>
      <w:r>
        <w:rPr>
          <w:i/>
          <w:color w:val="212121"/>
        </w:rPr>
        <w:t>e due to the relatively poor prognosis of the disease after diagnosis. Historically, lung cancer mortality rates have been higher</w:t>
      </w:r>
      <w:r>
        <w:rPr>
          <w:i/>
          <w:color w:val="212121"/>
          <w:spacing w:val="-14"/>
        </w:rPr>
        <w:t xml:space="preserve"> </w:t>
      </w:r>
      <w:r>
        <w:rPr>
          <w:i/>
          <w:color w:val="212121"/>
        </w:rPr>
        <w:t>among</w:t>
      </w:r>
      <w:r>
        <w:rPr>
          <w:i/>
          <w:color w:val="212121"/>
          <w:spacing w:val="-11"/>
        </w:rPr>
        <w:t xml:space="preserve"> </w:t>
      </w:r>
      <w:r>
        <w:rPr>
          <w:i/>
          <w:color w:val="212121"/>
        </w:rPr>
        <w:t>males</w:t>
      </w:r>
      <w:r>
        <w:rPr>
          <w:i/>
          <w:color w:val="212121"/>
          <w:spacing w:val="-13"/>
        </w:rPr>
        <w:t xml:space="preserve"> </w:t>
      </w:r>
      <w:r>
        <w:rPr>
          <w:i/>
          <w:color w:val="212121"/>
        </w:rPr>
        <w:t>than</w:t>
      </w:r>
      <w:r>
        <w:rPr>
          <w:i/>
          <w:color w:val="212121"/>
          <w:spacing w:val="-13"/>
        </w:rPr>
        <w:t xml:space="preserve"> </w:t>
      </w:r>
      <w:r>
        <w:rPr>
          <w:i/>
          <w:color w:val="212121"/>
        </w:rPr>
        <w:t>females</w:t>
      </w:r>
      <w:r>
        <w:rPr>
          <w:i/>
          <w:color w:val="212121"/>
          <w:spacing w:val="-13"/>
        </w:rPr>
        <w:t xml:space="preserve"> </w:t>
      </w:r>
      <w:r>
        <w:rPr>
          <w:i/>
          <w:color w:val="212121"/>
        </w:rPr>
        <w:t>due</w:t>
      </w:r>
      <w:r>
        <w:rPr>
          <w:i/>
          <w:color w:val="212121"/>
          <w:spacing w:val="-13"/>
        </w:rPr>
        <w:t xml:space="preserve"> </w:t>
      </w:r>
      <w:r>
        <w:rPr>
          <w:i/>
          <w:color w:val="212121"/>
        </w:rPr>
        <w:t>to</w:t>
      </w:r>
      <w:r>
        <w:rPr>
          <w:i/>
          <w:color w:val="212121"/>
          <w:spacing w:val="-10"/>
        </w:rPr>
        <w:t xml:space="preserve"> </w:t>
      </w:r>
      <w:r>
        <w:rPr>
          <w:i/>
          <w:color w:val="212121"/>
        </w:rPr>
        <w:t>an</w:t>
      </w:r>
      <w:r>
        <w:rPr>
          <w:i/>
          <w:color w:val="212121"/>
          <w:spacing w:val="-13"/>
        </w:rPr>
        <w:t xml:space="preserve"> </w:t>
      </w:r>
      <w:r>
        <w:rPr>
          <w:i/>
          <w:color w:val="212121"/>
        </w:rPr>
        <w:t>earlier</w:t>
      </w:r>
      <w:r>
        <w:rPr>
          <w:i/>
          <w:color w:val="212121"/>
          <w:spacing w:val="-13"/>
        </w:rPr>
        <w:t xml:space="preserve"> </w:t>
      </w:r>
      <w:r>
        <w:rPr>
          <w:i/>
          <w:color w:val="212121"/>
        </w:rPr>
        <w:t>uptake</w:t>
      </w:r>
      <w:r>
        <w:rPr>
          <w:i/>
          <w:color w:val="212121"/>
          <w:spacing w:val="-12"/>
        </w:rPr>
        <w:t xml:space="preserve"> </w:t>
      </w:r>
      <w:r>
        <w:rPr>
          <w:i/>
          <w:color w:val="212121"/>
        </w:rPr>
        <w:t>of</w:t>
      </w:r>
      <w:r>
        <w:rPr>
          <w:i/>
          <w:color w:val="212121"/>
          <w:spacing w:val="-12"/>
        </w:rPr>
        <w:t xml:space="preserve"> </w:t>
      </w:r>
      <w:r>
        <w:rPr>
          <w:i/>
          <w:color w:val="212121"/>
        </w:rPr>
        <w:t>smoking</w:t>
      </w:r>
      <w:r>
        <w:rPr>
          <w:i/>
          <w:color w:val="212121"/>
          <w:spacing w:val="-12"/>
        </w:rPr>
        <w:t xml:space="preserve"> </w:t>
      </w:r>
      <w:r>
        <w:rPr>
          <w:i/>
          <w:color w:val="212121"/>
        </w:rPr>
        <w:t>in</w:t>
      </w:r>
      <w:r>
        <w:rPr>
          <w:i/>
          <w:color w:val="212121"/>
          <w:spacing w:val="-12"/>
        </w:rPr>
        <w:t xml:space="preserve"> </w:t>
      </w:r>
      <w:r>
        <w:rPr>
          <w:i/>
          <w:color w:val="212121"/>
        </w:rPr>
        <w:t>large</w:t>
      </w:r>
      <w:r>
        <w:rPr>
          <w:i/>
          <w:color w:val="212121"/>
          <w:spacing w:val="-9"/>
        </w:rPr>
        <w:t xml:space="preserve"> </w:t>
      </w:r>
      <w:r>
        <w:rPr>
          <w:i/>
          <w:color w:val="212121"/>
        </w:rPr>
        <w:t>numbers.</w:t>
      </w:r>
      <w:r>
        <w:rPr>
          <w:i/>
          <w:color w:val="212121"/>
          <w:spacing w:val="-11"/>
        </w:rPr>
        <w:t xml:space="preserve"> </w:t>
      </w:r>
      <w:r>
        <w:rPr>
          <w:i/>
          <w:color w:val="212121"/>
        </w:rPr>
        <w:t>More</w:t>
      </w:r>
      <w:r>
        <w:rPr>
          <w:i/>
          <w:color w:val="212121"/>
          <w:spacing w:val="-12"/>
        </w:rPr>
        <w:t xml:space="preserve"> </w:t>
      </w:r>
      <w:r>
        <w:rPr>
          <w:i/>
          <w:color w:val="212121"/>
        </w:rPr>
        <w:t>recently,</w:t>
      </w:r>
      <w:r>
        <w:rPr>
          <w:i/>
          <w:color w:val="212121"/>
          <w:spacing w:val="-12"/>
        </w:rPr>
        <w:t xml:space="preserve"> </w:t>
      </w:r>
      <w:r>
        <w:rPr>
          <w:i/>
          <w:color w:val="212121"/>
        </w:rPr>
        <w:t>reports have noted a convergence</w:t>
      </w:r>
      <w:r>
        <w:rPr>
          <w:i/>
          <w:color w:val="212121"/>
        </w:rPr>
        <w:t xml:space="preserve"> in incidence and mortality rates between young men and women in Europe, North America, and Australia, due to a larger decrease in rates in men and a substantial rise (or slower decline) in women</w:t>
      </w:r>
      <w:r>
        <w:rPr>
          <w:i/>
          <w:color w:val="212121"/>
          <w:spacing w:val="18"/>
        </w:rPr>
        <w:t xml:space="preserve"> </w:t>
      </w:r>
      <w:r>
        <w:rPr>
          <w:i/>
          <w:color w:val="212121"/>
        </w:rPr>
        <w:t>who</w:t>
      </w:r>
      <w:r>
        <w:rPr>
          <w:i/>
          <w:color w:val="212121"/>
          <w:spacing w:val="19"/>
        </w:rPr>
        <w:t xml:space="preserve"> </w:t>
      </w:r>
      <w:r>
        <w:rPr>
          <w:i/>
          <w:color w:val="212121"/>
        </w:rPr>
        <w:t>acquired</w:t>
      </w:r>
      <w:r>
        <w:rPr>
          <w:i/>
          <w:color w:val="212121"/>
          <w:spacing w:val="18"/>
        </w:rPr>
        <w:t xml:space="preserve"> </w:t>
      </w:r>
      <w:r>
        <w:rPr>
          <w:i/>
          <w:color w:val="212121"/>
        </w:rPr>
        <w:t>the</w:t>
      </w:r>
      <w:r>
        <w:rPr>
          <w:i/>
          <w:color w:val="212121"/>
          <w:spacing w:val="17"/>
        </w:rPr>
        <w:t xml:space="preserve"> </w:t>
      </w:r>
      <w:r>
        <w:rPr>
          <w:i/>
          <w:color w:val="212121"/>
        </w:rPr>
        <w:t>smoking</w:t>
      </w:r>
      <w:r>
        <w:rPr>
          <w:i/>
          <w:color w:val="212121"/>
          <w:spacing w:val="18"/>
        </w:rPr>
        <w:t xml:space="preserve"> </w:t>
      </w:r>
      <w:r>
        <w:rPr>
          <w:i/>
          <w:color w:val="212121"/>
        </w:rPr>
        <w:t>habit</w:t>
      </w:r>
      <w:r>
        <w:rPr>
          <w:i/>
          <w:color w:val="212121"/>
          <w:spacing w:val="17"/>
        </w:rPr>
        <w:t xml:space="preserve"> </w:t>
      </w:r>
      <w:r>
        <w:rPr>
          <w:i/>
          <w:color w:val="212121"/>
        </w:rPr>
        <w:t>later</w:t>
      </w:r>
      <w:r>
        <w:rPr>
          <w:i/>
          <w:color w:val="212121"/>
          <w:spacing w:val="17"/>
        </w:rPr>
        <w:t xml:space="preserve"> </w:t>
      </w:r>
      <w:r>
        <w:rPr>
          <w:i/>
          <w:color w:val="212121"/>
        </w:rPr>
        <w:t>than</w:t>
      </w:r>
      <w:r>
        <w:rPr>
          <w:i/>
          <w:color w:val="212121"/>
          <w:spacing w:val="16"/>
        </w:rPr>
        <w:t xml:space="preserve"> </w:t>
      </w:r>
      <w:r>
        <w:rPr>
          <w:i/>
          <w:color w:val="212121"/>
        </w:rPr>
        <w:t xml:space="preserve">men. </w:t>
      </w:r>
      <w:r>
        <w:rPr>
          <w:i/>
          <w:color w:val="212121"/>
          <w:spacing w:val="35"/>
        </w:rPr>
        <w:t xml:space="preserve"> </w:t>
      </w:r>
      <w:r>
        <w:rPr>
          <w:i/>
          <w:color w:val="212121"/>
        </w:rPr>
        <w:t>In</w:t>
      </w:r>
      <w:r>
        <w:rPr>
          <w:i/>
          <w:color w:val="212121"/>
          <w:spacing w:val="18"/>
        </w:rPr>
        <w:t xml:space="preserve"> </w:t>
      </w:r>
      <w:r>
        <w:rPr>
          <w:i/>
          <w:color w:val="212121"/>
        </w:rPr>
        <w:t>Asia,</w:t>
      </w:r>
      <w:r>
        <w:rPr>
          <w:i/>
          <w:color w:val="212121"/>
          <w:spacing w:val="17"/>
        </w:rPr>
        <w:t xml:space="preserve"> </w:t>
      </w:r>
      <w:r>
        <w:rPr>
          <w:i/>
          <w:color w:val="212121"/>
        </w:rPr>
        <w:t>Latin</w:t>
      </w:r>
      <w:r>
        <w:rPr>
          <w:i/>
          <w:color w:val="212121"/>
          <w:spacing w:val="18"/>
        </w:rPr>
        <w:t xml:space="preserve"> </w:t>
      </w:r>
      <w:r>
        <w:rPr>
          <w:i/>
          <w:color w:val="212121"/>
        </w:rPr>
        <w:t>America,</w:t>
      </w:r>
      <w:r>
        <w:rPr>
          <w:i/>
          <w:color w:val="212121"/>
          <w:spacing w:val="17"/>
        </w:rPr>
        <w:t xml:space="preserve"> </w:t>
      </w:r>
      <w:r>
        <w:rPr>
          <w:i/>
          <w:color w:val="212121"/>
        </w:rPr>
        <w:t>and</w:t>
      </w:r>
      <w:r>
        <w:rPr>
          <w:i/>
          <w:color w:val="212121"/>
          <w:spacing w:val="18"/>
        </w:rPr>
        <w:t xml:space="preserve"> </w:t>
      </w:r>
      <w:r>
        <w:rPr>
          <w:i/>
          <w:color w:val="212121"/>
        </w:rPr>
        <w:t>Africa,</w:t>
      </w:r>
      <w:r>
        <w:rPr>
          <w:i/>
          <w:color w:val="212121"/>
          <w:spacing w:val="18"/>
        </w:rPr>
        <w:t xml:space="preserve"> </w:t>
      </w:r>
      <w:r>
        <w:rPr>
          <w:i/>
          <w:color w:val="212121"/>
        </w:rPr>
        <w:t>however,</w:t>
      </w:r>
      <w:r>
        <w:rPr>
          <w:i/>
          <w:color w:val="212121"/>
          <w:spacing w:val="19"/>
        </w:rPr>
        <w:t xml:space="preserve"> </w:t>
      </w:r>
      <w:r>
        <w:rPr>
          <w:i/>
          <w:color w:val="212121"/>
        </w:rPr>
        <w:t>the</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spacing w:before="44" w:line="422" w:lineRule="auto"/>
        <w:ind w:left="694" w:right="751"/>
        <w:jc w:val="both"/>
      </w:pPr>
      <w:r>
        <w:rPr>
          <w:i/>
          <w:color w:val="212121"/>
          <w:w w:val="105"/>
        </w:rPr>
        <w:lastRenderedPageBreak/>
        <w:t>lung</w:t>
      </w:r>
      <w:r>
        <w:rPr>
          <w:i/>
          <w:color w:val="212121"/>
          <w:spacing w:val="-41"/>
          <w:w w:val="105"/>
        </w:rPr>
        <w:t xml:space="preserve"> </w:t>
      </w:r>
      <w:r>
        <w:rPr>
          <w:i/>
          <w:color w:val="212121"/>
          <w:w w:val="105"/>
        </w:rPr>
        <w:t>cancer</w:t>
      </w:r>
      <w:r>
        <w:rPr>
          <w:i/>
          <w:color w:val="212121"/>
          <w:spacing w:val="-40"/>
          <w:w w:val="105"/>
        </w:rPr>
        <w:t xml:space="preserve"> </w:t>
      </w:r>
      <w:r>
        <w:rPr>
          <w:i/>
          <w:color w:val="212121"/>
          <w:w w:val="105"/>
        </w:rPr>
        <w:t>burden</w:t>
      </w:r>
      <w:r>
        <w:rPr>
          <w:i/>
          <w:color w:val="212121"/>
          <w:spacing w:val="-41"/>
          <w:w w:val="105"/>
        </w:rPr>
        <w:t xml:space="preserve"> </w:t>
      </w:r>
      <w:r>
        <w:rPr>
          <w:i/>
          <w:color w:val="212121"/>
          <w:w w:val="105"/>
        </w:rPr>
        <w:t>among</w:t>
      </w:r>
      <w:r>
        <w:rPr>
          <w:i/>
          <w:color w:val="212121"/>
          <w:spacing w:val="-40"/>
          <w:w w:val="105"/>
        </w:rPr>
        <w:t xml:space="preserve"> </w:t>
      </w:r>
      <w:r>
        <w:rPr>
          <w:i/>
          <w:color w:val="212121"/>
          <w:w w:val="105"/>
        </w:rPr>
        <w:t>men</w:t>
      </w:r>
      <w:r>
        <w:rPr>
          <w:i/>
          <w:color w:val="212121"/>
          <w:spacing w:val="-41"/>
          <w:w w:val="105"/>
        </w:rPr>
        <w:t xml:space="preserve"> </w:t>
      </w:r>
      <w:r>
        <w:rPr>
          <w:i/>
          <w:color w:val="212121"/>
          <w:w w:val="105"/>
        </w:rPr>
        <w:t>still</w:t>
      </w:r>
      <w:r>
        <w:rPr>
          <w:i/>
          <w:color w:val="212121"/>
          <w:spacing w:val="-40"/>
          <w:w w:val="105"/>
        </w:rPr>
        <w:t xml:space="preserve"> </w:t>
      </w:r>
      <w:r>
        <w:rPr>
          <w:i/>
          <w:color w:val="212121"/>
          <w:w w:val="105"/>
        </w:rPr>
        <w:t>largely</w:t>
      </w:r>
      <w:r>
        <w:rPr>
          <w:i/>
          <w:color w:val="212121"/>
          <w:spacing w:val="-40"/>
          <w:w w:val="105"/>
        </w:rPr>
        <w:t xml:space="preserve"> </w:t>
      </w:r>
      <w:r>
        <w:rPr>
          <w:i/>
          <w:color w:val="212121"/>
          <w:w w:val="105"/>
        </w:rPr>
        <w:t>exceeds</w:t>
      </w:r>
      <w:r>
        <w:rPr>
          <w:i/>
          <w:color w:val="212121"/>
          <w:spacing w:val="-41"/>
          <w:w w:val="105"/>
        </w:rPr>
        <w:t xml:space="preserve"> </w:t>
      </w:r>
      <w:r>
        <w:rPr>
          <w:i/>
          <w:color w:val="212121"/>
          <w:w w:val="105"/>
        </w:rPr>
        <w:t>that</w:t>
      </w:r>
      <w:r>
        <w:rPr>
          <w:i/>
          <w:color w:val="212121"/>
          <w:spacing w:val="-40"/>
          <w:w w:val="105"/>
        </w:rPr>
        <w:t xml:space="preserve"> </w:t>
      </w:r>
      <w:r>
        <w:rPr>
          <w:i/>
          <w:color w:val="212121"/>
          <w:w w:val="105"/>
        </w:rPr>
        <w:t>of</w:t>
      </w:r>
      <w:r>
        <w:rPr>
          <w:i/>
          <w:color w:val="212121"/>
          <w:spacing w:val="-41"/>
          <w:w w:val="105"/>
        </w:rPr>
        <w:t xml:space="preserve"> </w:t>
      </w:r>
      <w:r>
        <w:rPr>
          <w:i/>
          <w:color w:val="212121"/>
          <w:w w:val="105"/>
        </w:rPr>
        <w:t>women</w:t>
      </w:r>
      <w:r>
        <w:rPr>
          <w:i/>
          <w:color w:val="212121"/>
          <w:spacing w:val="-40"/>
          <w:w w:val="105"/>
        </w:rPr>
        <w:t xml:space="preserve"> </w:t>
      </w:r>
      <w:r>
        <w:rPr>
          <w:i/>
          <w:color w:val="212121"/>
          <w:w w:val="105"/>
        </w:rPr>
        <w:t>at</w:t>
      </w:r>
      <w:r>
        <w:rPr>
          <w:i/>
          <w:color w:val="212121"/>
          <w:spacing w:val="-41"/>
          <w:w w:val="105"/>
        </w:rPr>
        <w:t xml:space="preserve"> </w:t>
      </w:r>
      <w:r>
        <w:rPr>
          <w:i/>
          <w:color w:val="212121"/>
          <w:w w:val="105"/>
        </w:rPr>
        <w:t>all</w:t>
      </w:r>
      <w:r>
        <w:rPr>
          <w:i/>
          <w:color w:val="212121"/>
          <w:spacing w:val="-40"/>
          <w:w w:val="105"/>
        </w:rPr>
        <w:t xml:space="preserve"> </w:t>
      </w:r>
      <w:r>
        <w:rPr>
          <w:i/>
          <w:color w:val="212121"/>
          <w:w w:val="105"/>
        </w:rPr>
        <w:t>ages.</w:t>
      </w:r>
      <w:r>
        <w:rPr>
          <w:i/>
          <w:color w:val="212121"/>
          <w:spacing w:val="-41"/>
          <w:w w:val="105"/>
        </w:rPr>
        <w:t xml:space="preserve"> </w:t>
      </w:r>
      <w:r>
        <w:rPr>
          <w:i/>
          <w:color w:val="212121"/>
          <w:w w:val="105"/>
        </w:rPr>
        <w:t>In</w:t>
      </w:r>
      <w:r>
        <w:rPr>
          <w:i/>
          <w:color w:val="212121"/>
          <w:spacing w:val="-41"/>
          <w:w w:val="105"/>
        </w:rPr>
        <w:t xml:space="preserve"> </w:t>
      </w:r>
      <w:r>
        <w:rPr>
          <w:i/>
          <w:color w:val="212121"/>
          <w:w w:val="105"/>
        </w:rPr>
        <w:t>the</w:t>
      </w:r>
      <w:r>
        <w:rPr>
          <w:i/>
          <w:color w:val="212121"/>
          <w:spacing w:val="-40"/>
          <w:w w:val="105"/>
        </w:rPr>
        <w:t xml:space="preserve"> </w:t>
      </w:r>
      <w:r>
        <w:rPr>
          <w:i/>
          <w:color w:val="212121"/>
          <w:w w:val="105"/>
        </w:rPr>
        <w:t>last</w:t>
      </w:r>
      <w:r>
        <w:rPr>
          <w:i/>
          <w:color w:val="212121"/>
          <w:spacing w:val="-41"/>
          <w:w w:val="105"/>
        </w:rPr>
        <w:t xml:space="preserve"> </w:t>
      </w:r>
      <w:r>
        <w:rPr>
          <w:i/>
          <w:color w:val="212121"/>
          <w:w w:val="105"/>
        </w:rPr>
        <w:t>few</w:t>
      </w:r>
      <w:r>
        <w:rPr>
          <w:i/>
          <w:color w:val="212121"/>
          <w:spacing w:val="-40"/>
          <w:w w:val="105"/>
        </w:rPr>
        <w:t xml:space="preserve"> </w:t>
      </w:r>
      <w:r>
        <w:rPr>
          <w:i/>
          <w:color w:val="212121"/>
          <w:w w:val="105"/>
        </w:rPr>
        <w:t>decades,</w:t>
      </w:r>
      <w:r>
        <w:rPr>
          <w:i/>
          <w:color w:val="212121"/>
          <w:spacing w:val="-41"/>
          <w:w w:val="105"/>
        </w:rPr>
        <w:t xml:space="preserve"> </w:t>
      </w:r>
      <w:r>
        <w:rPr>
          <w:i/>
          <w:color w:val="212121"/>
          <w:w w:val="105"/>
        </w:rPr>
        <w:t>mortality rates</w:t>
      </w:r>
      <w:r>
        <w:rPr>
          <w:i/>
          <w:color w:val="212121"/>
          <w:spacing w:val="-32"/>
          <w:w w:val="105"/>
        </w:rPr>
        <w:t xml:space="preserve"> </w:t>
      </w:r>
      <w:r>
        <w:rPr>
          <w:i/>
          <w:color w:val="212121"/>
          <w:w w:val="105"/>
        </w:rPr>
        <w:t>among</w:t>
      </w:r>
      <w:r>
        <w:rPr>
          <w:i/>
          <w:color w:val="212121"/>
          <w:spacing w:val="-31"/>
          <w:w w:val="105"/>
        </w:rPr>
        <w:t xml:space="preserve"> </w:t>
      </w:r>
      <w:r>
        <w:rPr>
          <w:i/>
          <w:color w:val="212121"/>
          <w:w w:val="105"/>
        </w:rPr>
        <w:t>men</w:t>
      </w:r>
      <w:r>
        <w:rPr>
          <w:i/>
          <w:color w:val="212121"/>
          <w:spacing w:val="-32"/>
          <w:w w:val="105"/>
        </w:rPr>
        <w:t xml:space="preserve"> </w:t>
      </w:r>
      <w:r>
        <w:rPr>
          <w:i/>
          <w:color w:val="212121"/>
          <w:w w:val="105"/>
        </w:rPr>
        <w:t>in</w:t>
      </w:r>
      <w:r>
        <w:rPr>
          <w:i/>
          <w:color w:val="212121"/>
          <w:spacing w:val="-31"/>
          <w:w w:val="105"/>
        </w:rPr>
        <w:t xml:space="preserve"> </w:t>
      </w:r>
      <w:r>
        <w:rPr>
          <w:i/>
          <w:color w:val="212121"/>
          <w:w w:val="105"/>
        </w:rPr>
        <w:t>these</w:t>
      </w:r>
      <w:r>
        <w:rPr>
          <w:i/>
          <w:color w:val="212121"/>
          <w:spacing w:val="-32"/>
          <w:w w:val="105"/>
        </w:rPr>
        <w:t xml:space="preserve"> </w:t>
      </w:r>
      <w:r>
        <w:rPr>
          <w:i/>
          <w:color w:val="212121"/>
          <w:w w:val="105"/>
        </w:rPr>
        <w:t>regions</w:t>
      </w:r>
      <w:r>
        <w:rPr>
          <w:i/>
          <w:color w:val="212121"/>
          <w:spacing w:val="-32"/>
          <w:w w:val="105"/>
        </w:rPr>
        <w:t xml:space="preserve"> </w:t>
      </w:r>
      <w:r>
        <w:rPr>
          <w:i/>
          <w:color w:val="212121"/>
          <w:w w:val="105"/>
        </w:rPr>
        <w:t>have</w:t>
      </w:r>
      <w:r>
        <w:rPr>
          <w:i/>
          <w:color w:val="212121"/>
          <w:spacing w:val="-32"/>
          <w:w w:val="105"/>
        </w:rPr>
        <w:t xml:space="preserve"> </w:t>
      </w:r>
      <w:r>
        <w:rPr>
          <w:i/>
          <w:color w:val="212121"/>
          <w:w w:val="105"/>
        </w:rPr>
        <w:t>started</w:t>
      </w:r>
      <w:r>
        <w:rPr>
          <w:i/>
          <w:color w:val="212121"/>
          <w:spacing w:val="-31"/>
          <w:w w:val="105"/>
        </w:rPr>
        <w:t xml:space="preserve"> </w:t>
      </w:r>
      <w:r>
        <w:rPr>
          <w:i/>
          <w:color w:val="212121"/>
          <w:w w:val="105"/>
        </w:rPr>
        <w:t>to</w:t>
      </w:r>
      <w:r>
        <w:rPr>
          <w:i/>
          <w:color w:val="212121"/>
          <w:spacing w:val="-32"/>
          <w:w w:val="105"/>
        </w:rPr>
        <w:t xml:space="preserve"> </w:t>
      </w:r>
      <w:r>
        <w:rPr>
          <w:i/>
          <w:color w:val="212121"/>
          <w:w w:val="105"/>
        </w:rPr>
        <w:t>decline,</w:t>
      </w:r>
      <w:r>
        <w:rPr>
          <w:i/>
          <w:color w:val="212121"/>
          <w:spacing w:val="-31"/>
          <w:w w:val="105"/>
        </w:rPr>
        <w:t xml:space="preserve"> </w:t>
      </w:r>
      <w:r>
        <w:rPr>
          <w:i/>
          <w:color w:val="212121"/>
          <w:w w:val="105"/>
        </w:rPr>
        <w:t>however,</w:t>
      </w:r>
      <w:r>
        <w:rPr>
          <w:i/>
          <w:color w:val="212121"/>
          <w:spacing w:val="-32"/>
          <w:w w:val="105"/>
        </w:rPr>
        <w:t xml:space="preserve"> </w:t>
      </w:r>
      <w:r>
        <w:rPr>
          <w:i/>
          <w:color w:val="212121"/>
          <w:w w:val="105"/>
        </w:rPr>
        <w:t>with</w:t>
      </w:r>
      <w:r>
        <w:rPr>
          <w:i/>
          <w:color w:val="212121"/>
          <w:spacing w:val="-31"/>
          <w:w w:val="105"/>
        </w:rPr>
        <w:t xml:space="preserve"> </w:t>
      </w:r>
      <w:r>
        <w:rPr>
          <w:i/>
          <w:color w:val="212121"/>
          <w:w w:val="105"/>
        </w:rPr>
        <w:t>rates</w:t>
      </w:r>
      <w:r>
        <w:rPr>
          <w:i/>
          <w:color w:val="212121"/>
          <w:spacing w:val="-32"/>
          <w:w w:val="105"/>
        </w:rPr>
        <w:t xml:space="preserve"> </w:t>
      </w:r>
      <w:r>
        <w:rPr>
          <w:i/>
          <w:color w:val="212121"/>
          <w:w w:val="105"/>
        </w:rPr>
        <w:t>among</w:t>
      </w:r>
      <w:r>
        <w:rPr>
          <w:i/>
          <w:color w:val="212121"/>
          <w:spacing w:val="-32"/>
          <w:w w:val="105"/>
        </w:rPr>
        <w:t xml:space="preserve"> </w:t>
      </w:r>
      <w:r>
        <w:rPr>
          <w:i/>
          <w:color w:val="212121"/>
          <w:w w:val="105"/>
        </w:rPr>
        <w:t>women</w:t>
      </w:r>
      <w:r>
        <w:rPr>
          <w:i/>
          <w:color w:val="212121"/>
          <w:spacing w:val="-31"/>
          <w:w w:val="105"/>
        </w:rPr>
        <w:t xml:space="preserve"> </w:t>
      </w:r>
      <w:r>
        <w:rPr>
          <w:i/>
          <w:color w:val="212121"/>
          <w:w w:val="105"/>
        </w:rPr>
        <w:t>often</w:t>
      </w:r>
      <w:r>
        <w:rPr>
          <w:i/>
          <w:color w:val="212121"/>
          <w:spacing w:val="-31"/>
          <w:w w:val="105"/>
        </w:rPr>
        <w:t xml:space="preserve"> </w:t>
      </w:r>
      <w:r>
        <w:rPr>
          <w:i/>
          <w:color w:val="212121"/>
          <w:w w:val="105"/>
        </w:rPr>
        <w:t>remaining low.</w:t>
      </w:r>
      <w:r>
        <w:rPr>
          <w:i/>
          <w:color w:val="212121"/>
          <w:spacing w:val="-16"/>
          <w:w w:val="105"/>
        </w:rPr>
        <w:t xml:space="preserve"> </w:t>
      </w:r>
      <w:r>
        <w:rPr>
          <w:i/>
          <w:color w:val="212121"/>
          <w:w w:val="105"/>
        </w:rPr>
        <w:t>In</w:t>
      </w:r>
      <w:r>
        <w:rPr>
          <w:i/>
          <w:color w:val="212121"/>
          <w:spacing w:val="-15"/>
          <w:w w:val="105"/>
        </w:rPr>
        <w:t xml:space="preserve"> </w:t>
      </w:r>
      <w:r>
        <w:rPr>
          <w:i/>
          <w:color w:val="212121"/>
          <w:w w:val="105"/>
        </w:rPr>
        <w:t>most</w:t>
      </w:r>
      <w:r>
        <w:rPr>
          <w:i/>
          <w:color w:val="212121"/>
          <w:spacing w:val="-15"/>
          <w:w w:val="105"/>
        </w:rPr>
        <w:t xml:space="preserve"> </w:t>
      </w:r>
      <w:r>
        <w:rPr>
          <w:i/>
          <w:color w:val="212121"/>
          <w:w w:val="105"/>
        </w:rPr>
        <w:t>parts</w:t>
      </w:r>
      <w:r>
        <w:rPr>
          <w:i/>
          <w:color w:val="212121"/>
          <w:spacing w:val="-16"/>
          <w:w w:val="105"/>
        </w:rPr>
        <w:t xml:space="preserve"> </w:t>
      </w:r>
      <w:r>
        <w:rPr>
          <w:i/>
          <w:color w:val="212121"/>
          <w:w w:val="105"/>
        </w:rPr>
        <w:t>of</w:t>
      </w:r>
      <w:r>
        <w:rPr>
          <w:i/>
          <w:color w:val="212121"/>
          <w:spacing w:val="-15"/>
          <w:w w:val="105"/>
        </w:rPr>
        <w:t xml:space="preserve"> </w:t>
      </w:r>
      <w:r>
        <w:rPr>
          <w:i/>
          <w:color w:val="212121"/>
          <w:w w:val="105"/>
        </w:rPr>
        <w:t>the</w:t>
      </w:r>
      <w:r>
        <w:rPr>
          <w:i/>
          <w:color w:val="212121"/>
          <w:spacing w:val="-15"/>
          <w:w w:val="105"/>
        </w:rPr>
        <w:t xml:space="preserve"> </w:t>
      </w:r>
      <w:r>
        <w:rPr>
          <w:i/>
          <w:color w:val="212121"/>
          <w:w w:val="105"/>
        </w:rPr>
        <w:t>world,</w:t>
      </w:r>
      <w:r>
        <w:rPr>
          <w:i/>
          <w:color w:val="212121"/>
          <w:spacing w:val="-16"/>
          <w:w w:val="105"/>
        </w:rPr>
        <w:t xml:space="preserve"> </w:t>
      </w:r>
      <w:r>
        <w:rPr>
          <w:i/>
          <w:color w:val="212121"/>
          <w:w w:val="105"/>
        </w:rPr>
        <w:t>tobacco</w:t>
      </w:r>
      <w:r>
        <w:rPr>
          <w:i/>
          <w:color w:val="212121"/>
          <w:spacing w:val="-15"/>
          <w:w w:val="105"/>
        </w:rPr>
        <w:t xml:space="preserve"> </w:t>
      </w:r>
      <w:r>
        <w:rPr>
          <w:i/>
          <w:color w:val="212121"/>
          <w:w w:val="105"/>
        </w:rPr>
        <w:t>use</w:t>
      </w:r>
      <w:r>
        <w:rPr>
          <w:i/>
          <w:color w:val="212121"/>
          <w:spacing w:val="-16"/>
          <w:w w:val="105"/>
        </w:rPr>
        <w:t xml:space="preserve"> </w:t>
      </w:r>
      <w:r>
        <w:rPr>
          <w:i/>
          <w:color w:val="212121"/>
          <w:w w:val="105"/>
        </w:rPr>
        <w:t>is</w:t>
      </w:r>
      <w:r>
        <w:rPr>
          <w:i/>
          <w:color w:val="212121"/>
          <w:spacing w:val="-15"/>
          <w:w w:val="105"/>
        </w:rPr>
        <w:t xml:space="preserve"> </w:t>
      </w:r>
      <w:r>
        <w:rPr>
          <w:i/>
          <w:color w:val="212121"/>
          <w:w w:val="105"/>
        </w:rPr>
        <w:t>the</w:t>
      </w:r>
      <w:r>
        <w:rPr>
          <w:i/>
          <w:color w:val="212121"/>
          <w:spacing w:val="-16"/>
          <w:w w:val="105"/>
        </w:rPr>
        <w:t xml:space="preserve"> </w:t>
      </w:r>
      <w:r>
        <w:rPr>
          <w:i/>
          <w:color w:val="212121"/>
          <w:w w:val="105"/>
        </w:rPr>
        <w:t>main</w:t>
      </w:r>
      <w:r>
        <w:rPr>
          <w:i/>
          <w:color w:val="212121"/>
          <w:spacing w:val="-14"/>
          <w:w w:val="105"/>
        </w:rPr>
        <w:t xml:space="preserve"> </w:t>
      </w:r>
      <w:r>
        <w:rPr>
          <w:i/>
          <w:color w:val="212121"/>
          <w:w w:val="105"/>
        </w:rPr>
        <w:t>cause</w:t>
      </w:r>
      <w:r>
        <w:rPr>
          <w:i/>
          <w:color w:val="212121"/>
          <w:spacing w:val="-16"/>
          <w:w w:val="105"/>
        </w:rPr>
        <w:t xml:space="preserve"> </w:t>
      </w:r>
      <w:r>
        <w:rPr>
          <w:i/>
          <w:color w:val="212121"/>
          <w:w w:val="105"/>
        </w:rPr>
        <w:t>of</w:t>
      </w:r>
      <w:r>
        <w:rPr>
          <w:i/>
          <w:color w:val="212121"/>
          <w:spacing w:val="-16"/>
          <w:w w:val="105"/>
        </w:rPr>
        <w:t xml:space="preserve"> </w:t>
      </w:r>
      <w:r>
        <w:rPr>
          <w:i/>
          <w:color w:val="212121"/>
          <w:w w:val="105"/>
        </w:rPr>
        <w:t>lung</w:t>
      </w:r>
      <w:r>
        <w:rPr>
          <w:i/>
          <w:color w:val="212121"/>
          <w:spacing w:val="-15"/>
          <w:w w:val="105"/>
        </w:rPr>
        <w:t xml:space="preserve"> </w:t>
      </w:r>
      <w:r>
        <w:rPr>
          <w:i/>
          <w:color w:val="212121"/>
          <w:w w:val="105"/>
        </w:rPr>
        <w:t>cancer,</w:t>
      </w:r>
      <w:r>
        <w:rPr>
          <w:i/>
          <w:color w:val="212121"/>
          <w:spacing w:val="-15"/>
          <w:w w:val="105"/>
        </w:rPr>
        <w:t xml:space="preserve"> </w:t>
      </w:r>
      <w:r>
        <w:rPr>
          <w:i/>
          <w:color w:val="212121"/>
          <w:w w:val="105"/>
        </w:rPr>
        <w:t>although</w:t>
      </w:r>
      <w:r>
        <w:rPr>
          <w:i/>
          <w:color w:val="212121"/>
          <w:spacing w:val="-14"/>
          <w:w w:val="105"/>
        </w:rPr>
        <w:t xml:space="preserve"> </w:t>
      </w:r>
      <w:r>
        <w:rPr>
          <w:i/>
          <w:color w:val="212121"/>
          <w:w w:val="105"/>
        </w:rPr>
        <w:t>other</w:t>
      </w:r>
      <w:r>
        <w:rPr>
          <w:i/>
          <w:color w:val="212121"/>
          <w:spacing w:val="-16"/>
          <w:w w:val="105"/>
        </w:rPr>
        <w:t xml:space="preserve"> </w:t>
      </w:r>
      <w:r>
        <w:rPr>
          <w:i/>
          <w:color w:val="212121"/>
          <w:w w:val="105"/>
        </w:rPr>
        <w:t>causes</w:t>
      </w:r>
      <w:r>
        <w:rPr>
          <w:i/>
          <w:color w:val="212121"/>
          <w:spacing w:val="-16"/>
          <w:w w:val="105"/>
        </w:rPr>
        <w:t xml:space="preserve"> </w:t>
      </w:r>
      <w:r>
        <w:rPr>
          <w:i/>
          <w:color w:val="212121"/>
          <w:w w:val="105"/>
        </w:rPr>
        <w:t>can</w:t>
      </w:r>
      <w:r>
        <w:rPr>
          <w:i/>
          <w:color w:val="212121"/>
          <w:spacing w:val="-15"/>
          <w:w w:val="105"/>
        </w:rPr>
        <w:t xml:space="preserve"> </w:t>
      </w:r>
      <w:r>
        <w:rPr>
          <w:i/>
          <w:color w:val="212121"/>
          <w:w w:val="105"/>
        </w:rPr>
        <w:t>be particularly</w:t>
      </w:r>
      <w:r>
        <w:rPr>
          <w:i/>
          <w:color w:val="212121"/>
          <w:spacing w:val="-15"/>
          <w:w w:val="105"/>
        </w:rPr>
        <w:t xml:space="preserve"> </w:t>
      </w:r>
      <w:r>
        <w:rPr>
          <w:i/>
          <w:color w:val="212121"/>
          <w:w w:val="105"/>
        </w:rPr>
        <w:t>important</w:t>
      </w:r>
      <w:r>
        <w:rPr>
          <w:i/>
          <w:color w:val="212121"/>
          <w:spacing w:val="-15"/>
          <w:w w:val="105"/>
        </w:rPr>
        <w:t xml:space="preserve"> </w:t>
      </w:r>
      <w:r>
        <w:rPr>
          <w:i/>
          <w:color w:val="212121"/>
          <w:w w:val="105"/>
        </w:rPr>
        <w:t>in</w:t>
      </w:r>
      <w:r>
        <w:rPr>
          <w:i/>
          <w:color w:val="212121"/>
          <w:spacing w:val="-15"/>
          <w:w w:val="105"/>
        </w:rPr>
        <w:t xml:space="preserve"> </w:t>
      </w:r>
      <w:r>
        <w:rPr>
          <w:i/>
          <w:color w:val="212121"/>
          <w:w w:val="105"/>
        </w:rPr>
        <w:t>selected</w:t>
      </w:r>
      <w:r>
        <w:rPr>
          <w:i/>
          <w:color w:val="212121"/>
          <w:spacing w:val="-14"/>
          <w:w w:val="105"/>
        </w:rPr>
        <w:t xml:space="preserve"> </w:t>
      </w:r>
      <w:r>
        <w:rPr>
          <w:i/>
          <w:color w:val="212121"/>
          <w:w w:val="105"/>
        </w:rPr>
        <w:t>countries.</w:t>
      </w:r>
      <w:r>
        <w:rPr>
          <w:i/>
          <w:color w:val="212121"/>
          <w:spacing w:val="-15"/>
          <w:w w:val="105"/>
        </w:rPr>
        <w:t xml:space="preserve"> </w:t>
      </w:r>
      <w:r>
        <w:rPr>
          <w:i/>
          <w:color w:val="212121"/>
          <w:w w:val="105"/>
        </w:rPr>
        <w:t>Other</w:t>
      </w:r>
      <w:r>
        <w:rPr>
          <w:i/>
          <w:color w:val="212121"/>
          <w:spacing w:val="-14"/>
          <w:w w:val="105"/>
        </w:rPr>
        <w:t xml:space="preserve"> </w:t>
      </w:r>
      <w:r>
        <w:rPr>
          <w:i/>
          <w:color w:val="212121"/>
          <w:w w:val="105"/>
        </w:rPr>
        <w:t>established</w:t>
      </w:r>
      <w:r>
        <w:rPr>
          <w:i/>
          <w:color w:val="212121"/>
          <w:spacing w:val="-15"/>
          <w:w w:val="105"/>
        </w:rPr>
        <w:t xml:space="preserve"> </w:t>
      </w:r>
      <w:r>
        <w:rPr>
          <w:i/>
          <w:color w:val="212121"/>
          <w:w w:val="105"/>
        </w:rPr>
        <w:t>risk</w:t>
      </w:r>
      <w:r>
        <w:rPr>
          <w:i/>
          <w:color w:val="212121"/>
          <w:spacing w:val="-15"/>
          <w:w w:val="105"/>
        </w:rPr>
        <w:t xml:space="preserve"> </w:t>
      </w:r>
      <w:r>
        <w:rPr>
          <w:i/>
          <w:color w:val="212121"/>
          <w:w w:val="105"/>
        </w:rPr>
        <w:t>factors</w:t>
      </w:r>
      <w:r>
        <w:rPr>
          <w:i/>
          <w:color w:val="212121"/>
          <w:spacing w:val="-15"/>
          <w:w w:val="105"/>
        </w:rPr>
        <w:t xml:space="preserve"> </w:t>
      </w:r>
      <w:r>
        <w:rPr>
          <w:i/>
          <w:color w:val="212121"/>
          <w:w w:val="105"/>
        </w:rPr>
        <w:t>include</w:t>
      </w:r>
      <w:r>
        <w:rPr>
          <w:i/>
          <w:color w:val="212121"/>
          <w:spacing w:val="-16"/>
          <w:w w:val="105"/>
        </w:rPr>
        <w:t xml:space="preserve"> </w:t>
      </w:r>
      <w:r>
        <w:rPr>
          <w:i/>
          <w:color w:val="212121"/>
          <w:w w:val="105"/>
        </w:rPr>
        <w:t>secondhand</w:t>
      </w:r>
      <w:r>
        <w:rPr>
          <w:i/>
          <w:color w:val="212121"/>
          <w:spacing w:val="-14"/>
          <w:w w:val="105"/>
        </w:rPr>
        <w:t xml:space="preserve"> </w:t>
      </w:r>
      <w:r>
        <w:rPr>
          <w:i/>
          <w:color w:val="212121"/>
          <w:w w:val="105"/>
        </w:rPr>
        <w:t>smoke,</w:t>
      </w:r>
      <w:r>
        <w:rPr>
          <w:i/>
          <w:color w:val="212121"/>
          <w:spacing w:val="-15"/>
          <w:w w:val="105"/>
        </w:rPr>
        <w:t xml:space="preserve"> </w:t>
      </w:r>
      <w:r>
        <w:rPr>
          <w:i/>
          <w:color w:val="212121"/>
          <w:w w:val="105"/>
        </w:rPr>
        <w:t xml:space="preserve">air pollution, radon, and several occupational agents (see 08, Environmental Pollutants and Occupational </w:t>
      </w:r>
      <w:r>
        <w:rPr>
          <w:i/>
          <w:color w:val="212121"/>
        </w:rPr>
        <w:t>Exposures).</w:t>
      </w:r>
      <w:r>
        <w:rPr>
          <w:i/>
          <w:color w:val="212121"/>
          <w:spacing w:val="-4"/>
        </w:rPr>
        <w:t xml:space="preserve"> </w:t>
      </w:r>
      <w:r>
        <w:rPr>
          <w:i/>
          <w:color w:val="212121"/>
        </w:rPr>
        <w:t>However,</w:t>
      </w:r>
      <w:r>
        <w:rPr>
          <w:i/>
          <w:color w:val="212121"/>
          <w:spacing w:val="-4"/>
        </w:rPr>
        <w:t xml:space="preserve"> </w:t>
      </w:r>
      <w:r>
        <w:rPr>
          <w:i/>
          <w:color w:val="212121"/>
        </w:rPr>
        <w:t>reducing</w:t>
      </w:r>
      <w:r>
        <w:rPr>
          <w:i/>
          <w:color w:val="212121"/>
          <w:spacing w:val="-4"/>
        </w:rPr>
        <w:t xml:space="preserve"> </w:t>
      </w:r>
      <w:r>
        <w:rPr>
          <w:i/>
          <w:color w:val="212121"/>
        </w:rPr>
        <w:t>tobacco</w:t>
      </w:r>
      <w:r>
        <w:rPr>
          <w:i/>
          <w:color w:val="212121"/>
          <w:spacing w:val="-4"/>
        </w:rPr>
        <w:t xml:space="preserve"> </w:t>
      </w:r>
      <w:r>
        <w:rPr>
          <w:i/>
          <w:color w:val="212121"/>
        </w:rPr>
        <w:t>smoking</w:t>
      </w:r>
      <w:r>
        <w:rPr>
          <w:i/>
          <w:color w:val="212121"/>
          <w:spacing w:val="-4"/>
        </w:rPr>
        <w:t xml:space="preserve"> </w:t>
      </w:r>
      <w:r>
        <w:rPr>
          <w:i/>
          <w:color w:val="212121"/>
        </w:rPr>
        <w:t>alone</w:t>
      </w:r>
      <w:r>
        <w:rPr>
          <w:i/>
          <w:color w:val="212121"/>
          <w:spacing w:val="-4"/>
        </w:rPr>
        <w:t xml:space="preserve"> </w:t>
      </w:r>
      <w:r>
        <w:rPr>
          <w:i/>
          <w:color w:val="212121"/>
        </w:rPr>
        <w:t>could</w:t>
      </w:r>
      <w:r>
        <w:rPr>
          <w:i/>
          <w:color w:val="212121"/>
          <w:spacing w:val="-3"/>
        </w:rPr>
        <w:t xml:space="preserve"> </w:t>
      </w:r>
      <w:r>
        <w:rPr>
          <w:i/>
          <w:color w:val="212121"/>
        </w:rPr>
        <w:t>prevent</w:t>
      </w:r>
      <w:r>
        <w:rPr>
          <w:i/>
          <w:color w:val="212121"/>
          <w:spacing w:val="-4"/>
        </w:rPr>
        <w:t xml:space="preserve"> </w:t>
      </w:r>
      <w:r>
        <w:rPr>
          <w:i/>
          <w:color w:val="212121"/>
        </w:rPr>
        <w:t>the</w:t>
      </w:r>
      <w:r>
        <w:rPr>
          <w:i/>
          <w:color w:val="212121"/>
          <w:spacing w:val="-4"/>
        </w:rPr>
        <w:t xml:space="preserve"> </w:t>
      </w:r>
      <w:r>
        <w:rPr>
          <w:i/>
          <w:color w:val="212121"/>
        </w:rPr>
        <w:t>majority</w:t>
      </w:r>
      <w:r>
        <w:rPr>
          <w:i/>
          <w:color w:val="212121"/>
          <w:spacing w:val="-4"/>
        </w:rPr>
        <w:t xml:space="preserve"> </w:t>
      </w:r>
      <w:r>
        <w:rPr>
          <w:i/>
          <w:color w:val="212121"/>
        </w:rPr>
        <w:t>of</w:t>
      </w:r>
      <w:r>
        <w:rPr>
          <w:i/>
          <w:color w:val="212121"/>
          <w:spacing w:val="-4"/>
        </w:rPr>
        <w:t xml:space="preserve"> </w:t>
      </w:r>
      <w:r>
        <w:rPr>
          <w:i/>
          <w:color w:val="212121"/>
        </w:rPr>
        <w:t>lung</w:t>
      </w:r>
      <w:r>
        <w:rPr>
          <w:i/>
          <w:color w:val="212121"/>
          <w:spacing w:val="-4"/>
        </w:rPr>
        <w:t xml:space="preserve"> </w:t>
      </w:r>
      <w:r>
        <w:rPr>
          <w:i/>
          <w:color w:val="212121"/>
        </w:rPr>
        <w:t>cancers.</w:t>
      </w:r>
      <w:r>
        <w:rPr>
          <w:i/>
          <w:color w:val="212121"/>
          <w:spacing w:val="-4"/>
        </w:rPr>
        <w:t xml:space="preserve"> </w:t>
      </w:r>
      <w:r>
        <w:rPr>
          <w:i/>
          <w:color w:val="212121"/>
        </w:rPr>
        <w:t xml:space="preserve">Screening </w:t>
      </w:r>
      <w:r>
        <w:rPr>
          <w:i/>
          <w:color w:val="212121"/>
          <w:w w:val="105"/>
        </w:rPr>
        <w:t>for</w:t>
      </w:r>
      <w:r>
        <w:rPr>
          <w:i/>
          <w:color w:val="212121"/>
          <w:spacing w:val="-39"/>
          <w:w w:val="105"/>
        </w:rPr>
        <w:t xml:space="preserve"> </w:t>
      </w:r>
      <w:r>
        <w:rPr>
          <w:i/>
          <w:color w:val="212121"/>
          <w:w w:val="105"/>
        </w:rPr>
        <w:t>detection</w:t>
      </w:r>
      <w:r>
        <w:rPr>
          <w:i/>
          <w:color w:val="212121"/>
          <w:spacing w:val="-38"/>
          <w:w w:val="105"/>
        </w:rPr>
        <w:t xml:space="preserve"> </w:t>
      </w:r>
      <w:r>
        <w:rPr>
          <w:i/>
          <w:color w:val="212121"/>
          <w:w w:val="105"/>
        </w:rPr>
        <w:t>of</w:t>
      </w:r>
      <w:r>
        <w:rPr>
          <w:i/>
          <w:color w:val="212121"/>
          <w:spacing w:val="-39"/>
          <w:w w:val="105"/>
        </w:rPr>
        <w:t xml:space="preserve"> </w:t>
      </w:r>
      <w:r>
        <w:rPr>
          <w:i/>
          <w:color w:val="212121"/>
          <w:w w:val="105"/>
        </w:rPr>
        <w:t>the</w:t>
      </w:r>
      <w:r>
        <w:rPr>
          <w:i/>
          <w:color w:val="212121"/>
          <w:spacing w:val="-39"/>
          <w:w w:val="105"/>
        </w:rPr>
        <w:t xml:space="preserve"> </w:t>
      </w:r>
      <w:r>
        <w:rPr>
          <w:i/>
          <w:color w:val="212121"/>
          <w:w w:val="105"/>
        </w:rPr>
        <w:t>disease</w:t>
      </w:r>
      <w:r>
        <w:rPr>
          <w:i/>
          <w:color w:val="212121"/>
          <w:spacing w:val="-38"/>
          <w:w w:val="105"/>
        </w:rPr>
        <w:t xml:space="preserve"> </w:t>
      </w:r>
      <w:r>
        <w:rPr>
          <w:i/>
          <w:color w:val="212121"/>
          <w:w w:val="105"/>
        </w:rPr>
        <w:t>at</w:t>
      </w:r>
      <w:r>
        <w:rPr>
          <w:i/>
          <w:color w:val="212121"/>
          <w:spacing w:val="-39"/>
          <w:w w:val="105"/>
        </w:rPr>
        <w:t xml:space="preserve"> </w:t>
      </w:r>
      <w:r>
        <w:rPr>
          <w:i/>
          <w:color w:val="212121"/>
          <w:w w:val="105"/>
        </w:rPr>
        <w:t>an</w:t>
      </w:r>
      <w:r>
        <w:rPr>
          <w:i/>
          <w:color w:val="212121"/>
          <w:spacing w:val="-38"/>
          <w:w w:val="105"/>
        </w:rPr>
        <w:t xml:space="preserve"> </w:t>
      </w:r>
      <w:r>
        <w:rPr>
          <w:i/>
          <w:color w:val="212121"/>
          <w:w w:val="105"/>
        </w:rPr>
        <w:t>earlier</w:t>
      </w:r>
      <w:r>
        <w:rPr>
          <w:i/>
          <w:color w:val="212121"/>
          <w:spacing w:val="-38"/>
          <w:w w:val="105"/>
        </w:rPr>
        <w:t xml:space="preserve"> </w:t>
      </w:r>
      <w:r>
        <w:rPr>
          <w:i/>
          <w:color w:val="212121"/>
          <w:w w:val="105"/>
        </w:rPr>
        <w:t>stage</w:t>
      </w:r>
      <w:r>
        <w:rPr>
          <w:i/>
          <w:color w:val="212121"/>
          <w:spacing w:val="-39"/>
          <w:w w:val="105"/>
        </w:rPr>
        <w:t xml:space="preserve"> </w:t>
      </w:r>
      <w:r>
        <w:rPr>
          <w:i/>
          <w:color w:val="212121"/>
          <w:w w:val="105"/>
        </w:rPr>
        <w:t>for</w:t>
      </w:r>
      <w:r>
        <w:rPr>
          <w:i/>
          <w:color w:val="212121"/>
          <w:spacing w:val="-39"/>
          <w:w w:val="105"/>
        </w:rPr>
        <w:t xml:space="preserve"> </w:t>
      </w:r>
      <w:r>
        <w:rPr>
          <w:i/>
          <w:color w:val="212121"/>
          <w:w w:val="105"/>
        </w:rPr>
        <w:t>long-term</w:t>
      </w:r>
      <w:r>
        <w:rPr>
          <w:i/>
          <w:color w:val="212121"/>
          <w:spacing w:val="-39"/>
          <w:w w:val="105"/>
        </w:rPr>
        <w:t xml:space="preserve"> </w:t>
      </w:r>
      <w:r>
        <w:rPr>
          <w:i/>
          <w:color w:val="212121"/>
          <w:w w:val="105"/>
        </w:rPr>
        <w:t>heavy</w:t>
      </w:r>
      <w:r>
        <w:rPr>
          <w:i/>
          <w:color w:val="212121"/>
          <w:spacing w:val="-38"/>
          <w:w w:val="105"/>
        </w:rPr>
        <w:t xml:space="preserve"> </w:t>
      </w:r>
      <w:r>
        <w:rPr>
          <w:i/>
          <w:color w:val="212121"/>
          <w:w w:val="105"/>
        </w:rPr>
        <w:t>current</w:t>
      </w:r>
      <w:r>
        <w:rPr>
          <w:i/>
          <w:color w:val="212121"/>
          <w:spacing w:val="-39"/>
          <w:w w:val="105"/>
        </w:rPr>
        <w:t xml:space="preserve"> </w:t>
      </w:r>
      <w:r>
        <w:rPr>
          <w:i/>
          <w:color w:val="212121"/>
          <w:w w:val="105"/>
        </w:rPr>
        <w:t>and</w:t>
      </w:r>
      <w:r>
        <w:rPr>
          <w:i/>
          <w:color w:val="212121"/>
          <w:spacing w:val="-38"/>
          <w:w w:val="105"/>
        </w:rPr>
        <w:t xml:space="preserve"> </w:t>
      </w:r>
      <w:r>
        <w:rPr>
          <w:i/>
          <w:color w:val="212121"/>
          <w:w w:val="105"/>
        </w:rPr>
        <w:t>former</w:t>
      </w:r>
      <w:r>
        <w:rPr>
          <w:i/>
          <w:color w:val="212121"/>
          <w:spacing w:val="-38"/>
          <w:w w:val="105"/>
        </w:rPr>
        <w:t xml:space="preserve"> </w:t>
      </w:r>
      <w:r>
        <w:rPr>
          <w:i/>
          <w:color w:val="212121"/>
          <w:w w:val="105"/>
        </w:rPr>
        <w:t>smokers</w:t>
      </w:r>
      <w:r>
        <w:rPr>
          <w:i/>
          <w:color w:val="212121"/>
          <w:spacing w:val="-39"/>
          <w:w w:val="105"/>
        </w:rPr>
        <w:t xml:space="preserve"> </w:t>
      </w:r>
      <w:r>
        <w:rPr>
          <w:i/>
          <w:color w:val="212121"/>
          <w:w w:val="105"/>
        </w:rPr>
        <w:t>is</w:t>
      </w:r>
      <w:r>
        <w:rPr>
          <w:i/>
          <w:color w:val="212121"/>
          <w:spacing w:val="-38"/>
          <w:w w:val="105"/>
        </w:rPr>
        <w:t xml:space="preserve"> </w:t>
      </w:r>
      <w:r>
        <w:rPr>
          <w:i/>
          <w:color w:val="212121"/>
          <w:w w:val="105"/>
        </w:rPr>
        <w:t>available,</w:t>
      </w:r>
      <w:r>
        <w:rPr>
          <w:i/>
          <w:color w:val="212121"/>
          <w:spacing w:val="-38"/>
          <w:w w:val="105"/>
        </w:rPr>
        <w:t xml:space="preserve"> </w:t>
      </w:r>
      <w:r>
        <w:rPr>
          <w:i/>
          <w:color w:val="212121"/>
          <w:w w:val="105"/>
        </w:rPr>
        <w:t>but wide</w:t>
      </w:r>
      <w:r>
        <w:rPr>
          <w:i/>
          <w:color w:val="212121"/>
          <w:spacing w:val="-22"/>
          <w:w w:val="105"/>
        </w:rPr>
        <w:t xml:space="preserve"> </w:t>
      </w:r>
      <w:r>
        <w:rPr>
          <w:i/>
          <w:color w:val="212121"/>
          <w:w w:val="105"/>
        </w:rPr>
        <w:t>dissemination</w:t>
      </w:r>
      <w:r>
        <w:rPr>
          <w:i/>
          <w:color w:val="212121"/>
          <w:spacing w:val="-21"/>
          <w:w w:val="105"/>
        </w:rPr>
        <w:t xml:space="preserve"> </w:t>
      </w:r>
      <w:r>
        <w:rPr>
          <w:i/>
          <w:color w:val="212121"/>
          <w:w w:val="105"/>
        </w:rPr>
        <w:t>of</w:t>
      </w:r>
      <w:r>
        <w:rPr>
          <w:i/>
          <w:color w:val="212121"/>
          <w:spacing w:val="-21"/>
          <w:w w:val="105"/>
        </w:rPr>
        <w:t xml:space="preserve"> </w:t>
      </w:r>
      <w:r>
        <w:rPr>
          <w:i/>
          <w:color w:val="212121"/>
          <w:w w:val="105"/>
        </w:rPr>
        <w:t>the</w:t>
      </w:r>
      <w:r>
        <w:rPr>
          <w:i/>
          <w:color w:val="212121"/>
          <w:spacing w:val="-21"/>
          <w:w w:val="105"/>
        </w:rPr>
        <w:t xml:space="preserve"> </w:t>
      </w:r>
      <w:r>
        <w:rPr>
          <w:i/>
          <w:color w:val="212121"/>
          <w:w w:val="105"/>
        </w:rPr>
        <w:t>procedure</w:t>
      </w:r>
      <w:r>
        <w:rPr>
          <w:i/>
          <w:color w:val="212121"/>
          <w:spacing w:val="-22"/>
          <w:w w:val="105"/>
        </w:rPr>
        <w:t xml:space="preserve"> </w:t>
      </w:r>
      <w:r>
        <w:rPr>
          <w:i/>
          <w:color w:val="212121"/>
          <w:w w:val="105"/>
        </w:rPr>
        <w:t>is</w:t>
      </w:r>
      <w:r>
        <w:rPr>
          <w:i/>
          <w:color w:val="212121"/>
          <w:spacing w:val="-20"/>
          <w:w w:val="105"/>
        </w:rPr>
        <w:t xml:space="preserve"> </w:t>
      </w:r>
      <w:r>
        <w:rPr>
          <w:i/>
          <w:color w:val="212121"/>
          <w:w w:val="105"/>
        </w:rPr>
        <w:t>unlikely</w:t>
      </w:r>
      <w:r>
        <w:rPr>
          <w:i/>
          <w:color w:val="212121"/>
          <w:spacing w:val="-21"/>
          <w:w w:val="105"/>
        </w:rPr>
        <w:t xml:space="preserve"> </w:t>
      </w:r>
      <w:r>
        <w:rPr>
          <w:i/>
          <w:color w:val="212121"/>
          <w:w w:val="105"/>
        </w:rPr>
        <w:t>in</w:t>
      </w:r>
      <w:r>
        <w:rPr>
          <w:i/>
          <w:color w:val="212121"/>
          <w:spacing w:val="-22"/>
          <w:w w:val="105"/>
        </w:rPr>
        <w:t xml:space="preserve"> </w:t>
      </w:r>
      <w:r>
        <w:rPr>
          <w:i/>
          <w:color w:val="212121"/>
          <w:w w:val="105"/>
        </w:rPr>
        <w:t>the</w:t>
      </w:r>
      <w:r>
        <w:rPr>
          <w:i/>
          <w:color w:val="212121"/>
          <w:spacing w:val="-21"/>
          <w:w w:val="105"/>
        </w:rPr>
        <w:t xml:space="preserve"> </w:t>
      </w:r>
      <w:r>
        <w:rPr>
          <w:i/>
          <w:color w:val="212121"/>
          <w:w w:val="105"/>
        </w:rPr>
        <w:t>short</w:t>
      </w:r>
      <w:r>
        <w:rPr>
          <w:i/>
          <w:color w:val="212121"/>
          <w:spacing w:val="-21"/>
          <w:w w:val="105"/>
        </w:rPr>
        <w:t xml:space="preserve"> </w:t>
      </w:r>
      <w:r>
        <w:rPr>
          <w:i/>
          <w:color w:val="212121"/>
          <w:w w:val="105"/>
        </w:rPr>
        <w:t>term,</w:t>
      </w:r>
      <w:r>
        <w:rPr>
          <w:i/>
          <w:color w:val="212121"/>
          <w:spacing w:val="-22"/>
          <w:w w:val="105"/>
        </w:rPr>
        <w:t xml:space="preserve"> </w:t>
      </w:r>
      <w:r>
        <w:rPr>
          <w:i/>
          <w:color w:val="212121"/>
          <w:w w:val="105"/>
        </w:rPr>
        <w:t>even</w:t>
      </w:r>
      <w:r>
        <w:rPr>
          <w:i/>
          <w:color w:val="212121"/>
          <w:spacing w:val="-21"/>
          <w:w w:val="105"/>
        </w:rPr>
        <w:t xml:space="preserve"> </w:t>
      </w:r>
      <w:r>
        <w:rPr>
          <w:i/>
          <w:color w:val="212121"/>
          <w:w w:val="105"/>
        </w:rPr>
        <w:t>in</w:t>
      </w:r>
      <w:r>
        <w:rPr>
          <w:i/>
          <w:color w:val="212121"/>
          <w:spacing w:val="-21"/>
          <w:w w:val="105"/>
        </w:rPr>
        <w:t xml:space="preserve"> </w:t>
      </w:r>
      <w:r>
        <w:rPr>
          <w:i/>
          <w:color w:val="212121"/>
          <w:w w:val="105"/>
        </w:rPr>
        <w:t>high-income</w:t>
      </w:r>
      <w:r>
        <w:rPr>
          <w:i/>
          <w:color w:val="212121"/>
          <w:spacing w:val="-20"/>
          <w:w w:val="105"/>
        </w:rPr>
        <w:t xml:space="preserve"> </w:t>
      </w:r>
      <w:r>
        <w:rPr>
          <w:i/>
          <w:color w:val="212121"/>
          <w:w w:val="105"/>
        </w:rPr>
        <w:t>countries,</w:t>
      </w:r>
      <w:r>
        <w:rPr>
          <w:i/>
          <w:color w:val="212121"/>
          <w:spacing w:val="-22"/>
          <w:w w:val="105"/>
        </w:rPr>
        <w:t xml:space="preserve"> </w:t>
      </w:r>
      <w:r>
        <w:rPr>
          <w:i/>
          <w:color w:val="212121"/>
          <w:w w:val="105"/>
        </w:rPr>
        <w:t>because</w:t>
      </w:r>
      <w:r>
        <w:rPr>
          <w:i/>
          <w:color w:val="212121"/>
          <w:spacing w:val="-21"/>
          <w:w w:val="105"/>
        </w:rPr>
        <w:t xml:space="preserve"> </w:t>
      </w:r>
      <w:r>
        <w:rPr>
          <w:i/>
          <w:color w:val="212121"/>
          <w:w w:val="105"/>
        </w:rPr>
        <w:t>of the</w:t>
      </w:r>
      <w:r>
        <w:rPr>
          <w:i/>
          <w:color w:val="212121"/>
          <w:spacing w:val="-26"/>
          <w:w w:val="105"/>
        </w:rPr>
        <w:t xml:space="preserve"> </w:t>
      </w:r>
      <w:r>
        <w:rPr>
          <w:i/>
          <w:color w:val="212121"/>
          <w:w w:val="105"/>
        </w:rPr>
        <w:t>need</w:t>
      </w:r>
      <w:r>
        <w:rPr>
          <w:i/>
          <w:color w:val="212121"/>
          <w:spacing w:val="-26"/>
          <w:w w:val="105"/>
        </w:rPr>
        <w:t xml:space="preserve"> </w:t>
      </w:r>
      <w:r>
        <w:rPr>
          <w:i/>
          <w:color w:val="212121"/>
          <w:w w:val="105"/>
        </w:rPr>
        <w:t>for</w:t>
      </w:r>
      <w:r>
        <w:rPr>
          <w:i/>
          <w:color w:val="212121"/>
          <w:spacing w:val="-26"/>
          <w:w w:val="105"/>
        </w:rPr>
        <w:t xml:space="preserve"> </w:t>
      </w:r>
      <w:r>
        <w:rPr>
          <w:i/>
          <w:color w:val="212121"/>
          <w:w w:val="105"/>
        </w:rPr>
        <w:t>a</w:t>
      </w:r>
      <w:r>
        <w:rPr>
          <w:i/>
          <w:color w:val="212121"/>
          <w:spacing w:val="-26"/>
          <w:w w:val="105"/>
        </w:rPr>
        <w:t xml:space="preserve"> </w:t>
      </w:r>
      <w:r>
        <w:rPr>
          <w:i/>
          <w:color w:val="212121"/>
          <w:w w:val="105"/>
        </w:rPr>
        <w:t>more</w:t>
      </w:r>
      <w:r>
        <w:rPr>
          <w:i/>
          <w:color w:val="212121"/>
          <w:spacing w:val="-26"/>
          <w:w w:val="105"/>
        </w:rPr>
        <w:t xml:space="preserve"> </w:t>
      </w:r>
      <w:r>
        <w:rPr>
          <w:i/>
          <w:color w:val="212121"/>
          <w:w w:val="105"/>
        </w:rPr>
        <w:t>advanced</w:t>
      </w:r>
      <w:r>
        <w:rPr>
          <w:i/>
          <w:color w:val="212121"/>
          <w:spacing w:val="-25"/>
          <w:w w:val="105"/>
        </w:rPr>
        <w:t xml:space="preserve"> </w:t>
      </w:r>
      <w:r>
        <w:rPr>
          <w:i/>
          <w:color w:val="212121"/>
          <w:w w:val="105"/>
        </w:rPr>
        <w:t>and</w:t>
      </w:r>
      <w:r>
        <w:rPr>
          <w:i/>
          <w:color w:val="212121"/>
          <w:spacing w:val="-26"/>
          <w:w w:val="105"/>
        </w:rPr>
        <w:t xml:space="preserve"> </w:t>
      </w:r>
      <w:r>
        <w:rPr>
          <w:i/>
          <w:color w:val="212121"/>
          <w:w w:val="105"/>
        </w:rPr>
        <w:t>coordinated</w:t>
      </w:r>
      <w:r>
        <w:rPr>
          <w:i/>
          <w:color w:val="212121"/>
          <w:spacing w:val="-25"/>
          <w:w w:val="105"/>
        </w:rPr>
        <w:t xml:space="preserve"> </w:t>
      </w:r>
      <w:r>
        <w:rPr>
          <w:i/>
          <w:color w:val="212121"/>
          <w:w w:val="105"/>
        </w:rPr>
        <w:t>healthcare</w:t>
      </w:r>
      <w:r>
        <w:rPr>
          <w:i/>
          <w:color w:val="212121"/>
          <w:spacing w:val="-26"/>
          <w:w w:val="105"/>
        </w:rPr>
        <w:t xml:space="preserve"> </w:t>
      </w:r>
      <w:r>
        <w:rPr>
          <w:i/>
          <w:color w:val="212121"/>
          <w:w w:val="105"/>
        </w:rPr>
        <w:t>system</w:t>
      </w:r>
      <w:r>
        <w:rPr>
          <w:color w:val="212121"/>
          <w:w w:val="105"/>
        </w:rPr>
        <w:t>”,</w:t>
      </w:r>
      <w:r>
        <w:rPr>
          <w:color w:val="212121"/>
          <w:spacing w:val="-26"/>
          <w:w w:val="105"/>
        </w:rPr>
        <w:t xml:space="preserve"> </w:t>
      </w:r>
      <w:r>
        <w:rPr>
          <w:color w:val="212121"/>
          <w:w w:val="105"/>
        </w:rPr>
        <w:t>ossia:</w:t>
      </w:r>
      <w:r>
        <w:rPr>
          <w:color w:val="212121"/>
          <w:spacing w:val="-25"/>
          <w:w w:val="105"/>
        </w:rPr>
        <w:t xml:space="preserve"> </w:t>
      </w:r>
      <w:r>
        <w:rPr>
          <w:color w:val="212121"/>
          <w:w w:val="105"/>
        </w:rPr>
        <w:t>“A</w:t>
      </w:r>
      <w:r>
        <w:rPr>
          <w:color w:val="212121"/>
          <w:spacing w:val="-26"/>
          <w:w w:val="105"/>
        </w:rPr>
        <w:t xml:space="preserve"> </w:t>
      </w:r>
      <w:r>
        <w:rPr>
          <w:color w:val="212121"/>
          <w:w w:val="105"/>
        </w:rPr>
        <w:t>livello</w:t>
      </w:r>
      <w:r>
        <w:rPr>
          <w:color w:val="212121"/>
          <w:spacing w:val="-25"/>
          <w:w w:val="105"/>
        </w:rPr>
        <w:t xml:space="preserve"> </w:t>
      </w:r>
      <w:r>
        <w:rPr>
          <w:color w:val="212121"/>
          <w:w w:val="105"/>
        </w:rPr>
        <w:t>globale,</w:t>
      </w:r>
      <w:r>
        <w:rPr>
          <w:color w:val="212121"/>
          <w:spacing w:val="-26"/>
          <w:w w:val="105"/>
        </w:rPr>
        <w:t xml:space="preserve"> </w:t>
      </w:r>
      <w:r>
        <w:rPr>
          <w:color w:val="212121"/>
          <w:w w:val="105"/>
        </w:rPr>
        <w:t>si</w:t>
      </w:r>
      <w:r>
        <w:rPr>
          <w:color w:val="212121"/>
          <w:spacing w:val="-26"/>
          <w:w w:val="105"/>
        </w:rPr>
        <w:t xml:space="preserve"> </w:t>
      </w:r>
      <w:r>
        <w:rPr>
          <w:color w:val="212121"/>
          <w:w w:val="105"/>
        </w:rPr>
        <w:t>stima</w:t>
      </w:r>
      <w:r>
        <w:rPr>
          <w:color w:val="212121"/>
          <w:spacing w:val="-25"/>
          <w:w w:val="105"/>
        </w:rPr>
        <w:t xml:space="preserve"> </w:t>
      </w:r>
      <w:r>
        <w:rPr>
          <w:color w:val="212121"/>
          <w:w w:val="105"/>
        </w:rPr>
        <w:t>che</w:t>
      </w:r>
      <w:r>
        <w:rPr>
          <w:color w:val="212121"/>
          <w:spacing w:val="-26"/>
          <w:w w:val="105"/>
        </w:rPr>
        <w:t xml:space="preserve"> </w:t>
      </w:r>
      <w:r>
        <w:rPr>
          <w:color w:val="212121"/>
          <w:w w:val="105"/>
        </w:rPr>
        <w:t>nel 2018 si siano stimati 2,1 milioni di casi di cancro ai polmoni e 1,8 milioni di decessi. I tassi di  incidenza e mortalità variano di 20 volte da una regione all'altro. Figura 11.1. I tassi di incidenza più elevati tra gli</w:t>
      </w:r>
      <w:r>
        <w:rPr>
          <w:color w:val="212121"/>
          <w:w w:val="105"/>
        </w:rPr>
        <w:t xml:space="preserve"> uomini sono in  Europa,  in particolare  nei paesi dell'Europa  dell’est come  l'Ungheria (77 casi ogni 100.000 abitanti maschi) e nell'Asia occidentale (in particolare nell'ex Unione Sovietica)  e in alcuni paesi dell'Asia come la Turchia e la Cina. Tra </w:t>
      </w:r>
      <w:r>
        <w:rPr>
          <w:color w:val="212121"/>
          <w:w w:val="105"/>
        </w:rPr>
        <w:t xml:space="preserve">le donne, i tassi di incidenza del cancro ai polmoni sono più alti in Ungheria (38 casi ogni 100.000 donne), seguiti da altri paesi europei, Nord America, Australia e Nuova Zelanda. In generale, i modelli geografici di mortalità per cancro ai polmoni sono </w:t>
      </w:r>
      <w:r>
        <w:rPr>
          <w:color w:val="212121"/>
          <w:w w:val="105"/>
        </w:rPr>
        <w:t>abbastanza simili a quelli dell'incidenza a causa della prognosi  relativamente  scarsa della malattia dopo la  diagnosi.  Storicamente,  i tassi di mortalità  per cancro ai  polmoni sono stati  più alti tra i maschi rispetto alle femmine per un loro maggi</w:t>
      </w:r>
      <w:r>
        <w:rPr>
          <w:color w:val="212121"/>
          <w:w w:val="105"/>
        </w:rPr>
        <w:t>ore diffusione  del  fumo.  Più  recentemente, i rapporti hanno notato una convergenza dei tassi di incidenza e mortalità tra giovani uomini e donne in Europa, Nord America e Australia, a causa  di una maggiore diminuzione dei       tassi di fumatori negli</w:t>
      </w:r>
      <w:r>
        <w:rPr>
          <w:color w:val="212121"/>
          <w:w w:val="105"/>
        </w:rPr>
        <w:t xml:space="preserve"> uomini e di un  aumento sostanziale (o declino più lento) delle donne che     hanno acquisito l'abitudine al fumo più tardi degli uomini. In Asia, America Latina e Africa, tuttavia,    il peso del cancro ai polmoni tra gli uomini supera ancora ampiamente </w:t>
      </w:r>
      <w:r>
        <w:rPr>
          <w:color w:val="212121"/>
          <w:w w:val="105"/>
        </w:rPr>
        <w:t>quello delle  donne a tutte le   età. Negli ultimi decenni, i tassi di mortalità tra gli uomini in queste regioni hanno  iniziato  a  diminuire, tuttavia, con tassi tra le donne che spesso rimangono bassi. Nella  maggior  parte  del  mondo, il consumo di t</w:t>
      </w:r>
      <w:r>
        <w:rPr>
          <w:color w:val="212121"/>
          <w:w w:val="105"/>
        </w:rPr>
        <w:t>abacco è la principale causa di cancro ai polmoni,  anche  se  altre  cause possono essere particolarmente importanti in alcuni paesi. Altri fattori di rischio accertati includono      il fumo passiv, l'inquinamento atmosferico, il radon e diversi agenti p</w:t>
      </w:r>
      <w:r>
        <w:rPr>
          <w:color w:val="212121"/>
          <w:w w:val="105"/>
        </w:rPr>
        <w:t>rofessionali Tuttavia, ridurre        il</w:t>
      </w:r>
      <w:r>
        <w:rPr>
          <w:color w:val="212121"/>
          <w:spacing w:val="27"/>
          <w:w w:val="105"/>
        </w:rPr>
        <w:t xml:space="preserve"> </w:t>
      </w:r>
      <w:r>
        <w:rPr>
          <w:color w:val="212121"/>
          <w:w w:val="105"/>
        </w:rPr>
        <w:t>fumo</w:t>
      </w:r>
      <w:r>
        <w:rPr>
          <w:color w:val="212121"/>
          <w:spacing w:val="29"/>
          <w:w w:val="105"/>
        </w:rPr>
        <w:t xml:space="preserve"> </w:t>
      </w:r>
      <w:r>
        <w:rPr>
          <w:color w:val="212121"/>
          <w:w w:val="105"/>
        </w:rPr>
        <w:t>di</w:t>
      </w:r>
      <w:r>
        <w:rPr>
          <w:color w:val="212121"/>
          <w:spacing w:val="29"/>
          <w:w w:val="105"/>
        </w:rPr>
        <w:t xml:space="preserve"> </w:t>
      </w:r>
      <w:r>
        <w:rPr>
          <w:color w:val="212121"/>
          <w:w w:val="105"/>
        </w:rPr>
        <w:t>tabacco</w:t>
      </w:r>
      <w:r>
        <w:rPr>
          <w:color w:val="212121"/>
          <w:spacing w:val="27"/>
          <w:w w:val="105"/>
        </w:rPr>
        <w:t xml:space="preserve"> </w:t>
      </w:r>
      <w:r>
        <w:rPr>
          <w:color w:val="212121"/>
          <w:w w:val="105"/>
        </w:rPr>
        <w:t>da</w:t>
      </w:r>
      <w:r>
        <w:rPr>
          <w:color w:val="212121"/>
          <w:spacing w:val="29"/>
          <w:w w:val="105"/>
        </w:rPr>
        <w:t xml:space="preserve"> </w:t>
      </w:r>
      <w:r>
        <w:rPr>
          <w:color w:val="212121"/>
          <w:w w:val="105"/>
        </w:rPr>
        <w:t>solo</w:t>
      </w:r>
      <w:r>
        <w:rPr>
          <w:color w:val="212121"/>
          <w:spacing w:val="29"/>
          <w:w w:val="105"/>
        </w:rPr>
        <w:t xml:space="preserve"> </w:t>
      </w:r>
      <w:r>
        <w:rPr>
          <w:color w:val="212121"/>
          <w:w w:val="105"/>
        </w:rPr>
        <w:t>potrebbe</w:t>
      </w:r>
      <w:r>
        <w:rPr>
          <w:color w:val="212121"/>
          <w:spacing w:val="31"/>
          <w:w w:val="105"/>
        </w:rPr>
        <w:t xml:space="preserve"> </w:t>
      </w:r>
      <w:r>
        <w:rPr>
          <w:color w:val="212121"/>
          <w:w w:val="105"/>
        </w:rPr>
        <w:t>prevenire</w:t>
      </w:r>
      <w:r>
        <w:rPr>
          <w:color w:val="212121"/>
          <w:spacing w:val="29"/>
          <w:w w:val="105"/>
        </w:rPr>
        <w:t xml:space="preserve"> </w:t>
      </w:r>
      <w:r>
        <w:rPr>
          <w:color w:val="212121"/>
          <w:w w:val="105"/>
        </w:rPr>
        <w:t>la</w:t>
      </w:r>
      <w:r>
        <w:rPr>
          <w:color w:val="212121"/>
          <w:spacing w:val="30"/>
          <w:w w:val="105"/>
        </w:rPr>
        <w:t xml:space="preserve"> </w:t>
      </w:r>
      <w:r>
        <w:rPr>
          <w:color w:val="212121"/>
          <w:w w:val="105"/>
        </w:rPr>
        <w:t>maggior</w:t>
      </w:r>
      <w:r>
        <w:rPr>
          <w:color w:val="212121"/>
          <w:spacing w:val="29"/>
          <w:w w:val="105"/>
        </w:rPr>
        <w:t xml:space="preserve"> </w:t>
      </w:r>
      <w:r>
        <w:rPr>
          <w:color w:val="212121"/>
          <w:w w:val="105"/>
        </w:rPr>
        <w:t>parte</w:t>
      </w:r>
      <w:r>
        <w:rPr>
          <w:color w:val="212121"/>
          <w:spacing w:val="29"/>
          <w:w w:val="105"/>
        </w:rPr>
        <w:t xml:space="preserve"> </w:t>
      </w:r>
      <w:r>
        <w:rPr>
          <w:color w:val="212121"/>
          <w:w w:val="105"/>
        </w:rPr>
        <w:t>dei</w:t>
      </w:r>
      <w:r>
        <w:rPr>
          <w:color w:val="212121"/>
          <w:spacing w:val="29"/>
          <w:w w:val="105"/>
        </w:rPr>
        <w:t xml:space="preserve"> </w:t>
      </w:r>
      <w:r>
        <w:rPr>
          <w:color w:val="212121"/>
          <w:w w:val="105"/>
        </w:rPr>
        <w:t>tumori</w:t>
      </w:r>
      <w:r>
        <w:rPr>
          <w:color w:val="212121"/>
          <w:spacing w:val="29"/>
          <w:w w:val="105"/>
        </w:rPr>
        <w:t xml:space="preserve"> </w:t>
      </w:r>
      <w:r>
        <w:rPr>
          <w:color w:val="212121"/>
          <w:w w:val="105"/>
        </w:rPr>
        <w:t>polmonari.</w:t>
      </w:r>
      <w:r>
        <w:rPr>
          <w:color w:val="212121"/>
          <w:spacing w:val="31"/>
          <w:w w:val="105"/>
        </w:rPr>
        <w:t xml:space="preserve"> </w:t>
      </w:r>
      <w:r>
        <w:rPr>
          <w:color w:val="212121"/>
          <w:w w:val="105"/>
        </w:rPr>
        <w:t>È</w:t>
      </w:r>
      <w:r>
        <w:rPr>
          <w:color w:val="212121"/>
          <w:spacing w:val="29"/>
          <w:w w:val="105"/>
        </w:rPr>
        <w:t xml:space="preserve"> </w:t>
      </w:r>
      <w:r>
        <w:rPr>
          <w:color w:val="212121"/>
          <w:w w:val="105"/>
        </w:rPr>
        <w:t>disponibile</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2"/>
      </w:pPr>
      <w:r>
        <w:rPr>
          <w:color w:val="212121"/>
          <w:w w:val="110"/>
        </w:rPr>
        <w:lastRenderedPageBreak/>
        <w:t xml:space="preserve">uno screening per la diagnosi precoce della malattia per i forti fumatori e gli ex fumatori ma è improbabile un'ampia diffusione della procedura a breve termine, anche nei paesi ad alto reddito, a causa della necessità di un sistema sanitario più avanzato </w:t>
      </w:r>
      <w:r>
        <w:rPr>
          <w:color w:val="212121"/>
          <w:w w:val="110"/>
        </w:rPr>
        <w:t>e coordinato”.</w:t>
      </w: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1A3A16">
      <w:pPr>
        <w:pStyle w:val="Corpotesto"/>
        <w:spacing w:before="6"/>
        <w:ind w:left="0"/>
        <w:jc w:val="left"/>
        <w:rPr>
          <w:sz w:val="23"/>
        </w:rPr>
      </w:pPr>
      <w:r>
        <w:rPr>
          <w:noProof/>
          <w:lang w:eastAsia="it-IT"/>
        </w:rPr>
        <w:drawing>
          <wp:anchor distT="0" distB="0" distL="0" distR="0" simplePos="0" relativeHeight="4" behindDoc="0" locked="0" layoutInCell="1" allowOverlap="1">
            <wp:simplePos x="0" y="0"/>
            <wp:positionH relativeFrom="page">
              <wp:posOffset>785503</wp:posOffset>
            </wp:positionH>
            <wp:positionV relativeFrom="paragraph">
              <wp:posOffset>196894</wp:posOffset>
            </wp:positionV>
            <wp:extent cx="3129289" cy="3557587"/>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stretch>
                      <a:fillRect/>
                    </a:stretch>
                  </pic:blipFill>
                  <pic:spPr>
                    <a:xfrm>
                      <a:off x="0" y="0"/>
                      <a:ext cx="3129289" cy="3557587"/>
                    </a:xfrm>
                    <a:prstGeom prst="rect">
                      <a:avLst/>
                    </a:prstGeom>
                  </pic:spPr>
                </pic:pic>
              </a:graphicData>
            </a:graphic>
          </wp:anchor>
        </w:drawing>
      </w:r>
    </w:p>
    <w:p w:rsidR="00E87887" w:rsidRDefault="00E87887">
      <w:pPr>
        <w:pStyle w:val="Corpotesto"/>
        <w:ind w:left="0"/>
        <w:jc w:val="left"/>
      </w:pPr>
    </w:p>
    <w:p w:rsidR="00E87887" w:rsidRDefault="00E87887">
      <w:pPr>
        <w:pStyle w:val="Corpotesto"/>
        <w:spacing w:before="2"/>
        <w:ind w:left="0"/>
        <w:jc w:val="left"/>
        <w:rPr>
          <w:sz w:val="28"/>
        </w:rPr>
      </w:pPr>
    </w:p>
    <w:p w:rsidR="00E87887" w:rsidRDefault="001A3A16">
      <w:pPr>
        <w:spacing w:line="422" w:lineRule="auto"/>
        <w:ind w:left="694" w:right="754"/>
        <w:jc w:val="both"/>
      </w:pPr>
      <w:r>
        <w:rPr>
          <w:color w:val="212121"/>
          <w:w w:val="110"/>
        </w:rPr>
        <w:t>Pertanto, per tale ordine di ragioni, la domanda: “</w:t>
      </w:r>
      <w:r>
        <w:rPr>
          <w:b/>
          <w:color w:val="212121"/>
          <w:w w:val="110"/>
        </w:rPr>
        <w:t>Il tumore al polmone è più frequente tra i soggetti:</w:t>
      </w:r>
      <w:r>
        <w:rPr>
          <w:color w:val="212121"/>
          <w:w w:val="110"/>
        </w:rPr>
        <w:t>” non può avere e, di fatti, non ha alcuna risposta corretta tra le opzioni indicate.</w:t>
      </w:r>
    </w:p>
    <w:p w:rsidR="00E87887" w:rsidRDefault="001A3A16">
      <w:pPr>
        <w:pStyle w:val="Corpotesto"/>
        <w:spacing w:line="422" w:lineRule="auto"/>
        <w:ind w:right="761"/>
      </w:pPr>
      <w:r>
        <w:rPr>
          <w:color w:val="212121"/>
          <w:w w:val="110"/>
        </w:rPr>
        <w:t>Quanto, poi, alla domanda n. 20 della prova di parte ricorrente (n. 39 della matrice ministeriale), essa riporta:</w:t>
      </w:r>
    </w:p>
    <w:p w:rsidR="00E87887" w:rsidRDefault="001A3A16">
      <w:pPr>
        <w:pStyle w:val="Titolo2"/>
        <w:spacing w:line="422" w:lineRule="auto"/>
        <w:ind w:right="755"/>
      </w:pPr>
      <w:r>
        <w:rPr>
          <w:b w:val="0"/>
          <w:i w:val="0"/>
          <w:color w:val="212121"/>
          <w:w w:val="110"/>
        </w:rPr>
        <w:t>“</w:t>
      </w:r>
      <w:r>
        <w:rPr>
          <w:color w:val="212121"/>
          <w:w w:val="110"/>
        </w:rPr>
        <w:t>Il</w:t>
      </w:r>
      <w:r>
        <w:rPr>
          <w:color w:val="212121"/>
          <w:spacing w:val="-21"/>
          <w:w w:val="110"/>
        </w:rPr>
        <w:t xml:space="preserve"> </w:t>
      </w:r>
      <w:r>
        <w:rPr>
          <w:color w:val="212121"/>
          <w:w w:val="110"/>
        </w:rPr>
        <w:t>CHA2DS2-VASc</w:t>
      </w:r>
      <w:r>
        <w:rPr>
          <w:color w:val="212121"/>
          <w:spacing w:val="-21"/>
          <w:w w:val="110"/>
        </w:rPr>
        <w:t xml:space="preserve"> </w:t>
      </w:r>
      <w:r>
        <w:rPr>
          <w:color w:val="212121"/>
          <w:w w:val="110"/>
        </w:rPr>
        <w:t>è</w:t>
      </w:r>
      <w:r>
        <w:rPr>
          <w:color w:val="212121"/>
          <w:spacing w:val="-20"/>
          <w:w w:val="110"/>
        </w:rPr>
        <w:t xml:space="preserve"> </w:t>
      </w:r>
      <w:r>
        <w:rPr>
          <w:color w:val="212121"/>
          <w:w w:val="110"/>
        </w:rPr>
        <w:t>uno</w:t>
      </w:r>
      <w:r>
        <w:rPr>
          <w:color w:val="212121"/>
          <w:spacing w:val="-21"/>
          <w:w w:val="110"/>
        </w:rPr>
        <w:t xml:space="preserve"> </w:t>
      </w:r>
      <w:r>
        <w:rPr>
          <w:color w:val="212121"/>
          <w:w w:val="110"/>
        </w:rPr>
        <w:t>score</w:t>
      </w:r>
      <w:r>
        <w:rPr>
          <w:color w:val="212121"/>
          <w:spacing w:val="-21"/>
          <w:w w:val="110"/>
        </w:rPr>
        <w:t xml:space="preserve"> </w:t>
      </w:r>
      <w:r>
        <w:rPr>
          <w:color w:val="212121"/>
          <w:w w:val="110"/>
        </w:rPr>
        <w:t>validato</w:t>
      </w:r>
      <w:r>
        <w:rPr>
          <w:color w:val="212121"/>
          <w:spacing w:val="-20"/>
          <w:w w:val="110"/>
        </w:rPr>
        <w:t xml:space="preserve"> </w:t>
      </w:r>
      <w:r>
        <w:rPr>
          <w:color w:val="212121"/>
          <w:w w:val="110"/>
        </w:rPr>
        <w:t>dall'ESC</w:t>
      </w:r>
      <w:r>
        <w:rPr>
          <w:color w:val="212121"/>
          <w:spacing w:val="-21"/>
          <w:w w:val="110"/>
        </w:rPr>
        <w:t xml:space="preserve"> </w:t>
      </w:r>
      <w:r>
        <w:rPr>
          <w:color w:val="212121"/>
          <w:w w:val="110"/>
        </w:rPr>
        <w:t>(Società</w:t>
      </w:r>
      <w:r>
        <w:rPr>
          <w:color w:val="212121"/>
          <w:spacing w:val="-21"/>
          <w:w w:val="110"/>
        </w:rPr>
        <w:t xml:space="preserve"> </w:t>
      </w:r>
      <w:r>
        <w:rPr>
          <w:color w:val="212121"/>
          <w:w w:val="110"/>
        </w:rPr>
        <w:t>Europea</w:t>
      </w:r>
      <w:r>
        <w:rPr>
          <w:color w:val="212121"/>
          <w:spacing w:val="-21"/>
          <w:w w:val="110"/>
        </w:rPr>
        <w:t xml:space="preserve"> </w:t>
      </w:r>
      <w:r>
        <w:rPr>
          <w:color w:val="212121"/>
          <w:w w:val="110"/>
        </w:rPr>
        <w:t>di</w:t>
      </w:r>
      <w:r>
        <w:rPr>
          <w:color w:val="212121"/>
          <w:spacing w:val="-19"/>
          <w:w w:val="110"/>
        </w:rPr>
        <w:t xml:space="preserve"> </w:t>
      </w:r>
      <w:r>
        <w:rPr>
          <w:color w:val="212121"/>
          <w:w w:val="110"/>
        </w:rPr>
        <w:t>Cardiologia)</w:t>
      </w:r>
      <w:r>
        <w:rPr>
          <w:color w:val="212121"/>
          <w:spacing w:val="-20"/>
          <w:w w:val="110"/>
        </w:rPr>
        <w:t xml:space="preserve"> </w:t>
      </w:r>
      <w:r>
        <w:rPr>
          <w:color w:val="212121"/>
          <w:w w:val="110"/>
        </w:rPr>
        <w:t>per</w:t>
      </w:r>
      <w:r>
        <w:rPr>
          <w:color w:val="212121"/>
          <w:spacing w:val="-21"/>
          <w:w w:val="110"/>
        </w:rPr>
        <w:t xml:space="preserve"> </w:t>
      </w:r>
      <w:r>
        <w:rPr>
          <w:color w:val="212121"/>
          <w:w w:val="110"/>
        </w:rPr>
        <w:t>valutare</w:t>
      </w:r>
      <w:r>
        <w:rPr>
          <w:color w:val="212121"/>
          <w:spacing w:val="-20"/>
          <w:w w:val="110"/>
        </w:rPr>
        <w:t xml:space="preserve"> </w:t>
      </w:r>
      <w:r>
        <w:rPr>
          <w:color w:val="212121"/>
          <w:w w:val="110"/>
        </w:rPr>
        <w:t xml:space="preserve">il </w:t>
      </w:r>
      <w:r>
        <w:rPr>
          <w:color w:val="212121"/>
          <w:w w:val="110"/>
        </w:rPr>
        <w:t>rischio trombo embolico nei pazienti con fibrillazione atriale. Cosa indicano i valori numerici presenti</w:t>
      </w:r>
      <w:r>
        <w:rPr>
          <w:color w:val="212121"/>
          <w:spacing w:val="-8"/>
          <w:w w:val="110"/>
        </w:rPr>
        <w:t xml:space="preserve"> </w:t>
      </w:r>
      <w:r>
        <w:rPr>
          <w:color w:val="212121"/>
          <w:w w:val="110"/>
        </w:rPr>
        <w:t>nell'acronimo?</w:t>
      </w:r>
    </w:p>
    <w:p w:rsidR="00E87887" w:rsidRDefault="001A3A16">
      <w:pPr>
        <w:pStyle w:val="Paragrafoelenco"/>
        <w:numPr>
          <w:ilvl w:val="0"/>
          <w:numId w:val="9"/>
        </w:numPr>
        <w:tabs>
          <w:tab w:val="left" w:pos="1028"/>
        </w:tabs>
        <w:spacing w:line="422" w:lineRule="auto"/>
        <w:ind w:right="759" w:firstLine="0"/>
        <w:jc w:val="both"/>
        <w:rPr>
          <w:b/>
          <w:i/>
          <w:color w:val="212121"/>
        </w:rPr>
      </w:pPr>
      <w:r>
        <w:rPr>
          <w:b/>
          <w:i/>
          <w:color w:val="212121"/>
          <w:w w:val="110"/>
        </w:rPr>
        <w:t>Un punteggio doppio per il relativo item: età superiore a 75 anni, pregresso evento cardiovascolare</w:t>
      </w:r>
      <w:r>
        <w:rPr>
          <w:b/>
          <w:i/>
          <w:color w:val="212121"/>
          <w:spacing w:val="-7"/>
          <w:w w:val="110"/>
        </w:rPr>
        <w:t xml:space="preserve"> </w:t>
      </w:r>
      <w:r>
        <w:rPr>
          <w:b/>
          <w:i/>
          <w:color w:val="212121"/>
          <w:w w:val="110"/>
        </w:rPr>
        <w:t>maggiore</w:t>
      </w:r>
    </w:p>
    <w:p w:rsidR="00E87887" w:rsidRDefault="001A3A16">
      <w:pPr>
        <w:pStyle w:val="Paragrafoelenco"/>
        <w:numPr>
          <w:ilvl w:val="0"/>
          <w:numId w:val="9"/>
        </w:numPr>
        <w:tabs>
          <w:tab w:val="left" w:pos="907"/>
        </w:tabs>
        <w:ind w:left="906" w:hanging="213"/>
        <w:jc w:val="both"/>
        <w:rPr>
          <w:i/>
          <w:color w:val="212121"/>
        </w:rPr>
      </w:pPr>
      <w:r>
        <w:rPr>
          <w:i/>
          <w:color w:val="212121"/>
        </w:rPr>
        <w:t xml:space="preserve">Un punteggio doppio per il </w:t>
      </w:r>
      <w:r>
        <w:rPr>
          <w:i/>
          <w:color w:val="212121"/>
        </w:rPr>
        <w:t>relativo item: età superiore a 85 anni,</w:t>
      </w:r>
      <w:r>
        <w:rPr>
          <w:i/>
          <w:color w:val="212121"/>
          <w:spacing w:val="-25"/>
        </w:rPr>
        <w:t xml:space="preserve"> </w:t>
      </w:r>
      <w:r>
        <w:rPr>
          <w:i/>
          <w:color w:val="212121"/>
        </w:rPr>
        <w:t>diabete</w:t>
      </w:r>
    </w:p>
    <w:p w:rsidR="00E87887" w:rsidRDefault="001A3A16">
      <w:pPr>
        <w:pStyle w:val="Paragrafoelenco"/>
        <w:numPr>
          <w:ilvl w:val="0"/>
          <w:numId w:val="9"/>
        </w:numPr>
        <w:tabs>
          <w:tab w:val="left" w:pos="894"/>
        </w:tabs>
        <w:spacing w:before="192"/>
        <w:ind w:left="893" w:hanging="200"/>
        <w:jc w:val="both"/>
        <w:rPr>
          <w:i/>
          <w:color w:val="212121"/>
        </w:rPr>
      </w:pPr>
      <w:r>
        <w:rPr>
          <w:i/>
          <w:color w:val="212121"/>
        </w:rPr>
        <w:t>La</w:t>
      </w:r>
      <w:r>
        <w:rPr>
          <w:i/>
          <w:color w:val="212121"/>
          <w:spacing w:val="-5"/>
        </w:rPr>
        <w:t xml:space="preserve"> </w:t>
      </w:r>
      <w:r>
        <w:rPr>
          <w:i/>
          <w:color w:val="212121"/>
        </w:rPr>
        <w:t>familiarità</w:t>
      </w:r>
      <w:r>
        <w:rPr>
          <w:i/>
          <w:color w:val="212121"/>
          <w:spacing w:val="-4"/>
        </w:rPr>
        <w:t xml:space="preserve"> </w:t>
      </w:r>
      <w:r>
        <w:rPr>
          <w:i/>
          <w:color w:val="212121"/>
        </w:rPr>
        <w:t>di</w:t>
      </w:r>
      <w:r>
        <w:rPr>
          <w:i/>
          <w:color w:val="212121"/>
          <w:spacing w:val="-4"/>
        </w:rPr>
        <w:t xml:space="preserve"> </w:t>
      </w:r>
      <w:r>
        <w:rPr>
          <w:i/>
          <w:color w:val="212121"/>
        </w:rPr>
        <w:t>2°</w:t>
      </w:r>
      <w:r>
        <w:rPr>
          <w:i/>
          <w:color w:val="212121"/>
          <w:spacing w:val="-4"/>
        </w:rPr>
        <w:t xml:space="preserve"> </w:t>
      </w:r>
      <w:r>
        <w:rPr>
          <w:i/>
          <w:color w:val="212121"/>
        </w:rPr>
        <w:t>grado</w:t>
      </w:r>
      <w:r>
        <w:rPr>
          <w:i/>
          <w:color w:val="212121"/>
          <w:spacing w:val="-4"/>
        </w:rPr>
        <w:t xml:space="preserve"> </w:t>
      </w:r>
      <w:r>
        <w:rPr>
          <w:i/>
          <w:color w:val="212121"/>
        </w:rPr>
        <w:t>nella</w:t>
      </w:r>
      <w:r>
        <w:rPr>
          <w:i/>
          <w:color w:val="212121"/>
          <w:spacing w:val="-4"/>
        </w:rPr>
        <w:t xml:space="preserve"> </w:t>
      </w:r>
      <w:r>
        <w:rPr>
          <w:i/>
          <w:color w:val="212121"/>
        </w:rPr>
        <w:t>valutazione</w:t>
      </w:r>
      <w:r>
        <w:rPr>
          <w:i/>
          <w:color w:val="212121"/>
          <w:spacing w:val="-4"/>
        </w:rPr>
        <w:t xml:space="preserve"> </w:t>
      </w:r>
      <w:r>
        <w:rPr>
          <w:i/>
          <w:color w:val="212121"/>
        </w:rPr>
        <w:t>delle</w:t>
      </w:r>
      <w:r>
        <w:rPr>
          <w:i/>
          <w:color w:val="212121"/>
          <w:spacing w:val="-3"/>
        </w:rPr>
        <w:t xml:space="preserve"> </w:t>
      </w:r>
      <w:r>
        <w:rPr>
          <w:i/>
          <w:color w:val="212121"/>
        </w:rPr>
        <w:t>patologie</w:t>
      </w:r>
      <w:r>
        <w:rPr>
          <w:i/>
          <w:color w:val="212121"/>
          <w:spacing w:val="-4"/>
        </w:rPr>
        <w:t xml:space="preserve"> </w:t>
      </w:r>
      <w:r>
        <w:rPr>
          <w:i/>
          <w:color w:val="212121"/>
        </w:rPr>
        <w:t>a</w:t>
      </w:r>
      <w:r>
        <w:rPr>
          <w:i/>
          <w:color w:val="212121"/>
          <w:spacing w:val="-4"/>
        </w:rPr>
        <w:t xml:space="preserve"> </w:t>
      </w:r>
      <w:r>
        <w:rPr>
          <w:i/>
          <w:color w:val="212121"/>
        </w:rPr>
        <w:t>cui</w:t>
      </w:r>
      <w:r>
        <w:rPr>
          <w:i/>
          <w:color w:val="212121"/>
          <w:spacing w:val="-3"/>
        </w:rPr>
        <w:t xml:space="preserve"> </w:t>
      </w:r>
      <w:r>
        <w:rPr>
          <w:i/>
          <w:color w:val="212121"/>
        </w:rPr>
        <w:t>si</w:t>
      </w:r>
      <w:r>
        <w:rPr>
          <w:i/>
          <w:color w:val="212121"/>
          <w:spacing w:val="-4"/>
        </w:rPr>
        <w:t xml:space="preserve"> </w:t>
      </w:r>
      <w:r>
        <w:rPr>
          <w:i/>
          <w:color w:val="212121"/>
        </w:rPr>
        <w:t>riferisce</w:t>
      </w:r>
      <w:r>
        <w:rPr>
          <w:i/>
          <w:color w:val="212121"/>
          <w:spacing w:val="-4"/>
        </w:rPr>
        <w:t xml:space="preserve"> </w:t>
      </w:r>
      <w:r>
        <w:rPr>
          <w:i/>
          <w:color w:val="212121"/>
        </w:rPr>
        <w:t>la</w:t>
      </w:r>
      <w:r>
        <w:rPr>
          <w:i/>
          <w:color w:val="212121"/>
          <w:spacing w:val="-5"/>
        </w:rPr>
        <w:t xml:space="preserve"> </w:t>
      </w:r>
      <w:r>
        <w:rPr>
          <w:i/>
          <w:color w:val="212121"/>
        </w:rPr>
        <w:t>lettera</w:t>
      </w:r>
    </w:p>
    <w:p w:rsidR="00E87887" w:rsidRDefault="00E87887">
      <w:pPr>
        <w:jc w:val="both"/>
        <w:sectPr w:rsidR="00E87887">
          <w:pgSz w:w="11910" w:h="16840"/>
          <w:pgMar w:top="1380" w:right="380" w:bottom="1280" w:left="440" w:header="0" w:footer="1013" w:gutter="0"/>
          <w:cols w:space="720"/>
        </w:sectPr>
      </w:pPr>
    </w:p>
    <w:p w:rsidR="00E87887" w:rsidRDefault="001A3A16">
      <w:pPr>
        <w:pStyle w:val="Paragrafoelenco"/>
        <w:numPr>
          <w:ilvl w:val="0"/>
          <w:numId w:val="9"/>
        </w:numPr>
        <w:tabs>
          <w:tab w:val="left" w:pos="915"/>
        </w:tabs>
        <w:spacing w:before="44"/>
        <w:ind w:left="914" w:hanging="221"/>
        <w:rPr>
          <w:i/>
          <w:color w:val="212121"/>
        </w:rPr>
      </w:pPr>
      <w:r>
        <w:rPr>
          <w:i/>
          <w:color w:val="212121"/>
        </w:rPr>
        <w:lastRenderedPageBreak/>
        <w:t>La duplice recidiva di una condizione medica relativa all'item della</w:t>
      </w:r>
      <w:r>
        <w:rPr>
          <w:i/>
          <w:color w:val="212121"/>
          <w:spacing w:val="-18"/>
        </w:rPr>
        <w:t xml:space="preserve"> </w:t>
      </w:r>
      <w:r>
        <w:rPr>
          <w:i/>
          <w:color w:val="212121"/>
        </w:rPr>
        <w:t>lettera</w:t>
      </w:r>
    </w:p>
    <w:p w:rsidR="00E87887" w:rsidRDefault="001A3A16">
      <w:pPr>
        <w:pStyle w:val="Paragrafoelenco"/>
        <w:numPr>
          <w:ilvl w:val="0"/>
          <w:numId w:val="9"/>
        </w:numPr>
        <w:tabs>
          <w:tab w:val="left" w:pos="945"/>
        </w:tabs>
        <w:spacing w:before="192"/>
        <w:ind w:left="944" w:hanging="196"/>
        <w:rPr>
          <w:color w:val="212121"/>
        </w:rPr>
      </w:pPr>
      <w:r>
        <w:rPr>
          <w:i/>
          <w:color w:val="212121"/>
        </w:rPr>
        <w:t>ll mese di febbraio per la valutazione annuale dello</w:t>
      </w:r>
      <w:r>
        <w:rPr>
          <w:i/>
          <w:color w:val="212121"/>
          <w:spacing w:val="-16"/>
        </w:rPr>
        <w:t xml:space="preserve"> </w:t>
      </w:r>
      <w:r>
        <w:rPr>
          <w:i/>
          <w:color w:val="212121"/>
        </w:rPr>
        <w:t>score</w:t>
      </w:r>
      <w:r>
        <w:rPr>
          <w:color w:val="212121"/>
        </w:rPr>
        <w:t>”</w:t>
      </w:r>
    </w:p>
    <w:p w:rsidR="00E87887" w:rsidRDefault="00E87887">
      <w:pPr>
        <w:pStyle w:val="Corpotesto"/>
        <w:ind w:left="0"/>
        <w:jc w:val="left"/>
      </w:pPr>
    </w:p>
    <w:p w:rsidR="00E87887" w:rsidRDefault="00E87887">
      <w:pPr>
        <w:pStyle w:val="Corpotesto"/>
        <w:ind w:left="0"/>
        <w:jc w:val="left"/>
      </w:pPr>
    </w:p>
    <w:p w:rsidR="00E87887" w:rsidRDefault="001A3A16">
      <w:pPr>
        <w:pStyle w:val="Titolo2"/>
        <w:spacing w:before="132" w:line="422" w:lineRule="auto"/>
        <w:ind w:right="750"/>
        <w:rPr>
          <w:b w:val="0"/>
          <w:i w:val="0"/>
        </w:rPr>
      </w:pPr>
      <w:r>
        <w:rPr>
          <w:b w:val="0"/>
          <w:i w:val="0"/>
          <w:color w:val="212121"/>
          <w:w w:val="110"/>
        </w:rPr>
        <w:t>Per l’Amministrazione la risposta corretta alla domanda suddetta: “</w:t>
      </w:r>
      <w:r>
        <w:rPr>
          <w:color w:val="212121"/>
          <w:w w:val="110"/>
        </w:rPr>
        <w:t>Il CHA2DS2-VASc è uno</w:t>
      </w:r>
      <w:r>
        <w:rPr>
          <w:color w:val="212121"/>
          <w:spacing w:val="-43"/>
          <w:w w:val="110"/>
        </w:rPr>
        <w:t xml:space="preserve"> </w:t>
      </w:r>
      <w:r>
        <w:rPr>
          <w:color w:val="212121"/>
          <w:w w:val="110"/>
        </w:rPr>
        <w:t xml:space="preserve">score </w:t>
      </w:r>
      <w:r>
        <w:rPr>
          <w:color w:val="212121"/>
          <w:w w:val="110"/>
        </w:rPr>
        <w:t>validato dall'ESC (Società Europea di Cardiologia) per valutare il rischio trombo embolico nei pazi</w:t>
      </w:r>
      <w:r>
        <w:rPr>
          <w:color w:val="212121"/>
          <w:w w:val="110"/>
        </w:rPr>
        <w:t>enti con fibrillazione atriale. Cosa indicano i valori numerici presenti nell'acronimo?</w:t>
      </w:r>
      <w:r>
        <w:rPr>
          <w:b w:val="0"/>
          <w:i w:val="0"/>
          <w:color w:val="212121"/>
          <w:w w:val="110"/>
        </w:rPr>
        <w:t xml:space="preserve">” è la lettera </w:t>
      </w:r>
      <w:r>
        <w:rPr>
          <w:i w:val="0"/>
          <w:color w:val="212121"/>
          <w:w w:val="110"/>
        </w:rPr>
        <w:t xml:space="preserve">a) </w:t>
      </w:r>
      <w:r>
        <w:rPr>
          <w:b w:val="0"/>
          <w:i w:val="0"/>
          <w:color w:val="212121"/>
          <w:w w:val="110"/>
        </w:rPr>
        <w:t>“</w:t>
      </w:r>
      <w:r>
        <w:rPr>
          <w:color w:val="212121"/>
          <w:w w:val="110"/>
        </w:rPr>
        <w:t xml:space="preserve">Un punteggio doppio per il relativo item: età superiore a 75 anni, pregresso evento </w:t>
      </w:r>
      <w:r>
        <w:rPr>
          <w:color w:val="212121"/>
          <w:w w:val="110"/>
        </w:rPr>
        <w:t>cardiovascolare</w:t>
      </w:r>
      <w:r>
        <w:rPr>
          <w:color w:val="212121"/>
          <w:spacing w:val="-10"/>
          <w:w w:val="110"/>
        </w:rPr>
        <w:t xml:space="preserve"> </w:t>
      </w:r>
      <w:r>
        <w:rPr>
          <w:color w:val="212121"/>
          <w:w w:val="110"/>
        </w:rPr>
        <w:t>maggiore</w:t>
      </w:r>
      <w:r>
        <w:rPr>
          <w:color w:val="212121"/>
          <w:spacing w:val="-10"/>
          <w:w w:val="110"/>
        </w:rPr>
        <w:t xml:space="preserve"> </w:t>
      </w:r>
      <w:r>
        <w:rPr>
          <w:color w:val="212121"/>
          <w:w w:val="110"/>
        </w:rPr>
        <w:t>ma</w:t>
      </w:r>
      <w:r>
        <w:rPr>
          <w:color w:val="212121"/>
          <w:spacing w:val="-9"/>
          <w:w w:val="110"/>
        </w:rPr>
        <w:t xml:space="preserve"> </w:t>
      </w:r>
      <w:r>
        <w:rPr>
          <w:color w:val="212121"/>
          <w:w w:val="110"/>
        </w:rPr>
        <w:t>in</w:t>
      </w:r>
      <w:r>
        <w:rPr>
          <w:color w:val="212121"/>
          <w:spacing w:val="-7"/>
          <w:w w:val="110"/>
        </w:rPr>
        <w:t xml:space="preserve"> </w:t>
      </w:r>
      <w:r>
        <w:rPr>
          <w:color w:val="212121"/>
          <w:w w:val="110"/>
        </w:rPr>
        <w:t>verità</w:t>
      </w:r>
      <w:r>
        <w:rPr>
          <w:color w:val="212121"/>
          <w:spacing w:val="-10"/>
          <w:w w:val="110"/>
        </w:rPr>
        <w:t xml:space="preserve"> </w:t>
      </w:r>
      <w:r>
        <w:rPr>
          <w:color w:val="212121"/>
          <w:w w:val="110"/>
        </w:rPr>
        <w:t>non</w:t>
      </w:r>
      <w:r>
        <w:rPr>
          <w:color w:val="212121"/>
          <w:spacing w:val="-9"/>
          <w:w w:val="110"/>
        </w:rPr>
        <w:t xml:space="preserve"> </w:t>
      </w:r>
      <w:r>
        <w:rPr>
          <w:color w:val="212121"/>
          <w:w w:val="110"/>
        </w:rPr>
        <w:t>è</w:t>
      </w:r>
      <w:r>
        <w:rPr>
          <w:color w:val="212121"/>
          <w:spacing w:val="-9"/>
          <w:w w:val="110"/>
        </w:rPr>
        <w:t xml:space="preserve"> </w:t>
      </w:r>
      <w:r>
        <w:rPr>
          <w:color w:val="212121"/>
          <w:w w:val="110"/>
        </w:rPr>
        <w:t>presente</w:t>
      </w:r>
      <w:r>
        <w:rPr>
          <w:color w:val="212121"/>
          <w:spacing w:val="-10"/>
          <w:w w:val="110"/>
        </w:rPr>
        <w:t xml:space="preserve"> </w:t>
      </w:r>
      <w:r>
        <w:rPr>
          <w:color w:val="212121"/>
          <w:w w:val="110"/>
        </w:rPr>
        <w:t>la</w:t>
      </w:r>
      <w:r>
        <w:rPr>
          <w:color w:val="212121"/>
          <w:spacing w:val="-8"/>
          <w:w w:val="110"/>
        </w:rPr>
        <w:t xml:space="preserve"> </w:t>
      </w:r>
      <w:r>
        <w:rPr>
          <w:color w:val="212121"/>
          <w:w w:val="110"/>
        </w:rPr>
        <w:t>risposta</w:t>
      </w:r>
      <w:r>
        <w:rPr>
          <w:color w:val="212121"/>
          <w:spacing w:val="-10"/>
          <w:w w:val="110"/>
        </w:rPr>
        <w:t xml:space="preserve"> </w:t>
      </w:r>
      <w:r>
        <w:rPr>
          <w:color w:val="212121"/>
          <w:w w:val="110"/>
        </w:rPr>
        <w:t>corretta</w:t>
      </w:r>
      <w:r>
        <w:rPr>
          <w:color w:val="212121"/>
          <w:spacing w:val="-10"/>
          <w:w w:val="110"/>
        </w:rPr>
        <w:t xml:space="preserve"> </w:t>
      </w:r>
      <w:r>
        <w:rPr>
          <w:color w:val="212121"/>
          <w:w w:val="110"/>
        </w:rPr>
        <w:t>in</w:t>
      </w:r>
      <w:r>
        <w:rPr>
          <w:color w:val="212121"/>
          <w:spacing w:val="-9"/>
          <w:w w:val="110"/>
        </w:rPr>
        <w:t xml:space="preserve"> </w:t>
      </w:r>
      <w:r>
        <w:rPr>
          <w:color w:val="212121"/>
          <w:w w:val="110"/>
        </w:rPr>
        <w:t>tale</w:t>
      </w:r>
      <w:r>
        <w:rPr>
          <w:color w:val="212121"/>
          <w:spacing w:val="-10"/>
          <w:w w:val="110"/>
        </w:rPr>
        <w:t xml:space="preserve"> </w:t>
      </w:r>
      <w:r>
        <w:rPr>
          <w:color w:val="212121"/>
          <w:w w:val="110"/>
        </w:rPr>
        <w:t>domanda</w:t>
      </w:r>
      <w:r>
        <w:rPr>
          <w:b w:val="0"/>
          <w:i w:val="0"/>
          <w:color w:val="212121"/>
          <w:w w:val="110"/>
        </w:rPr>
        <w:t>”.</w:t>
      </w:r>
    </w:p>
    <w:p w:rsidR="00E87887" w:rsidRDefault="001A3A16">
      <w:pPr>
        <w:pStyle w:val="Corpotesto"/>
        <w:spacing w:line="422" w:lineRule="auto"/>
        <w:ind w:right="751"/>
      </w:pPr>
      <w:r>
        <w:rPr>
          <w:color w:val="212121"/>
          <w:w w:val="110"/>
        </w:rPr>
        <w:t>Il</w:t>
      </w:r>
      <w:r>
        <w:rPr>
          <w:color w:val="212121"/>
          <w:spacing w:val="-21"/>
          <w:w w:val="110"/>
        </w:rPr>
        <w:t xml:space="preserve"> </w:t>
      </w:r>
      <w:r>
        <w:rPr>
          <w:color w:val="212121"/>
          <w:w w:val="110"/>
        </w:rPr>
        <w:t>CHA2DS2-VASc</w:t>
      </w:r>
      <w:r>
        <w:rPr>
          <w:color w:val="212121"/>
          <w:spacing w:val="-21"/>
          <w:w w:val="110"/>
        </w:rPr>
        <w:t xml:space="preserve"> </w:t>
      </w:r>
      <w:r>
        <w:rPr>
          <w:color w:val="212121"/>
          <w:w w:val="110"/>
        </w:rPr>
        <w:t>è</w:t>
      </w:r>
      <w:r>
        <w:rPr>
          <w:color w:val="212121"/>
          <w:spacing w:val="-20"/>
          <w:w w:val="110"/>
        </w:rPr>
        <w:t xml:space="preserve"> </w:t>
      </w:r>
      <w:r>
        <w:rPr>
          <w:color w:val="212121"/>
          <w:w w:val="110"/>
        </w:rPr>
        <w:t>uno</w:t>
      </w:r>
      <w:r>
        <w:rPr>
          <w:color w:val="212121"/>
          <w:spacing w:val="-21"/>
          <w:w w:val="110"/>
        </w:rPr>
        <w:t xml:space="preserve"> </w:t>
      </w:r>
      <w:r>
        <w:rPr>
          <w:color w:val="212121"/>
          <w:w w:val="110"/>
        </w:rPr>
        <w:t>score</w:t>
      </w:r>
      <w:r>
        <w:rPr>
          <w:color w:val="212121"/>
          <w:spacing w:val="-21"/>
          <w:w w:val="110"/>
        </w:rPr>
        <w:t xml:space="preserve"> </w:t>
      </w:r>
      <w:r>
        <w:rPr>
          <w:color w:val="212121"/>
          <w:w w:val="110"/>
        </w:rPr>
        <w:t>validato</w:t>
      </w:r>
      <w:r>
        <w:rPr>
          <w:color w:val="212121"/>
          <w:spacing w:val="-20"/>
          <w:w w:val="110"/>
        </w:rPr>
        <w:t xml:space="preserve"> </w:t>
      </w:r>
      <w:r>
        <w:rPr>
          <w:color w:val="212121"/>
          <w:w w:val="110"/>
        </w:rPr>
        <w:t>dall'ESC</w:t>
      </w:r>
      <w:r>
        <w:rPr>
          <w:color w:val="212121"/>
          <w:spacing w:val="-21"/>
          <w:w w:val="110"/>
        </w:rPr>
        <w:t xml:space="preserve"> </w:t>
      </w:r>
      <w:r>
        <w:rPr>
          <w:color w:val="212121"/>
          <w:w w:val="110"/>
        </w:rPr>
        <w:t>(Società</w:t>
      </w:r>
      <w:r>
        <w:rPr>
          <w:color w:val="212121"/>
          <w:spacing w:val="-21"/>
          <w:w w:val="110"/>
        </w:rPr>
        <w:t xml:space="preserve"> </w:t>
      </w:r>
      <w:r>
        <w:rPr>
          <w:color w:val="212121"/>
          <w:w w:val="110"/>
        </w:rPr>
        <w:t>Europea</w:t>
      </w:r>
      <w:r>
        <w:rPr>
          <w:color w:val="212121"/>
          <w:spacing w:val="-19"/>
          <w:w w:val="110"/>
        </w:rPr>
        <w:t xml:space="preserve"> </w:t>
      </w:r>
      <w:r>
        <w:rPr>
          <w:color w:val="212121"/>
          <w:w w:val="110"/>
        </w:rPr>
        <w:t>di</w:t>
      </w:r>
      <w:r>
        <w:rPr>
          <w:color w:val="212121"/>
          <w:spacing w:val="-21"/>
          <w:w w:val="110"/>
        </w:rPr>
        <w:t xml:space="preserve"> </w:t>
      </w:r>
      <w:r>
        <w:rPr>
          <w:color w:val="212121"/>
          <w:w w:val="110"/>
        </w:rPr>
        <w:t>Cardiologia)</w:t>
      </w:r>
      <w:r>
        <w:rPr>
          <w:color w:val="212121"/>
          <w:spacing w:val="-20"/>
          <w:w w:val="110"/>
        </w:rPr>
        <w:t xml:space="preserve"> </w:t>
      </w:r>
      <w:r>
        <w:rPr>
          <w:color w:val="212121"/>
          <w:w w:val="110"/>
        </w:rPr>
        <w:t>e</w:t>
      </w:r>
      <w:r>
        <w:rPr>
          <w:color w:val="212121"/>
          <w:spacing w:val="-21"/>
          <w:w w:val="110"/>
        </w:rPr>
        <w:t xml:space="preserve"> </w:t>
      </w:r>
      <w:r>
        <w:rPr>
          <w:color w:val="212121"/>
          <w:w w:val="110"/>
        </w:rPr>
        <w:t>utilizzato</w:t>
      </w:r>
      <w:r>
        <w:rPr>
          <w:color w:val="212121"/>
          <w:spacing w:val="-20"/>
          <w:w w:val="110"/>
        </w:rPr>
        <w:t xml:space="preserve"> </w:t>
      </w:r>
      <w:r>
        <w:rPr>
          <w:color w:val="212121"/>
          <w:w w:val="110"/>
        </w:rPr>
        <w:t>al</w:t>
      </w:r>
      <w:r>
        <w:rPr>
          <w:color w:val="212121"/>
          <w:spacing w:val="-21"/>
          <w:w w:val="110"/>
        </w:rPr>
        <w:t xml:space="preserve"> </w:t>
      </w:r>
      <w:r>
        <w:rPr>
          <w:color w:val="212121"/>
          <w:w w:val="110"/>
        </w:rPr>
        <w:t>fine di valutare il rischio di trombo embolico nei pazienti con fibrillazione atriale, che si basa su un preciso sistema di</w:t>
      </w:r>
      <w:r>
        <w:rPr>
          <w:color w:val="212121"/>
          <w:spacing w:val="-19"/>
          <w:w w:val="110"/>
        </w:rPr>
        <w:t xml:space="preserve"> </w:t>
      </w:r>
      <w:r>
        <w:rPr>
          <w:color w:val="212121"/>
          <w:w w:val="110"/>
        </w:rPr>
        <w:t>punteggio:</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Corpotesto"/>
        <w:ind w:left="930"/>
        <w:jc w:val="left"/>
        <w:rPr>
          <w:sz w:val="20"/>
        </w:rPr>
      </w:pPr>
      <w:r>
        <w:rPr>
          <w:noProof/>
          <w:sz w:val="20"/>
          <w:lang w:eastAsia="it-IT"/>
        </w:rPr>
        <w:lastRenderedPageBreak/>
        <w:drawing>
          <wp:inline distT="0" distB="0" distL="0" distR="0">
            <wp:extent cx="6370925" cy="6063234"/>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9" cstate="print"/>
                    <a:stretch>
                      <a:fillRect/>
                    </a:stretch>
                  </pic:blipFill>
                  <pic:spPr>
                    <a:xfrm>
                      <a:off x="0" y="0"/>
                      <a:ext cx="6370925" cy="6063234"/>
                    </a:xfrm>
                    <a:prstGeom prst="rect">
                      <a:avLst/>
                    </a:prstGeom>
                  </pic:spPr>
                </pic:pic>
              </a:graphicData>
            </a:graphic>
          </wp:inline>
        </w:drawing>
      </w:r>
    </w:p>
    <w:p w:rsidR="00E87887" w:rsidRDefault="00E87887">
      <w:pPr>
        <w:pStyle w:val="Corpotesto"/>
        <w:spacing w:before="4"/>
        <w:ind w:left="0"/>
        <w:jc w:val="left"/>
        <w:rPr>
          <w:sz w:val="26"/>
        </w:rPr>
      </w:pPr>
    </w:p>
    <w:p w:rsidR="00E87887" w:rsidRDefault="001A3A16">
      <w:pPr>
        <w:pStyle w:val="Corpotesto"/>
        <w:spacing w:before="56" w:line="422" w:lineRule="auto"/>
        <w:ind w:right="751"/>
        <w:rPr>
          <w:i/>
        </w:rPr>
      </w:pPr>
      <w:r>
        <w:rPr>
          <w:color w:val="212121"/>
          <w:w w:val="110"/>
        </w:rPr>
        <w:t>Prendendo</w:t>
      </w:r>
      <w:r>
        <w:rPr>
          <w:color w:val="212121"/>
          <w:spacing w:val="-5"/>
          <w:w w:val="110"/>
        </w:rPr>
        <w:t xml:space="preserve"> </w:t>
      </w:r>
      <w:r>
        <w:rPr>
          <w:color w:val="212121"/>
          <w:w w:val="110"/>
        </w:rPr>
        <w:t>in</w:t>
      </w:r>
      <w:r>
        <w:rPr>
          <w:color w:val="212121"/>
          <w:spacing w:val="-4"/>
          <w:w w:val="110"/>
        </w:rPr>
        <w:t xml:space="preserve"> </w:t>
      </w:r>
      <w:r>
        <w:rPr>
          <w:color w:val="212121"/>
          <w:w w:val="110"/>
        </w:rPr>
        <w:t>considerazione</w:t>
      </w:r>
      <w:r>
        <w:rPr>
          <w:color w:val="212121"/>
          <w:spacing w:val="-4"/>
          <w:w w:val="110"/>
        </w:rPr>
        <w:t xml:space="preserve"> </w:t>
      </w:r>
      <w:r>
        <w:rPr>
          <w:color w:val="212121"/>
          <w:w w:val="110"/>
        </w:rPr>
        <w:t>la</w:t>
      </w:r>
      <w:r>
        <w:rPr>
          <w:color w:val="212121"/>
          <w:spacing w:val="-2"/>
          <w:w w:val="110"/>
        </w:rPr>
        <w:t xml:space="preserve"> </w:t>
      </w:r>
      <w:r>
        <w:rPr>
          <w:color w:val="212121"/>
          <w:w w:val="110"/>
        </w:rPr>
        <w:t>tabella</w:t>
      </w:r>
      <w:r>
        <w:rPr>
          <w:color w:val="212121"/>
          <w:spacing w:val="-4"/>
          <w:w w:val="110"/>
        </w:rPr>
        <w:t xml:space="preserve"> </w:t>
      </w:r>
      <w:r>
        <w:rPr>
          <w:color w:val="212121"/>
          <w:w w:val="110"/>
        </w:rPr>
        <w:t>n.</w:t>
      </w:r>
      <w:r>
        <w:rPr>
          <w:color w:val="212121"/>
          <w:spacing w:val="-4"/>
          <w:w w:val="110"/>
        </w:rPr>
        <w:t xml:space="preserve"> </w:t>
      </w:r>
      <w:r>
        <w:rPr>
          <w:color w:val="212121"/>
          <w:w w:val="110"/>
        </w:rPr>
        <w:t>8</w:t>
      </w:r>
      <w:r>
        <w:rPr>
          <w:color w:val="212121"/>
          <w:spacing w:val="-4"/>
          <w:w w:val="110"/>
        </w:rPr>
        <w:t xml:space="preserve"> </w:t>
      </w:r>
      <w:r>
        <w:rPr>
          <w:color w:val="212121"/>
          <w:w w:val="110"/>
        </w:rPr>
        <w:t>sulla</w:t>
      </w:r>
      <w:r>
        <w:rPr>
          <w:color w:val="212121"/>
          <w:spacing w:val="-5"/>
          <w:w w:val="110"/>
        </w:rPr>
        <w:t xml:space="preserve"> </w:t>
      </w:r>
      <w:r>
        <w:rPr>
          <w:color w:val="212121"/>
          <w:w w:val="110"/>
        </w:rPr>
        <w:t>fibrillazione</w:t>
      </w:r>
      <w:r>
        <w:rPr>
          <w:color w:val="212121"/>
          <w:spacing w:val="-3"/>
          <w:w w:val="110"/>
        </w:rPr>
        <w:t xml:space="preserve"> </w:t>
      </w:r>
      <w:r>
        <w:rPr>
          <w:color w:val="212121"/>
          <w:w w:val="110"/>
        </w:rPr>
        <w:t>atriale</w:t>
      </w:r>
      <w:r>
        <w:rPr>
          <w:color w:val="212121"/>
          <w:spacing w:val="-4"/>
          <w:w w:val="110"/>
        </w:rPr>
        <w:t xml:space="preserve"> </w:t>
      </w:r>
      <w:r>
        <w:rPr>
          <w:color w:val="212121"/>
          <w:w w:val="110"/>
        </w:rPr>
        <w:t>2020</w:t>
      </w:r>
      <w:r>
        <w:rPr>
          <w:color w:val="212121"/>
          <w:spacing w:val="-1"/>
          <w:w w:val="110"/>
        </w:rPr>
        <w:t xml:space="preserve"> </w:t>
      </w:r>
      <w:r>
        <w:rPr>
          <w:color w:val="212121"/>
          <w:w w:val="110"/>
        </w:rPr>
        <w:t>presente</w:t>
      </w:r>
      <w:r>
        <w:rPr>
          <w:color w:val="212121"/>
          <w:spacing w:val="-4"/>
          <w:w w:val="110"/>
        </w:rPr>
        <w:t xml:space="preserve"> </w:t>
      </w:r>
      <w:r>
        <w:rPr>
          <w:color w:val="212121"/>
          <w:w w:val="110"/>
        </w:rPr>
        <w:t>nelle</w:t>
      </w:r>
      <w:r>
        <w:rPr>
          <w:color w:val="212121"/>
          <w:spacing w:val="-5"/>
          <w:w w:val="110"/>
        </w:rPr>
        <w:t xml:space="preserve"> </w:t>
      </w:r>
      <w:r>
        <w:rPr>
          <w:color w:val="212121"/>
          <w:w w:val="110"/>
        </w:rPr>
        <w:t>linee</w:t>
      </w:r>
      <w:r>
        <w:rPr>
          <w:color w:val="212121"/>
          <w:spacing w:val="-4"/>
          <w:w w:val="110"/>
        </w:rPr>
        <w:t xml:space="preserve"> </w:t>
      </w:r>
      <w:r>
        <w:rPr>
          <w:color w:val="212121"/>
          <w:w w:val="110"/>
        </w:rPr>
        <w:t>guida ESC, è di tutta evidenza che in caso di ictus, TIA e/o tromboembolismo (lettera S dell’acronimo CHA2DS2-Vasc), tutti possibili eventi cardiovascolari maggiori, vengono attribuiti 2 punti. Invece, viene attribuito 1 solo punto in caso di pregresso inf</w:t>
      </w:r>
      <w:r>
        <w:rPr>
          <w:color w:val="212121"/>
          <w:w w:val="110"/>
        </w:rPr>
        <w:t xml:space="preserve">arto del miocardio (lettera V dell’acronimo CHA2DS2-Vasc) che, invero, è considerato assolutamente un evento cardiovascolare maggiore, come d’altronde sottolineato dall’istituto superiore di sanità (ISS) nella compilazione della relativa </w:t>
      </w:r>
      <w:r>
        <w:rPr>
          <w:color w:val="212121"/>
          <w:w w:val="105"/>
        </w:rPr>
        <w:t>carta</w:t>
      </w:r>
      <w:r>
        <w:rPr>
          <w:color w:val="212121"/>
          <w:spacing w:val="-5"/>
          <w:w w:val="105"/>
        </w:rPr>
        <w:t xml:space="preserve"> </w:t>
      </w:r>
      <w:r>
        <w:rPr>
          <w:color w:val="212121"/>
          <w:w w:val="105"/>
        </w:rPr>
        <w:t>del</w:t>
      </w:r>
      <w:r>
        <w:rPr>
          <w:color w:val="212121"/>
          <w:spacing w:val="-4"/>
          <w:w w:val="105"/>
        </w:rPr>
        <w:t xml:space="preserve"> </w:t>
      </w:r>
      <w:r>
        <w:rPr>
          <w:color w:val="212121"/>
          <w:w w:val="105"/>
        </w:rPr>
        <w:t>rischio</w:t>
      </w:r>
      <w:r>
        <w:rPr>
          <w:color w:val="212121"/>
          <w:spacing w:val="-5"/>
          <w:w w:val="105"/>
        </w:rPr>
        <w:t xml:space="preserve"> </w:t>
      </w:r>
      <w:r>
        <w:rPr>
          <w:color w:val="212121"/>
          <w:w w:val="105"/>
        </w:rPr>
        <w:t>cardiovascolare</w:t>
      </w:r>
      <w:r>
        <w:rPr>
          <w:color w:val="212121"/>
          <w:spacing w:val="-5"/>
          <w:w w:val="105"/>
        </w:rPr>
        <w:t xml:space="preserve"> </w:t>
      </w:r>
      <w:r>
        <w:rPr>
          <w:color w:val="212121"/>
          <w:w w:val="105"/>
        </w:rPr>
        <w:t>:</w:t>
      </w:r>
      <w:r>
        <w:rPr>
          <w:color w:val="212121"/>
          <w:spacing w:val="-4"/>
          <w:w w:val="105"/>
        </w:rPr>
        <w:t xml:space="preserve"> </w:t>
      </w:r>
      <w:r>
        <w:rPr>
          <w:color w:val="212121"/>
          <w:w w:val="105"/>
        </w:rPr>
        <w:t>“</w:t>
      </w:r>
      <w:r>
        <w:rPr>
          <w:i/>
          <w:color w:val="212121"/>
          <w:w w:val="105"/>
        </w:rPr>
        <w:t>La</w:t>
      </w:r>
      <w:r>
        <w:rPr>
          <w:i/>
          <w:color w:val="212121"/>
          <w:spacing w:val="-5"/>
          <w:w w:val="105"/>
        </w:rPr>
        <w:t xml:space="preserve"> </w:t>
      </w:r>
      <w:r>
        <w:rPr>
          <w:i/>
          <w:color w:val="212121"/>
          <w:w w:val="105"/>
        </w:rPr>
        <w:t>carta</w:t>
      </w:r>
      <w:r>
        <w:rPr>
          <w:i/>
          <w:color w:val="212121"/>
          <w:spacing w:val="-5"/>
          <w:w w:val="105"/>
        </w:rPr>
        <w:t xml:space="preserve"> </w:t>
      </w:r>
      <w:r>
        <w:rPr>
          <w:i/>
          <w:color w:val="212121"/>
          <w:w w:val="105"/>
        </w:rPr>
        <w:t>del</w:t>
      </w:r>
      <w:r>
        <w:rPr>
          <w:i/>
          <w:color w:val="212121"/>
          <w:spacing w:val="-4"/>
          <w:w w:val="105"/>
        </w:rPr>
        <w:t xml:space="preserve"> </w:t>
      </w:r>
      <w:r>
        <w:rPr>
          <w:i/>
          <w:color w:val="212121"/>
          <w:w w:val="105"/>
        </w:rPr>
        <w:t>rischio</w:t>
      </w:r>
      <w:r>
        <w:rPr>
          <w:i/>
          <w:color w:val="212121"/>
          <w:spacing w:val="-5"/>
          <w:w w:val="105"/>
        </w:rPr>
        <w:t xml:space="preserve"> </w:t>
      </w:r>
      <w:r>
        <w:rPr>
          <w:i/>
          <w:color w:val="212121"/>
          <w:w w:val="105"/>
        </w:rPr>
        <w:t>cardiovascolare</w:t>
      </w:r>
      <w:r>
        <w:rPr>
          <w:i/>
          <w:color w:val="212121"/>
          <w:spacing w:val="-6"/>
          <w:w w:val="105"/>
        </w:rPr>
        <w:t xml:space="preserve"> </w:t>
      </w:r>
      <w:r>
        <w:rPr>
          <w:i/>
          <w:color w:val="212121"/>
          <w:w w:val="105"/>
        </w:rPr>
        <w:t>serve</w:t>
      </w:r>
      <w:r>
        <w:rPr>
          <w:i/>
          <w:color w:val="212121"/>
          <w:spacing w:val="-4"/>
          <w:w w:val="105"/>
        </w:rPr>
        <w:t xml:space="preserve"> </w:t>
      </w:r>
      <w:r>
        <w:rPr>
          <w:i/>
          <w:color w:val="212121"/>
          <w:w w:val="105"/>
        </w:rPr>
        <w:t>a</w:t>
      </w:r>
      <w:r>
        <w:rPr>
          <w:i/>
          <w:color w:val="212121"/>
          <w:spacing w:val="-5"/>
          <w:w w:val="105"/>
        </w:rPr>
        <w:t xml:space="preserve"> </w:t>
      </w:r>
      <w:r>
        <w:rPr>
          <w:i/>
          <w:color w:val="212121"/>
          <w:w w:val="105"/>
        </w:rPr>
        <w:t>stimare</w:t>
      </w:r>
      <w:r>
        <w:rPr>
          <w:i/>
          <w:color w:val="212121"/>
          <w:spacing w:val="-5"/>
          <w:w w:val="105"/>
        </w:rPr>
        <w:t xml:space="preserve"> </w:t>
      </w:r>
      <w:r>
        <w:rPr>
          <w:i/>
          <w:color w:val="212121"/>
          <w:w w:val="105"/>
        </w:rPr>
        <w:t>la</w:t>
      </w:r>
      <w:r>
        <w:rPr>
          <w:i/>
          <w:color w:val="212121"/>
          <w:spacing w:val="-5"/>
          <w:w w:val="105"/>
        </w:rPr>
        <w:t xml:space="preserve"> </w:t>
      </w:r>
      <w:r>
        <w:rPr>
          <w:i/>
          <w:color w:val="212121"/>
          <w:w w:val="105"/>
        </w:rPr>
        <w:t>probabilità</w:t>
      </w:r>
      <w:r>
        <w:rPr>
          <w:i/>
          <w:color w:val="212121"/>
          <w:spacing w:val="-4"/>
          <w:w w:val="105"/>
        </w:rPr>
        <w:t xml:space="preserve"> </w:t>
      </w:r>
      <w:r>
        <w:rPr>
          <w:i/>
          <w:color w:val="212121"/>
          <w:w w:val="105"/>
        </w:rPr>
        <w:t>di</w:t>
      </w:r>
    </w:p>
    <w:p w:rsidR="00E87887" w:rsidRDefault="00E87887">
      <w:pPr>
        <w:spacing w:line="422" w:lineRule="auto"/>
        <w:sectPr w:rsidR="00E87887">
          <w:pgSz w:w="11910" w:h="16840"/>
          <w:pgMar w:top="1400" w:right="380" w:bottom="1280" w:left="440" w:header="0" w:footer="1013" w:gutter="0"/>
          <w:cols w:space="720"/>
        </w:sectPr>
      </w:pPr>
    </w:p>
    <w:p w:rsidR="00E87887" w:rsidRDefault="001A3A16">
      <w:pPr>
        <w:spacing w:before="44" w:line="422" w:lineRule="auto"/>
        <w:ind w:left="694" w:right="752"/>
        <w:jc w:val="both"/>
      </w:pPr>
      <w:r>
        <w:rPr>
          <w:i/>
          <w:color w:val="212121"/>
        </w:rPr>
        <w:lastRenderedPageBreak/>
        <w:t>andare incontro a un primo evento cardiovascolare maggiore (infarto del miocardio o ictus) nei 10 anni successivi,</w:t>
      </w:r>
      <w:r>
        <w:rPr>
          <w:i/>
          <w:color w:val="212121"/>
          <w:spacing w:val="-28"/>
        </w:rPr>
        <w:t xml:space="preserve"> </w:t>
      </w:r>
      <w:r>
        <w:rPr>
          <w:i/>
          <w:color w:val="212121"/>
        </w:rPr>
        <w:t>conoscendo</w:t>
      </w:r>
      <w:r>
        <w:rPr>
          <w:i/>
          <w:color w:val="212121"/>
          <w:spacing w:val="-27"/>
        </w:rPr>
        <w:t xml:space="preserve"> </w:t>
      </w:r>
      <w:r>
        <w:rPr>
          <w:i/>
          <w:color w:val="212121"/>
        </w:rPr>
        <w:t>il</w:t>
      </w:r>
      <w:r>
        <w:rPr>
          <w:i/>
          <w:color w:val="212121"/>
          <w:spacing w:val="-28"/>
        </w:rPr>
        <w:t xml:space="preserve"> </w:t>
      </w:r>
      <w:r>
        <w:rPr>
          <w:i/>
          <w:color w:val="212121"/>
        </w:rPr>
        <w:t>valore</w:t>
      </w:r>
      <w:r>
        <w:rPr>
          <w:i/>
          <w:color w:val="212121"/>
          <w:spacing w:val="-27"/>
        </w:rPr>
        <w:t xml:space="preserve"> </w:t>
      </w:r>
      <w:r>
        <w:rPr>
          <w:i/>
          <w:color w:val="212121"/>
        </w:rPr>
        <w:t>di</w:t>
      </w:r>
      <w:r>
        <w:rPr>
          <w:i/>
          <w:color w:val="212121"/>
          <w:spacing w:val="-28"/>
        </w:rPr>
        <w:t xml:space="preserve"> </w:t>
      </w:r>
      <w:r>
        <w:rPr>
          <w:i/>
          <w:color w:val="212121"/>
        </w:rPr>
        <w:t>sei</w:t>
      </w:r>
      <w:r>
        <w:rPr>
          <w:i/>
          <w:color w:val="212121"/>
          <w:spacing w:val="-27"/>
        </w:rPr>
        <w:t xml:space="preserve"> </w:t>
      </w:r>
      <w:r>
        <w:rPr>
          <w:i/>
          <w:color w:val="212121"/>
        </w:rPr>
        <w:t>fattori</w:t>
      </w:r>
      <w:r>
        <w:rPr>
          <w:i/>
          <w:color w:val="212121"/>
          <w:spacing w:val="-28"/>
        </w:rPr>
        <w:t xml:space="preserve"> </w:t>
      </w:r>
      <w:r>
        <w:rPr>
          <w:i/>
          <w:color w:val="212121"/>
        </w:rPr>
        <w:t>di</w:t>
      </w:r>
      <w:r>
        <w:rPr>
          <w:i/>
          <w:color w:val="212121"/>
          <w:spacing w:val="-27"/>
        </w:rPr>
        <w:t xml:space="preserve"> </w:t>
      </w:r>
      <w:r>
        <w:rPr>
          <w:i/>
          <w:color w:val="212121"/>
        </w:rPr>
        <w:t>rischio:</w:t>
      </w:r>
      <w:r>
        <w:rPr>
          <w:i/>
          <w:color w:val="212121"/>
          <w:spacing w:val="-28"/>
        </w:rPr>
        <w:t xml:space="preserve"> </w:t>
      </w:r>
      <w:r>
        <w:rPr>
          <w:i/>
          <w:color w:val="212121"/>
        </w:rPr>
        <w:t>sesso,</w:t>
      </w:r>
      <w:r>
        <w:rPr>
          <w:i/>
          <w:color w:val="212121"/>
          <w:spacing w:val="-27"/>
        </w:rPr>
        <w:t xml:space="preserve"> </w:t>
      </w:r>
      <w:r>
        <w:rPr>
          <w:i/>
          <w:color w:val="212121"/>
        </w:rPr>
        <w:t>diabete,</w:t>
      </w:r>
      <w:r>
        <w:rPr>
          <w:i/>
          <w:color w:val="212121"/>
          <w:spacing w:val="-27"/>
        </w:rPr>
        <w:t xml:space="preserve"> </w:t>
      </w:r>
      <w:r>
        <w:rPr>
          <w:i/>
          <w:color w:val="212121"/>
        </w:rPr>
        <w:t>abitudine</w:t>
      </w:r>
      <w:r>
        <w:rPr>
          <w:i/>
          <w:color w:val="212121"/>
          <w:spacing w:val="-28"/>
        </w:rPr>
        <w:t xml:space="preserve"> </w:t>
      </w:r>
      <w:r>
        <w:rPr>
          <w:i/>
          <w:color w:val="212121"/>
        </w:rPr>
        <w:t>al</w:t>
      </w:r>
      <w:r>
        <w:rPr>
          <w:i/>
          <w:color w:val="212121"/>
          <w:spacing w:val="-27"/>
        </w:rPr>
        <w:t xml:space="preserve"> </w:t>
      </w:r>
      <w:r>
        <w:rPr>
          <w:i/>
          <w:color w:val="212121"/>
        </w:rPr>
        <w:t>fumo,</w:t>
      </w:r>
      <w:r>
        <w:rPr>
          <w:i/>
          <w:color w:val="212121"/>
          <w:spacing w:val="-28"/>
        </w:rPr>
        <w:t xml:space="preserve"> </w:t>
      </w:r>
      <w:r>
        <w:rPr>
          <w:i/>
          <w:color w:val="212121"/>
        </w:rPr>
        <w:t>età,</w:t>
      </w:r>
      <w:r>
        <w:rPr>
          <w:i/>
          <w:color w:val="212121"/>
          <w:spacing w:val="-27"/>
        </w:rPr>
        <w:t xml:space="preserve"> </w:t>
      </w:r>
      <w:r>
        <w:rPr>
          <w:i/>
          <w:color w:val="212121"/>
        </w:rPr>
        <w:t>pressione</w:t>
      </w:r>
      <w:r>
        <w:rPr>
          <w:i/>
          <w:color w:val="212121"/>
          <w:spacing w:val="-28"/>
        </w:rPr>
        <w:t xml:space="preserve"> </w:t>
      </w:r>
      <w:r>
        <w:rPr>
          <w:i/>
          <w:color w:val="212121"/>
        </w:rPr>
        <w:t>arteriosa sistolica e colesterolemia</w:t>
      </w:r>
      <w:r>
        <w:rPr>
          <w:color w:val="212121"/>
        </w:rPr>
        <w:t>”. (</w:t>
      </w:r>
      <w:hyperlink r:id="rId20">
        <w:r>
          <w:rPr>
            <w:color w:val="0462C1"/>
            <w:u w:val="single" w:color="0462C1"/>
          </w:rPr>
          <w:t>http://www.cuore.iss.it/valutazione/carte</w:t>
        </w:r>
        <w:r>
          <w:rPr>
            <w:color w:val="0462C1"/>
            <w:spacing w:val="21"/>
          </w:rPr>
          <w:t xml:space="preserve"> </w:t>
        </w:r>
      </w:hyperlink>
      <w:r>
        <w:rPr>
          <w:color w:val="212121"/>
        </w:rPr>
        <w:t>)</w:t>
      </w:r>
    </w:p>
    <w:p w:rsidR="00E87887" w:rsidRDefault="001A3A16">
      <w:pPr>
        <w:spacing w:line="422" w:lineRule="auto"/>
        <w:ind w:left="694" w:right="753"/>
        <w:jc w:val="both"/>
      </w:pPr>
      <w:r>
        <w:rPr>
          <w:color w:val="212121"/>
          <w:w w:val="110"/>
        </w:rPr>
        <w:t>Pertanto, la domanda “</w:t>
      </w:r>
      <w:r>
        <w:rPr>
          <w:b/>
          <w:i/>
          <w:color w:val="212121"/>
          <w:w w:val="110"/>
        </w:rPr>
        <w:t>Il CHA2DS2-VASc è uno score validato dall'ESC (Società Europea di Cardiologia) per valutare il rischio trombo embolico nei pazienti con fibrillazione atriale. Cosa indicano i valori numerici presenti nell'acronimo?</w:t>
      </w:r>
      <w:r>
        <w:rPr>
          <w:color w:val="212121"/>
          <w:w w:val="110"/>
        </w:rPr>
        <w:t>” non ha alcuna risposta corretta tra quel</w:t>
      </w:r>
      <w:r>
        <w:rPr>
          <w:color w:val="212121"/>
          <w:w w:val="110"/>
        </w:rPr>
        <w:t>le indicate dall’Amministrazione, in quanto l’infarto del miocardio, che è senza dubbio un pregresso evento cardiovascolare maggiore, ha valore di 1 punto e non di 2 punti, come sostenuto in sede di concorso.</w:t>
      </w:r>
    </w:p>
    <w:p w:rsidR="00E87887" w:rsidRDefault="001A3A16">
      <w:pPr>
        <w:pStyle w:val="Corpotesto"/>
        <w:spacing w:line="422" w:lineRule="auto"/>
        <w:ind w:right="755"/>
      </w:pPr>
      <w:r>
        <w:rPr>
          <w:color w:val="212121"/>
          <w:w w:val="110"/>
        </w:rPr>
        <w:t>Quanto,</w:t>
      </w:r>
      <w:r>
        <w:rPr>
          <w:color w:val="212121"/>
          <w:spacing w:val="-4"/>
          <w:w w:val="110"/>
        </w:rPr>
        <w:t xml:space="preserve"> </w:t>
      </w:r>
      <w:r>
        <w:rPr>
          <w:color w:val="212121"/>
          <w:w w:val="110"/>
        </w:rPr>
        <w:t>invece,</w:t>
      </w:r>
      <w:r>
        <w:rPr>
          <w:color w:val="212121"/>
          <w:spacing w:val="-3"/>
          <w:w w:val="110"/>
        </w:rPr>
        <w:t xml:space="preserve"> </w:t>
      </w:r>
      <w:r>
        <w:rPr>
          <w:color w:val="212121"/>
          <w:w w:val="110"/>
        </w:rPr>
        <w:t>alla</w:t>
      </w:r>
      <w:r>
        <w:rPr>
          <w:color w:val="212121"/>
          <w:spacing w:val="-4"/>
          <w:w w:val="110"/>
        </w:rPr>
        <w:t xml:space="preserve"> </w:t>
      </w:r>
      <w:r>
        <w:rPr>
          <w:color w:val="212121"/>
          <w:w w:val="110"/>
        </w:rPr>
        <w:t>domanda</w:t>
      </w:r>
      <w:r>
        <w:rPr>
          <w:color w:val="212121"/>
          <w:spacing w:val="-3"/>
          <w:w w:val="110"/>
        </w:rPr>
        <w:t xml:space="preserve"> </w:t>
      </w:r>
      <w:r>
        <w:rPr>
          <w:color w:val="212121"/>
          <w:w w:val="110"/>
        </w:rPr>
        <w:t>n.</w:t>
      </w:r>
      <w:r>
        <w:rPr>
          <w:color w:val="212121"/>
          <w:spacing w:val="-4"/>
          <w:w w:val="110"/>
        </w:rPr>
        <w:t xml:space="preserve"> </w:t>
      </w:r>
      <w:r>
        <w:rPr>
          <w:color w:val="212121"/>
          <w:w w:val="110"/>
        </w:rPr>
        <w:t>21</w:t>
      </w:r>
      <w:r>
        <w:rPr>
          <w:color w:val="212121"/>
          <w:spacing w:val="-4"/>
          <w:w w:val="110"/>
        </w:rPr>
        <w:t xml:space="preserve"> </w:t>
      </w:r>
      <w:r>
        <w:rPr>
          <w:color w:val="212121"/>
          <w:w w:val="110"/>
        </w:rPr>
        <w:t>della</w:t>
      </w:r>
      <w:r>
        <w:rPr>
          <w:color w:val="212121"/>
          <w:spacing w:val="-3"/>
          <w:w w:val="110"/>
        </w:rPr>
        <w:t xml:space="preserve"> </w:t>
      </w:r>
      <w:r>
        <w:rPr>
          <w:color w:val="212121"/>
          <w:w w:val="110"/>
        </w:rPr>
        <w:t>prova</w:t>
      </w:r>
      <w:r>
        <w:rPr>
          <w:color w:val="212121"/>
          <w:spacing w:val="-4"/>
          <w:w w:val="110"/>
        </w:rPr>
        <w:t xml:space="preserve"> </w:t>
      </w:r>
      <w:r>
        <w:rPr>
          <w:color w:val="212121"/>
          <w:w w:val="110"/>
        </w:rPr>
        <w:t>di</w:t>
      </w:r>
      <w:r>
        <w:rPr>
          <w:color w:val="212121"/>
          <w:spacing w:val="-3"/>
          <w:w w:val="110"/>
        </w:rPr>
        <w:t xml:space="preserve"> </w:t>
      </w:r>
      <w:r>
        <w:rPr>
          <w:color w:val="212121"/>
          <w:w w:val="110"/>
        </w:rPr>
        <w:t>parte</w:t>
      </w:r>
      <w:r>
        <w:rPr>
          <w:color w:val="212121"/>
          <w:spacing w:val="-3"/>
          <w:w w:val="110"/>
        </w:rPr>
        <w:t xml:space="preserve"> </w:t>
      </w:r>
      <w:r>
        <w:rPr>
          <w:color w:val="212121"/>
          <w:w w:val="110"/>
        </w:rPr>
        <w:t>ricorrente</w:t>
      </w:r>
      <w:r>
        <w:rPr>
          <w:color w:val="212121"/>
          <w:spacing w:val="-4"/>
          <w:w w:val="110"/>
        </w:rPr>
        <w:t xml:space="preserve"> </w:t>
      </w:r>
      <w:r>
        <w:rPr>
          <w:color w:val="212121"/>
          <w:w w:val="110"/>
        </w:rPr>
        <w:t>(n.</w:t>
      </w:r>
      <w:r>
        <w:rPr>
          <w:color w:val="212121"/>
          <w:spacing w:val="-3"/>
          <w:w w:val="110"/>
        </w:rPr>
        <w:t xml:space="preserve"> </w:t>
      </w:r>
      <w:r>
        <w:rPr>
          <w:color w:val="212121"/>
          <w:w w:val="110"/>
        </w:rPr>
        <w:t>61</w:t>
      </w:r>
      <w:r>
        <w:rPr>
          <w:color w:val="212121"/>
          <w:spacing w:val="-5"/>
          <w:w w:val="110"/>
        </w:rPr>
        <w:t xml:space="preserve"> </w:t>
      </w:r>
      <w:r>
        <w:rPr>
          <w:color w:val="212121"/>
          <w:w w:val="110"/>
        </w:rPr>
        <w:t>della</w:t>
      </w:r>
      <w:r>
        <w:rPr>
          <w:color w:val="212121"/>
          <w:spacing w:val="-3"/>
          <w:w w:val="110"/>
        </w:rPr>
        <w:t xml:space="preserve"> </w:t>
      </w:r>
      <w:r>
        <w:rPr>
          <w:color w:val="212121"/>
          <w:w w:val="110"/>
        </w:rPr>
        <w:t>matrice</w:t>
      </w:r>
      <w:r>
        <w:rPr>
          <w:color w:val="212121"/>
          <w:spacing w:val="-3"/>
          <w:w w:val="110"/>
        </w:rPr>
        <w:t xml:space="preserve"> </w:t>
      </w:r>
      <w:r>
        <w:rPr>
          <w:color w:val="212121"/>
          <w:w w:val="110"/>
        </w:rPr>
        <w:t>ministeriale), essa</w:t>
      </w:r>
      <w:r>
        <w:rPr>
          <w:color w:val="212121"/>
          <w:spacing w:val="-6"/>
          <w:w w:val="110"/>
        </w:rPr>
        <w:t xml:space="preserve"> </w:t>
      </w:r>
      <w:r>
        <w:rPr>
          <w:color w:val="212121"/>
          <w:w w:val="110"/>
        </w:rPr>
        <w:t>riporta:</w:t>
      </w:r>
    </w:p>
    <w:p w:rsidR="00E87887" w:rsidRDefault="001A3A16">
      <w:pPr>
        <w:pStyle w:val="Titolo2"/>
        <w:spacing w:line="422" w:lineRule="auto"/>
        <w:ind w:right="759"/>
      </w:pPr>
      <w:r>
        <w:rPr>
          <w:b w:val="0"/>
          <w:i w:val="0"/>
          <w:color w:val="212121"/>
          <w:w w:val="105"/>
        </w:rPr>
        <w:t>“</w:t>
      </w:r>
      <w:r>
        <w:rPr>
          <w:color w:val="212121"/>
          <w:w w:val="105"/>
        </w:rPr>
        <w:t xml:space="preserve">Nelle persone affette da Diabete mellito, sia di tipo 1 che 2, quale di queste indicazioni non è </w:t>
      </w:r>
      <w:r>
        <w:rPr>
          <w:color w:val="212121"/>
          <w:w w:val="105"/>
        </w:rPr>
        <w:t>raccomandata?</w:t>
      </w:r>
    </w:p>
    <w:p w:rsidR="00E87887" w:rsidRDefault="001A3A16">
      <w:pPr>
        <w:pStyle w:val="Paragrafoelenco"/>
        <w:numPr>
          <w:ilvl w:val="0"/>
          <w:numId w:val="8"/>
        </w:numPr>
        <w:tabs>
          <w:tab w:val="left" w:pos="902"/>
        </w:tabs>
        <w:rPr>
          <w:i/>
          <w:color w:val="212121"/>
        </w:rPr>
      </w:pPr>
      <w:r>
        <w:rPr>
          <w:i/>
          <w:color w:val="212121"/>
        </w:rPr>
        <w:t>ll calo ponderale è raccomandato per tutti i soggetti adulti in sovrappeso</w:t>
      </w:r>
      <w:r>
        <w:rPr>
          <w:i/>
          <w:color w:val="212121"/>
        </w:rPr>
        <w:t xml:space="preserve"> o</w:t>
      </w:r>
      <w:r>
        <w:rPr>
          <w:i/>
          <w:color w:val="212121"/>
          <w:spacing w:val="-38"/>
        </w:rPr>
        <w:t xml:space="preserve"> </w:t>
      </w:r>
      <w:r>
        <w:rPr>
          <w:i/>
          <w:color w:val="212121"/>
        </w:rPr>
        <w:t>obesi</w:t>
      </w:r>
    </w:p>
    <w:p w:rsidR="00E87887" w:rsidRDefault="001A3A16">
      <w:pPr>
        <w:pStyle w:val="Paragrafoelenco"/>
        <w:numPr>
          <w:ilvl w:val="0"/>
          <w:numId w:val="8"/>
        </w:numPr>
        <w:tabs>
          <w:tab w:val="left" w:pos="904"/>
        </w:tabs>
        <w:spacing w:before="192" w:line="422" w:lineRule="auto"/>
        <w:ind w:left="694" w:right="755" w:firstLine="0"/>
        <w:rPr>
          <w:i/>
          <w:color w:val="212121"/>
        </w:rPr>
      </w:pPr>
      <w:r>
        <w:rPr>
          <w:i/>
          <w:color w:val="212121"/>
        </w:rPr>
        <w:t>L'approccio</w:t>
      </w:r>
      <w:r>
        <w:rPr>
          <w:i/>
          <w:color w:val="212121"/>
          <w:spacing w:val="-18"/>
        </w:rPr>
        <w:t xml:space="preserve"> </w:t>
      </w:r>
      <w:r>
        <w:rPr>
          <w:i/>
          <w:color w:val="212121"/>
        </w:rPr>
        <w:t>principale</w:t>
      </w:r>
      <w:r>
        <w:rPr>
          <w:i/>
          <w:color w:val="212121"/>
          <w:spacing w:val="-17"/>
        </w:rPr>
        <w:t xml:space="preserve"> </w:t>
      </w:r>
      <w:r>
        <w:rPr>
          <w:i/>
          <w:color w:val="212121"/>
        </w:rPr>
        <w:t>per</w:t>
      </w:r>
      <w:r>
        <w:rPr>
          <w:i/>
          <w:color w:val="212121"/>
          <w:spacing w:val="-18"/>
        </w:rPr>
        <w:t xml:space="preserve"> </w:t>
      </w:r>
      <w:r>
        <w:rPr>
          <w:i/>
          <w:color w:val="212121"/>
        </w:rPr>
        <w:t>ottenere</w:t>
      </w:r>
      <w:r>
        <w:rPr>
          <w:i/>
          <w:color w:val="212121"/>
          <w:spacing w:val="-17"/>
        </w:rPr>
        <w:t xml:space="preserve"> </w:t>
      </w:r>
      <w:r>
        <w:rPr>
          <w:i/>
          <w:color w:val="212121"/>
        </w:rPr>
        <w:t>e</w:t>
      </w:r>
      <w:r>
        <w:rPr>
          <w:i/>
          <w:color w:val="212121"/>
          <w:spacing w:val="-17"/>
        </w:rPr>
        <w:t xml:space="preserve"> </w:t>
      </w:r>
      <w:r>
        <w:rPr>
          <w:i/>
          <w:color w:val="212121"/>
        </w:rPr>
        <w:t>mantenere</w:t>
      </w:r>
      <w:r>
        <w:rPr>
          <w:i/>
          <w:color w:val="212121"/>
          <w:spacing w:val="-17"/>
        </w:rPr>
        <w:t xml:space="preserve"> </w:t>
      </w:r>
      <w:r>
        <w:rPr>
          <w:i/>
          <w:color w:val="212121"/>
        </w:rPr>
        <w:t>il</w:t>
      </w:r>
      <w:r>
        <w:rPr>
          <w:i/>
          <w:color w:val="212121"/>
          <w:spacing w:val="-16"/>
        </w:rPr>
        <w:t xml:space="preserve"> </w:t>
      </w:r>
      <w:r>
        <w:rPr>
          <w:i/>
          <w:color w:val="212121"/>
        </w:rPr>
        <w:t>calo</w:t>
      </w:r>
      <w:r>
        <w:rPr>
          <w:i/>
          <w:color w:val="212121"/>
          <w:spacing w:val="-17"/>
        </w:rPr>
        <w:t xml:space="preserve"> </w:t>
      </w:r>
      <w:r>
        <w:rPr>
          <w:i/>
          <w:color w:val="212121"/>
        </w:rPr>
        <w:t>ponderale</w:t>
      </w:r>
      <w:r>
        <w:rPr>
          <w:i/>
          <w:color w:val="212121"/>
          <w:spacing w:val="-18"/>
        </w:rPr>
        <w:t xml:space="preserve"> </w:t>
      </w:r>
      <w:r>
        <w:rPr>
          <w:i/>
          <w:color w:val="212121"/>
        </w:rPr>
        <w:t>è</w:t>
      </w:r>
      <w:r>
        <w:rPr>
          <w:i/>
          <w:color w:val="212121"/>
          <w:spacing w:val="-17"/>
        </w:rPr>
        <w:t xml:space="preserve"> </w:t>
      </w:r>
      <w:r>
        <w:rPr>
          <w:i/>
          <w:color w:val="212121"/>
        </w:rPr>
        <w:t>la</w:t>
      </w:r>
      <w:r>
        <w:rPr>
          <w:i/>
          <w:color w:val="212121"/>
          <w:spacing w:val="-17"/>
        </w:rPr>
        <w:t xml:space="preserve"> </w:t>
      </w:r>
      <w:r>
        <w:rPr>
          <w:i/>
          <w:color w:val="212121"/>
        </w:rPr>
        <w:t>modifica</w:t>
      </w:r>
      <w:r>
        <w:rPr>
          <w:i/>
          <w:color w:val="212121"/>
          <w:spacing w:val="-17"/>
        </w:rPr>
        <w:t xml:space="preserve"> </w:t>
      </w:r>
      <w:r>
        <w:rPr>
          <w:i/>
          <w:color w:val="212121"/>
        </w:rPr>
        <w:t>dello</w:t>
      </w:r>
      <w:r>
        <w:rPr>
          <w:i/>
          <w:color w:val="212121"/>
          <w:spacing w:val="-18"/>
        </w:rPr>
        <w:t xml:space="preserve"> </w:t>
      </w:r>
      <w:r>
        <w:rPr>
          <w:i/>
          <w:color w:val="212121"/>
        </w:rPr>
        <w:t>stile</w:t>
      </w:r>
      <w:r>
        <w:rPr>
          <w:i/>
          <w:color w:val="212121"/>
          <w:spacing w:val="-16"/>
        </w:rPr>
        <w:t xml:space="preserve"> </w:t>
      </w:r>
      <w:r>
        <w:rPr>
          <w:i/>
          <w:color w:val="212121"/>
        </w:rPr>
        <w:t>di</w:t>
      </w:r>
      <w:r>
        <w:rPr>
          <w:i/>
          <w:color w:val="212121"/>
          <w:spacing w:val="-17"/>
        </w:rPr>
        <w:t xml:space="preserve"> </w:t>
      </w:r>
      <w:r>
        <w:rPr>
          <w:i/>
          <w:color w:val="212121"/>
        </w:rPr>
        <w:t>vita,</w:t>
      </w:r>
      <w:r>
        <w:rPr>
          <w:i/>
          <w:color w:val="212121"/>
          <w:spacing w:val="-17"/>
        </w:rPr>
        <w:t xml:space="preserve"> </w:t>
      </w:r>
      <w:r>
        <w:rPr>
          <w:i/>
          <w:color w:val="212121"/>
        </w:rPr>
        <w:t>che</w:t>
      </w:r>
      <w:r>
        <w:rPr>
          <w:i/>
          <w:color w:val="212121"/>
          <w:spacing w:val="-18"/>
        </w:rPr>
        <w:t xml:space="preserve"> </w:t>
      </w:r>
      <w:r>
        <w:rPr>
          <w:i/>
          <w:color w:val="212121"/>
        </w:rPr>
        <w:t>include una riduzione dell'apporto calorico ed un aumento dell'attività</w:t>
      </w:r>
      <w:r>
        <w:rPr>
          <w:i/>
          <w:color w:val="212121"/>
          <w:spacing w:val="-9"/>
        </w:rPr>
        <w:t xml:space="preserve"> </w:t>
      </w:r>
      <w:r>
        <w:rPr>
          <w:i/>
          <w:color w:val="212121"/>
        </w:rPr>
        <w:t>fisica</w:t>
      </w:r>
    </w:p>
    <w:p w:rsidR="00E87887" w:rsidRDefault="001A3A16">
      <w:pPr>
        <w:pStyle w:val="Titolo2"/>
        <w:numPr>
          <w:ilvl w:val="0"/>
          <w:numId w:val="8"/>
        </w:numPr>
        <w:tabs>
          <w:tab w:val="left" w:pos="912"/>
        </w:tabs>
        <w:spacing w:line="422" w:lineRule="auto"/>
        <w:ind w:left="694" w:right="757" w:firstLine="0"/>
        <w:rPr>
          <w:color w:val="212121"/>
        </w:rPr>
      </w:pPr>
      <w:r>
        <w:rPr>
          <w:color w:val="212121"/>
          <w:w w:val="110"/>
        </w:rPr>
        <w:t>Il</w:t>
      </w:r>
      <w:r>
        <w:rPr>
          <w:color w:val="212121"/>
          <w:spacing w:val="-9"/>
          <w:w w:val="110"/>
        </w:rPr>
        <w:t xml:space="preserve"> </w:t>
      </w:r>
      <w:r>
        <w:rPr>
          <w:color w:val="212121"/>
          <w:w w:val="110"/>
        </w:rPr>
        <w:t>trattamento</w:t>
      </w:r>
      <w:r>
        <w:rPr>
          <w:color w:val="212121"/>
          <w:spacing w:val="-9"/>
          <w:w w:val="110"/>
        </w:rPr>
        <w:t xml:space="preserve"> </w:t>
      </w:r>
      <w:r>
        <w:rPr>
          <w:color w:val="212121"/>
          <w:w w:val="110"/>
        </w:rPr>
        <w:t>chirurgico</w:t>
      </w:r>
      <w:r>
        <w:rPr>
          <w:color w:val="212121"/>
          <w:spacing w:val="-9"/>
          <w:w w:val="110"/>
        </w:rPr>
        <w:t xml:space="preserve"> </w:t>
      </w:r>
      <w:r>
        <w:rPr>
          <w:color w:val="212121"/>
          <w:w w:val="110"/>
        </w:rPr>
        <w:t>dell'obesità</w:t>
      </w:r>
      <w:r>
        <w:rPr>
          <w:color w:val="212121"/>
          <w:spacing w:val="-8"/>
          <w:w w:val="110"/>
        </w:rPr>
        <w:t xml:space="preserve"> </w:t>
      </w:r>
      <w:r>
        <w:rPr>
          <w:color w:val="212121"/>
          <w:w w:val="110"/>
        </w:rPr>
        <w:t>deve</w:t>
      </w:r>
      <w:r>
        <w:rPr>
          <w:color w:val="212121"/>
          <w:spacing w:val="-9"/>
          <w:w w:val="110"/>
        </w:rPr>
        <w:t xml:space="preserve"> </w:t>
      </w:r>
      <w:r>
        <w:rPr>
          <w:color w:val="212121"/>
          <w:w w:val="110"/>
        </w:rPr>
        <w:t>essere</w:t>
      </w:r>
      <w:r>
        <w:rPr>
          <w:color w:val="212121"/>
          <w:spacing w:val="-9"/>
          <w:w w:val="110"/>
        </w:rPr>
        <w:t xml:space="preserve"> </w:t>
      </w:r>
      <w:r>
        <w:rPr>
          <w:color w:val="212121"/>
          <w:w w:val="110"/>
        </w:rPr>
        <w:t>preso</w:t>
      </w:r>
      <w:r>
        <w:rPr>
          <w:color w:val="212121"/>
          <w:spacing w:val="-8"/>
          <w:w w:val="110"/>
        </w:rPr>
        <w:t xml:space="preserve"> </w:t>
      </w:r>
      <w:r>
        <w:rPr>
          <w:color w:val="212121"/>
          <w:w w:val="110"/>
        </w:rPr>
        <w:t>in</w:t>
      </w:r>
      <w:r>
        <w:rPr>
          <w:color w:val="212121"/>
          <w:spacing w:val="-8"/>
          <w:w w:val="110"/>
        </w:rPr>
        <w:t xml:space="preserve"> </w:t>
      </w:r>
      <w:r>
        <w:rPr>
          <w:color w:val="212121"/>
          <w:w w:val="110"/>
        </w:rPr>
        <w:t>considerazione</w:t>
      </w:r>
      <w:r>
        <w:rPr>
          <w:color w:val="212121"/>
          <w:spacing w:val="-8"/>
          <w:w w:val="110"/>
        </w:rPr>
        <w:t xml:space="preserve"> </w:t>
      </w:r>
      <w:r>
        <w:rPr>
          <w:color w:val="212121"/>
          <w:w w:val="110"/>
        </w:rPr>
        <w:t>come</w:t>
      </w:r>
      <w:r>
        <w:rPr>
          <w:color w:val="212121"/>
          <w:spacing w:val="-9"/>
          <w:w w:val="110"/>
        </w:rPr>
        <w:t xml:space="preserve"> </w:t>
      </w:r>
      <w:r>
        <w:rPr>
          <w:color w:val="212121"/>
          <w:w w:val="110"/>
        </w:rPr>
        <w:t>prima</w:t>
      </w:r>
      <w:r>
        <w:rPr>
          <w:color w:val="212121"/>
          <w:spacing w:val="-9"/>
          <w:w w:val="110"/>
        </w:rPr>
        <w:t xml:space="preserve"> </w:t>
      </w:r>
      <w:r>
        <w:rPr>
          <w:color w:val="212121"/>
          <w:w w:val="110"/>
        </w:rPr>
        <w:t>scelta</w:t>
      </w:r>
      <w:r>
        <w:rPr>
          <w:color w:val="212121"/>
          <w:spacing w:val="-8"/>
          <w:w w:val="110"/>
        </w:rPr>
        <w:t xml:space="preserve"> </w:t>
      </w:r>
      <w:r>
        <w:rPr>
          <w:color w:val="212121"/>
          <w:w w:val="110"/>
        </w:rPr>
        <w:t xml:space="preserve">nel </w:t>
      </w:r>
      <w:r>
        <w:rPr>
          <w:color w:val="212121"/>
          <w:w w:val="110"/>
        </w:rPr>
        <w:t>caso di BMI &gt;40</w:t>
      </w:r>
      <w:r>
        <w:rPr>
          <w:color w:val="212121"/>
          <w:spacing w:val="-26"/>
          <w:w w:val="110"/>
        </w:rPr>
        <w:t xml:space="preserve"> </w:t>
      </w:r>
      <w:r>
        <w:rPr>
          <w:color w:val="212121"/>
          <w:w w:val="110"/>
        </w:rPr>
        <w:t>kg/m2</w:t>
      </w:r>
    </w:p>
    <w:p w:rsidR="00E87887" w:rsidRDefault="001A3A16">
      <w:pPr>
        <w:pStyle w:val="Paragrafoelenco"/>
        <w:numPr>
          <w:ilvl w:val="0"/>
          <w:numId w:val="8"/>
        </w:numPr>
        <w:tabs>
          <w:tab w:val="left" w:pos="908"/>
        </w:tabs>
        <w:spacing w:line="422" w:lineRule="auto"/>
        <w:ind w:left="694" w:right="758" w:firstLine="0"/>
        <w:rPr>
          <w:i/>
          <w:color w:val="212121"/>
        </w:rPr>
      </w:pPr>
      <w:r>
        <w:rPr>
          <w:i/>
          <w:color w:val="212121"/>
        </w:rPr>
        <w:t>Al</w:t>
      </w:r>
      <w:r>
        <w:rPr>
          <w:i/>
          <w:color w:val="212121"/>
          <w:spacing w:val="-15"/>
        </w:rPr>
        <w:t xml:space="preserve"> </w:t>
      </w:r>
      <w:r>
        <w:rPr>
          <w:i/>
          <w:color w:val="212121"/>
        </w:rPr>
        <w:t>momento</w:t>
      </w:r>
      <w:r>
        <w:rPr>
          <w:i/>
          <w:color w:val="212121"/>
          <w:spacing w:val="-15"/>
        </w:rPr>
        <w:t xml:space="preserve"> </w:t>
      </w:r>
      <w:r>
        <w:rPr>
          <w:i/>
          <w:color w:val="212121"/>
        </w:rPr>
        <w:t>non</w:t>
      </w:r>
      <w:r>
        <w:rPr>
          <w:i/>
          <w:color w:val="212121"/>
          <w:spacing w:val="-15"/>
        </w:rPr>
        <w:t xml:space="preserve"> </w:t>
      </w:r>
      <w:r>
        <w:rPr>
          <w:i/>
          <w:color w:val="212121"/>
        </w:rPr>
        <w:t>esistono</w:t>
      </w:r>
      <w:r>
        <w:rPr>
          <w:i/>
          <w:color w:val="212121"/>
          <w:spacing w:val="-15"/>
        </w:rPr>
        <w:t xml:space="preserve"> </w:t>
      </w:r>
      <w:r>
        <w:rPr>
          <w:i/>
          <w:color w:val="212121"/>
        </w:rPr>
        <w:t>evidenze</w:t>
      </w:r>
      <w:r>
        <w:rPr>
          <w:i/>
          <w:color w:val="212121"/>
          <w:spacing w:val="-16"/>
        </w:rPr>
        <w:t xml:space="preserve"> </w:t>
      </w:r>
      <w:r>
        <w:rPr>
          <w:i/>
          <w:color w:val="212121"/>
        </w:rPr>
        <w:t>per</w:t>
      </w:r>
      <w:r>
        <w:rPr>
          <w:i/>
          <w:color w:val="212121"/>
          <w:spacing w:val="-15"/>
        </w:rPr>
        <w:t xml:space="preserve"> </w:t>
      </w:r>
      <w:r>
        <w:rPr>
          <w:i/>
          <w:color w:val="212121"/>
        </w:rPr>
        <w:t>suggerire</w:t>
      </w:r>
      <w:r>
        <w:rPr>
          <w:i/>
          <w:color w:val="212121"/>
          <w:spacing w:val="-15"/>
        </w:rPr>
        <w:t xml:space="preserve"> </w:t>
      </w:r>
      <w:r>
        <w:rPr>
          <w:i/>
          <w:color w:val="212121"/>
        </w:rPr>
        <w:t>l'uso</w:t>
      </w:r>
      <w:r>
        <w:rPr>
          <w:i/>
          <w:color w:val="212121"/>
          <w:spacing w:val="-16"/>
        </w:rPr>
        <w:t xml:space="preserve"> </w:t>
      </w:r>
      <w:r>
        <w:rPr>
          <w:i/>
          <w:color w:val="212121"/>
        </w:rPr>
        <w:t>di</w:t>
      </w:r>
      <w:r>
        <w:rPr>
          <w:i/>
          <w:color w:val="212121"/>
          <w:spacing w:val="-14"/>
        </w:rPr>
        <w:t xml:space="preserve"> </w:t>
      </w:r>
      <w:r>
        <w:rPr>
          <w:i/>
          <w:color w:val="212121"/>
        </w:rPr>
        <w:t>diete</w:t>
      </w:r>
      <w:r>
        <w:rPr>
          <w:i/>
          <w:color w:val="212121"/>
          <w:spacing w:val="-16"/>
        </w:rPr>
        <w:t xml:space="preserve"> </w:t>
      </w:r>
      <w:r>
        <w:rPr>
          <w:i/>
          <w:color w:val="212121"/>
        </w:rPr>
        <w:t>a</w:t>
      </w:r>
      <w:r>
        <w:rPr>
          <w:i/>
          <w:color w:val="212121"/>
          <w:spacing w:val="-14"/>
        </w:rPr>
        <w:t xml:space="preserve"> </w:t>
      </w:r>
      <w:r>
        <w:rPr>
          <w:i/>
          <w:color w:val="212121"/>
        </w:rPr>
        <w:t>basso</w:t>
      </w:r>
      <w:r>
        <w:rPr>
          <w:i/>
          <w:color w:val="212121"/>
          <w:spacing w:val="-14"/>
        </w:rPr>
        <w:t xml:space="preserve"> </w:t>
      </w:r>
      <w:r>
        <w:rPr>
          <w:i/>
          <w:color w:val="212121"/>
        </w:rPr>
        <w:t>contenuto</w:t>
      </w:r>
      <w:r>
        <w:rPr>
          <w:i/>
          <w:color w:val="212121"/>
          <w:spacing w:val="-15"/>
        </w:rPr>
        <w:t xml:space="preserve"> </w:t>
      </w:r>
      <w:r>
        <w:rPr>
          <w:i/>
          <w:color w:val="212121"/>
        </w:rPr>
        <w:t>dì</w:t>
      </w:r>
      <w:r>
        <w:rPr>
          <w:i/>
          <w:color w:val="212121"/>
          <w:spacing w:val="-14"/>
        </w:rPr>
        <w:t xml:space="preserve"> </w:t>
      </w:r>
      <w:r>
        <w:rPr>
          <w:i/>
          <w:color w:val="212121"/>
        </w:rPr>
        <w:t>carboidrati</w:t>
      </w:r>
      <w:r>
        <w:rPr>
          <w:i/>
          <w:color w:val="212121"/>
          <w:spacing w:val="-16"/>
        </w:rPr>
        <w:t xml:space="preserve"> </w:t>
      </w:r>
      <w:r>
        <w:rPr>
          <w:i/>
          <w:color w:val="212121"/>
        </w:rPr>
        <w:t>nelle</w:t>
      </w:r>
      <w:r>
        <w:rPr>
          <w:i/>
          <w:color w:val="212121"/>
          <w:spacing w:val="-14"/>
        </w:rPr>
        <w:t xml:space="preserve"> </w:t>
      </w:r>
      <w:r>
        <w:rPr>
          <w:i/>
          <w:color w:val="212121"/>
        </w:rPr>
        <w:t>persone con</w:t>
      </w:r>
      <w:r>
        <w:rPr>
          <w:i/>
          <w:color w:val="212121"/>
          <w:spacing w:val="-2"/>
        </w:rPr>
        <w:t xml:space="preserve"> </w:t>
      </w:r>
      <w:r>
        <w:rPr>
          <w:i/>
          <w:color w:val="212121"/>
        </w:rPr>
        <w:t>diabete</w:t>
      </w:r>
    </w:p>
    <w:p w:rsidR="00E87887" w:rsidRDefault="001A3A16">
      <w:pPr>
        <w:pStyle w:val="Paragrafoelenco"/>
        <w:numPr>
          <w:ilvl w:val="0"/>
          <w:numId w:val="8"/>
        </w:numPr>
        <w:tabs>
          <w:tab w:val="left" w:pos="879"/>
        </w:tabs>
        <w:spacing w:line="422" w:lineRule="auto"/>
        <w:ind w:left="694" w:right="754" w:firstLine="0"/>
        <w:rPr>
          <w:color w:val="212121"/>
        </w:rPr>
      </w:pPr>
      <w:r>
        <w:rPr>
          <w:i/>
          <w:color w:val="212121"/>
        </w:rPr>
        <w:t>È</w:t>
      </w:r>
      <w:r>
        <w:rPr>
          <w:i/>
          <w:color w:val="212121"/>
          <w:spacing w:val="-28"/>
        </w:rPr>
        <w:t xml:space="preserve"> </w:t>
      </w:r>
      <w:r>
        <w:rPr>
          <w:i/>
          <w:color w:val="212121"/>
        </w:rPr>
        <w:t>sempre</w:t>
      </w:r>
      <w:r>
        <w:rPr>
          <w:i/>
          <w:color w:val="212121"/>
          <w:spacing w:val="-28"/>
        </w:rPr>
        <w:t xml:space="preserve"> </w:t>
      </w:r>
      <w:r>
        <w:rPr>
          <w:i/>
          <w:color w:val="212121"/>
        </w:rPr>
        <w:t>raccomandata</w:t>
      </w:r>
      <w:r>
        <w:rPr>
          <w:i/>
          <w:color w:val="212121"/>
          <w:spacing w:val="-28"/>
        </w:rPr>
        <w:t xml:space="preserve"> </w:t>
      </w:r>
      <w:r>
        <w:rPr>
          <w:i/>
          <w:color w:val="212121"/>
        </w:rPr>
        <w:t>l'esecuzione</w:t>
      </w:r>
      <w:r>
        <w:rPr>
          <w:i/>
          <w:color w:val="212121"/>
          <w:spacing w:val="-28"/>
        </w:rPr>
        <w:t xml:space="preserve"> </w:t>
      </w:r>
      <w:r>
        <w:rPr>
          <w:i/>
          <w:color w:val="212121"/>
        </w:rPr>
        <w:t>del</w:t>
      </w:r>
      <w:r>
        <w:rPr>
          <w:i/>
          <w:color w:val="212121"/>
          <w:spacing w:val="-27"/>
        </w:rPr>
        <w:t xml:space="preserve"> </w:t>
      </w:r>
      <w:r>
        <w:rPr>
          <w:i/>
          <w:color w:val="212121"/>
        </w:rPr>
        <w:t>test</w:t>
      </w:r>
      <w:r>
        <w:rPr>
          <w:i/>
          <w:color w:val="212121"/>
          <w:spacing w:val="-27"/>
        </w:rPr>
        <w:t xml:space="preserve"> </w:t>
      </w:r>
      <w:r>
        <w:rPr>
          <w:i/>
          <w:color w:val="212121"/>
        </w:rPr>
        <w:t>da</w:t>
      </w:r>
      <w:r>
        <w:rPr>
          <w:i/>
          <w:color w:val="212121"/>
          <w:spacing w:val="-28"/>
        </w:rPr>
        <w:t xml:space="preserve"> </w:t>
      </w:r>
      <w:r>
        <w:rPr>
          <w:i/>
          <w:color w:val="212121"/>
        </w:rPr>
        <w:t>sforzo</w:t>
      </w:r>
      <w:r>
        <w:rPr>
          <w:i/>
          <w:color w:val="212121"/>
          <w:spacing w:val="-28"/>
        </w:rPr>
        <w:t xml:space="preserve"> </w:t>
      </w:r>
      <w:r>
        <w:rPr>
          <w:i/>
          <w:color w:val="212121"/>
        </w:rPr>
        <w:t>cardiovascolare</w:t>
      </w:r>
      <w:r>
        <w:rPr>
          <w:i/>
          <w:color w:val="212121"/>
          <w:spacing w:val="-28"/>
        </w:rPr>
        <w:t xml:space="preserve"> </w:t>
      </w:r>
      <w:r>
        <w:rPr>
          <w:i/>
          <w:color w:val="212121"/>
        </w:rPr>
        <w:t>anche</w:t>
      </w:r>
      <w:r>
        <w:rPr>
          <w:i/>
          <w:color w:val="212121"/>
          <w:spacing w:val="-28"/>
        </w:rPr>
        <w:t xml:space="preserve"> </w:t>
      </w:r>
      <w:r>
        <w:rPr>
          <w:i/>
          <w:color w:val="212121"/>
        </w:rPr>
        <w:t>nei</w:t>
      </w:r>
      <w:r>
        <w:rPr>
          <w:i/>
          <w:color w:val="212121"/>
          <w:spacing w:val="-28"/>
        </w:rPr>
        <w:t xml:space="preserve"> </w:t>
      </w:r>
      <w:r>
        <w:rPr>
          <w:i/>
          <w:color w:val="212121"/>
        </w:rPr>
        <w:t>soggetti</w:t>
      </w:r>
      <w:r>
        <w:rPr>
          <w:i/>
          <w:color w:val="212121"/>
          <w:spacing w:val="-28"/>
        </w:rPr>
        <w:t xml:space="preserve"> </w:t>
      </w:r>
      <w:r>
        <w:rPr>
          <w:i/>
          <w:color w:val="212121"/>
        </w:rPr>
        <w:t>asintomatici</w:t>
      </w:r>
      <w:r>
        <w:rPr>
          <w:i/>
          <w:color w:val="212121"/>
          <w:spacing w:val="-27"/>
        </w:rPr>
        <w:t xml:space="preserve"> </w:t>
      </w:r>
      <w:r>
        <w:rPr>
          <w:i/>
          <w:color w:val="212121"/>
        </w:rPr>
        <w:t>a</w:t>
      </w:r>
      <w:r>
        <w:rPr>
          <w:i/>
          <w:color w:val="212121"/>
          <w:spacing w:val="-28"/>
        </w:rPr>
        <w:t xml:space="preserve"> </w:t>
      </w:r>
      <w:r>
        <w:rPr>
          <w:i/>
          <w:color w:val="212121"/>
        </w:rPr>
        <w:t>basso rischio di coronaropatia intenzionati ad intraprendere un programma di attività</w:t>
      </w:r>
      <w:r>
        <w:rPr>
          <w:i/>
          <w:color w:val="212121"/>
          <w:spacing w:val="-17"/>
        </w:rPr>
        <w:t xml:space="preserve"> </w:t>
      </w:r>
      <w:r>
        <w:rPr>
          <w:i/>
          <w:color w:val="212121"/>
        </w:rPr>
        <w:t>fisica</w:t>
      </w:r>
      <w:r>
        <w:rPr>
          <w:color w:val="212121"/>
        </w:rPr>
        <w:t>”.</w:t>
      </w:r>
    </w:p>
    <w:p w:rsidR="00E87887" w:rsidRDefault="001A3A16">
      <w:pPr>
        <w:spacing w:line="422" w:lineRule="auto"/>
        <w:ind w:left="694" w:right="751"/>
        <w:jc w:val="both"/>
      </w:pPr>
      <w:r>
        <w:rPr>
          <w:color w:val="212121"/>
          <w:w w:val="110"/>
        </w:rPr>
        <w:t>Secondo l’amministrazione la risposta corretta alla domanda “</w:t>
      </w:r>
      <w:r>
        <w:rPr>
          <w:b/>
          <w:i/>
          <w:color w:val="212121"/>
          <w:w w:val="110"/>
        </w:rPr>
        <w:t xml:space="preserve">Nelle persone affette da Diabete mellito, sia di tipo 1 che 2, quale di </w:t>
      </w:r>
      <w:r>
        <w:rPr>
          <w:b/>
          <w:i/>
          <w:color w:val="212121"/>
          <w:w w:val="110"/>
        </w:rPr>
        <w:t>queste indicazioni non è raccomandata?</w:t>
      </w:r>
      <w:r>
        <w:rPr>
          <w:color w:val="212121"/>
          <w:w w:val="110"/>
        </w:rPr>
        <w:t xml:space="preserve">” è a la lettera </w:t>
      </w:r>
      <w:r>
        <w:rPr>
          <w:b/>
          <w:color w:val="212121"/>
          <w:w w:val="110"/>
        </w:rPr>
        <w:t xml:space="preserve">c) </w:t>
      </w:r>
      <w:r>
        <w:rPr>
          <w:color w:val="212121"/>
          <w:w w:val="110"/>
        </w:rPr>
        <w:t>“</w:t>
      </w:r>
      <w:r>
        <w:rPr>
          <w:b/>
          <w:i/>
          <w:color w:val="212121"/>
          <w:w w:val="110"/>
        </w:rPr>
        <w:t>Il trattamento</w:t>
      </w:r>
      <w:r>
        <w:rPr>
          <w:b/>
          <w:i/>
          <w:color w:val="212121"/>
          <w:spacing w:val="-14"/>
          <w:w w:val="110"/>
        </w:rPr>
        <w:t xml:space="preserve"> </w:t>
      </w:r>
      <w:r>
        <w:rPr>
          <w:b/>
          <w:i/>
          <w:color w:val="212121"/>
          <w:w w:val="110"/>
        </w:rPr>
        <w:t>chirurgico</w:t>
      </w:r>
      <w:r>
        <w:rPr>
          <w:b/>
          <w:i/>
          <w:color w:val="212121"/>
          <w:spacing w:val="-13"/>
          <w:w w:val="110"/>
        </w:rPr>
        <w:t xml:space="preserve"> </w:t>
      </w:r>
      <w:r>
        <w:rPr>
          <w:b/>
          <w:i/>
          <w:color w:val="212121"/>
          <w:w w:val="110"/>
        </w:rPr>
        <w:t>dell'obesità</w:t>
      </w:r>
      <w:r>
        <w:rPr>
          <w:b/>
          <w:i/>
          <w:color w:val="212121"/>
          <w:spacing w:val="-15"/>
          <w:w w:val="110"/>
        </w:rPr>
        <w:t xml:space="preserve"> </w:t>
      </w:r>
      <w:r>
        <w:rPr>
          <w:b/>
          <w:i/>
          <w:color w:val="212121"/>
          <w:w w:val="110"/>
        </w:rPr>
        <w:t>deve</w:t>
      </w:r>
      <w:r>
        <w:rPr>
          <w:b/>
          <w:i/>
          <w:color w:val="212121"/>
          <w:spacing w:val="-14"/>
          <w:w w:val="110"/>
        </w:rPr>
        <w:t xml:space="preserve"> </w:t>
      </w:r>
      <w:r>
        <w:rPr>
          <w:b/>
          <w:i/>
          <w:color w:val="212121"/>
          <w:w w:val="110"/>
        </w:rPr>
        <w:t>essere</w:t>
      </w:r>
      <w:r>
        <w:rPr>
          <w:b/>
          <w:i/>
          <w:color w:val="212121"/>
          <w:spacing w:val="-13"/>
          <w:w w:val="110"/>
        </w:rPr>
        <w:t xml:space="preserve"> </w:t>
      </w:r>
      <w:r>
        <w:rPr>
          <w:b/>
          <w:i/>
          <w:color w:val="212121"/>
          <w:w w:val="110"/>
        </w:rPr>
        <w:t>preso</w:t>
      </w:r>
      <w:r>
        <w:rPr>
          <w:b/>
          <w:i/>
          <w:color w:val="212121"/>
          <w:spacing w:val="-15"/>
          <w:w w:val="110"/>
        </w:rPr>
        <w:t xml:space="preserve"> </w:t>
      </w:r>
      <w:r>
        <w:rPr>
          <w:b/>
          <w:i/>
          <w:color w:val="212121"/>
          <w:w w:val="110"/>
        </w:rPr>
        <w:t>in</w:t>
      </w:r>
      <w:r>
        <w:rPr>
          <w:b/>
          <w:i/>
          <w:color w:val="212121"/>
          <w:spacing w:val="-13"/>
          <w:w w:val="110"/>
        </w:rPr>
        <w:t xml:space="preserve"> </w:t>
      </w:r>
      <w:r>
        <w:rPr>
          <w:b/>
          <w:i/>
          <w:color w:val="212121"/>
          <w:w w:val="110"/>
        </w:rPr>
        <w:t>considerazione</w:t>
      </w:r>
      <w:r>
        <w:rPr>
          <w:b/>
          <w:i/>
          <w:color w:val="212121"/>
          <w:spacing w:val="-13"/>
          <w:w w:val="110"/>
        </w:rPr>
        <w:t xml:space="preserve"> </w:t>
      </w:r>
      <w:r>
        <w:rPr>
          <w:b/>
          <w:i/>
          <w:color w:val="212121"/>
          <w:w w:val="110"/>
        </w:rPr>
        <w:t>come</w:t>
      </w:r>
      <w:r>
        <w:rPr>
          <w:b/>
          <w:i/>
          <w:color w:val="212121"/>
          <w:spacing w:val="-15"/>
          <w:w w:val="110"/>
        </w:rPr>
        <w:t xml:space="preserve"> </w:t>
      </w:r>
      <w:r>
        <w:rPr>
          <w:b/>
          <w:i/>
          <w:color w:val="212121"/>
          <w:w w:val="110"/>
        </w:rPr>
        <w:t>prima</w:t>
      </w:r>
      <w:r>
        <w:rPr>
          <w:b/>
          <w:i/>
          <w:color w:val="212121"/>
          <w:spacing w:val="-14"/>
          <w:w w:val="110"/>
        </w:rPr>
        <w:t xml:space="preserve"> </w:t>
      </w:r>
      <w:r>
        <w:rPr>
          <w:b/>
          <w:i/>
          <w:color w:val="212121"/>
          <w:w w:val="110"/>
        </w:rPr>
        <w:t>scelta</w:t>
      </w:r>
      <w:r>
        <w:rPr>
          <w:b/>
          <w:i/>
          <w:color w:val="212121"/>
          <w:spacing w:val="-14"/>
          <w:w w:val="110"/>
        </w:rPr>
        <w:t xml:space="preserve"> </w:t>
      </w:r>
      <w:r>
        <w:rPr>
          <w:b/>
          <w:i/>
          <w:color w:val="212121"/>
          <w:w w:val="110"/>
        </w:rPr>
        <w:t>nel</w:t>
      </w:r>
      <w:r>
        <w:rPr>
          <w:b/>
          <w:i/>
          <w:color w:val="212121"/>
          <w:spacing w:val="-14"/>
          <w:w w:val="110"/>
        </w:rPr>
        <w:t xml:space="preserve"> </w:t>
      </w:r>
      <w:r>
        <w:rPr>
          <w:b/>
          <w:i/>
          <w:color w:val="212121"/>
          <w:w w:val="110"/>
        </w:rPr>
        <w:t>caso di BMI &gt;40 kg/m2</w:t>
      </w:r>
      <w:r>
        <w:rPr>
          <w:color w:val="212121"/>
          <w:w w:val="110"/>
        </w:rPr>
        <w:t xml:space="preserve">”, ma anche la risposta contenuta nella lettera </w:t>
      </w:r>
      <w:r>
        <w:rPr>
          <w:b/>
          <w:color w:val="212121"/>
          <w:w w:val="110"/>
        </w:rPr>
        <w:t xml:space="preserve">e) </w:t>
      </w:r>
      <w:r>
        <w:rPr>
          <w:color w:val="212121"/>
          <w:w w:val="110"/>
        </w:rPr>
        <w:t>“</w:t>
      </w:r>
      <w:r>
        <w:rPr>
          <w:b/>
          <w:i/>
          <w:color w:val="212121"/>
          <w:w w:val="110"/>
        </w:rPr>
        <w:t>È sempre raccomandata l'ese</w:t>
      </w:r>
      <w:r>
        <w:rPr>
          <w:b/>
          <w:i/>
          <w:color w:val="212121"/>
          <w:w w:val="110"/>
        </w:rPr>
        <w:t>cuzione del test da sforzo cardiovascolare anche nei soggetti asintomatici a basso rischio di coronaropatia intenzionati ad intraprendere un programma di attività fisica</w:t>
      </w:r>
      <w:r>
        <w:rPr>
          <w:color w:val="212121"/>
          <w:w w:val="110"/>
        </w:rPr>
        <w:t>” è da considerarsi parimenti</w:t>
      </w:r>
      <w:r>
        <w:rPr>
          <w:color w:val="212121"/>
          <w:spacing w:val="-7"/>
          <w:w w:val="110"/>
        </w:rPr>
        <w:t xml:space="preserve"> </w:t>
      </w:r>
      <w:r>
        <w:rPr>
          <w:color w:val="212121"/>
          <w:w w:val="110"/>
        </w:rPr>
        <w:t>corretta.</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2"/>
      </w:pPr>
      <w:r>
        <w:rPr>
          <w:color w:val="212121"/>
          <w:w w:val="110"/>
        </w:rPr>
        <w:lastRenderedPageBreak/>
        <w:t>Si parta dal presupposto che non è vero che “è sempre raccomandata l'esecuzione del test da sforzo cardiovascolare anche nei soggetti asintomatici a basso rischio di coronaropatia intenzionati ad intraprendere un programma di attività fisica”.</w:t>
      </w:r>
    </w:p>
    <w:p w:rsidR="00E87887" w:rsidRDefault="001A3A16">
      <w:pPr>
        <w:pStyle w:val="Corpotesto"/>
        <w:spacing w:line="422" w:lineRule="auto"/>
        <w:ind w:right="751"/>
      </w:pPr>
      <w:r>
        <w:rPr>
          <w:color w:val="212121"/>
          <w:w w:val="110"/>
        </w:rPr>
        <w:t xml:space="preserve">Secondo l’OMS, per “attività fisica” si intende “qualunque movimento determinato dal sistema muscolo-scheletrico che si traduce in un dispendio energetico superiore a quello delle condizioni di riposo”. In questa definizione rientrano non solo le attività </w:t>
      </w:r>
      <w:r>
        <w:rPr>
          <w:color w:val="212121"/>
          <w:w w:val="110"/>
        </w:rPr>
        <w:t>sportive, ma anche semplici movimenti come camminare, andare in bicicletta, ballare, giocare, fare giardinaggio e lavori domestici, che fanno parte della “attività motoria spontanea”. L’espressione “attività motoria” è, sostanzialmente, sinonimo di attivit</w:t>
      </w:r>
      <w:r>
        <w:rPr>
          <w:color w:val="212121"/>
          <w:w w:val="110"/>
        </w:rPr>
        <w:t>à fisica.</w:t>
      </w:r>
    </w:p>
    <w:p w:rsidR="00E87887" w:rsidRDefault="001A3A16">
      <w:pPr>
        <w:spacing w:line="422" w:lineRule="auto"/>
        <w:ind w:left="694" w:right="750"/>
        <w:jc w:val="both"/>
      </w:pPr>
      <w:r>
        <w:rPr>
          <w:color w:val="212121"/>
        </w:rPr>
        <w:t>Lo stesso Ministero della Salute nel proprio documento,  significativamente  denominato  “</w:t>
      </w:r>
      <w:r>
        <w:rPr>
          <w:i/>
          <w:color w:val="212121"/>
        </w:rPr>
        <w:t>Linee  di  indirizzo sull’attività fisica per le differenti fasce d’età e con riferimento a situazioni fisiologiche e fisiopatologiche e a sottogruppi speci</w:t>
      </w:r>
      <w:r>
        <w:rPr>
          <w:i/>
          <w:color w:val="212121"/>
        </w:rPr>
        <w:t>fici di popolazione</w:t>
      </w:r>
      <w:r>
        <w:rPr>
          <w:color w:val="212121"/>
        </w:rPr>
        <w:t>”, sostiene che: “</w:t>
      </w:r>
      <w:r>
        <w:rPr>
          <w:i/>
          <w:color w:val="212121"/>
        </w:rPr>
        <w:t>I livelli di attività fisica sono raggiungibili</w:t>
      </w:r>
      <w:r>
        <w:rPr>
          <w:i/>
          <w:color w:val="212121"/>
          <w:spacing w:val="-16"/>
        </w:rPr>
        <w:t xml:space="preserve"> </w:t>
      </w:r>
      <w:r>
        <w:rPr>
          <w:i/>
          <w:color w:val="212121"/>
        </w:rPr>
        <w:t>anche</w:t>
      </w:r>
      <w:r>
        <w:rPr>
          <w:i/>
          <w:color w:val="212121"/>
          <w:spacing w:val="-15"/>
        </w:rPr>
        <w:t xml:space="preserve"> </w:t>
      </w:r>
      <w:r>
        <w:rPr>
          <w:i/>
          <w:color w:val="212121"/>
        </w:rPr>
        <w:t>svolgendo</w:t>
      </w:r>
      <w:r>
        <w:rPr>
          <w:i/>
          <w:color w:val="212121"/>
          <w:spacing w:val="-16"/>
        </w:rPr>
        <w:t xml:space="preserve"> </w:t>
      </w:r>
      <w:r>
        <w:rPr>
          <w:i/>
          <w:color w:val="212121"/>
        </w:rPr>
        <w:t>le</w:t>
      </w:r>
      <w:r>
        <w:rPr>
          <w:i/>
          <w:color w:val="212121"/>
          <w:spacing w:val="-15"/>
        </w:rPr>
        <w:t xml:space="preserve"> </w:t>
      </w:r>
      <w:r>
        <w:rPr>
          <w:i/>
          <w:color w:val="212121"/>
        </w:rPr>
        <w:t>normali</w:t>
      </w:r>
      <w:r>
        <w:rPr>
          <w:i/>
          <w:color w:val="212121"/>
          <w:spacing w:val="-16"/>
        </w:rPr>
        <w:t xml:space="preserve"> </w:t>
      </w:r>
      <w:r>
        <w:rPr>
          <w:i/>
          <w:color w:val="212121"/>
        </w:rPr>
        <w:t>occupazioni</w:t>
      </w:r>
      <w:r>
        <w:rPr>
          <w:i/>
          <w:color w:val="212121"/>
          <w:spacing w:val="-14"/>
        </w:rPr>
        <w:t xml:space="preserve"> </w:t>
      </w:r>
      <w:r>
        <w:rPr>
          <w:i/>
          <w:color w:val="212121"/>
        </w:rPr>
        <w:t>che</w:t>
      </w:r>
      <w:r>
        <w:rPr>
          <w:i/>
          <w:color w:val="212121"/>
          <w:spacing w:val="-15"/>
        </w:rPr>
        <w:t xml:space="preserve"> </w:t>
      </w:r>
      <w:r>
        <w:rPr>
          <w:i/>
          <w:color w:val="212121"/>
        </w:rPr>
        <w:t>fanno</w:t>
      </w:r>
      <w:r>
        <w:rPr>
          <w:i/>
          <w:color w:val="212121"/>
          <w:spacing w:val="-15"/>
        </w:rPr>
        <w:t xml:space="preserve"> </w:t>
      </w:r>
      <w:r>
        <w:rPr>
          <w:i/>
          <w:color w:val="212121"/>
        </w:rPr>
        <w:t>parte</w:t>
      </w:r>
      <w:r>
        <w:rPr>
          <w:i/>
          <w:color w:val="212121"/>
          <w:spacing w:val="-16"/>
        </w:rPr>
        <w:t xml:space="preserve"> </w:t>
      </w:r>
      <w:r>
        <w:rPr>
          <w:i/>
          <w:color w:val="212121"/>
        </w:rPr>
        <w:t>della</w:t>
      </w:r>
      <w:r>
        <w:rPr>
          <w:i/>
          <w:color w:val="212121"/>
          <w:spacing w:val="-15"/>
        </w:rPr>
        <w:t xml:space="preserve"> </w:t>
      </w:r>
      <w:r>
        <w:rPr>
          <w:i/>
          <w:color w:val="212121"/>
        </w:rPr>
        <w:t>vita</w:t>
      </w:r>
      <w:r>
        <w:rPr>
          <w:i/>
          <w:color w:val="212121"/>
          <w:spacing w:val="-15"/>
        </w:rPr>
        <w:t xml:space="preserve"> </w:t>
      </w:r>
      <w:r>
        <w:rPr>
          <w:i/>
          <w:color w:val="212121"/>
        </w:rPr>
        <w:t>quotidiana</w:t>
      </w:r>
      <w:r>
        <w:rPr>
          <w:i/>
          <w:color w:val="212121"/>
          <w:spacing w:val="-16"/>
        </w:rPr>
        <w:t xml:space="preserve"> </w:t>
      </w:r>
      <w:r>
        <w:rPr>
          <w:i/>
          <w:color w:val="212121"/>
        </w:rPr>
        <w:t>in</w:t>
      </w:r>
      <w:r>
        <w:rPr>
          <w:i/>
          <w:color w:val="212121"/>
          <w:spacing w:val="-14"/>
        </w:rPr>
        <w:t xml:space="preserve"> </w:t>
      </w:r>
      <w:r>
        <w:rPr>
          <w:i/>
          <w:color w:val="212121"/>
        </w:rPr>
        <w:t>base</w:t>
      </w:r>
      <w:r>
        <w:rPr>
          <w:i/>
          <w:color w:val="212121"/>
          <w:spacing w:val="-15"/>
        </w:rPr>
        <w:t xml:space="preserve"> </w:t>
      </w:r>
      <w:r>
        <w:rPr>
          <w:i/>
          <w:color w:val="212121"/>
        </w:rPr>
        <w:t>all’età:</w:t>
      </w:r>
      <w:r>
        <w:rPr>
          <w:i/>
          <w:color w:val="212121"/>
          <w:spacing w:val="-16"/>
        </w:rPr>
        <w:t xml:space="preserve"> </w:t>
      </w:r>
      <w:r>
        <w:rPr>
          <w:i/>
          <w:color w:val="212121"/>
        </w:rPr>
        <w:t>per i più giovani con giochi di movimento, sport, svago, educazione motoria s</w:t>
      </w:r>
      <w:r>
        <w:rPr>
          <w:i/>
          <w:color w:val="212121"/>
        </w:rPr>
        <w:t>colastica, spostamenti a piedi e in bicicletta, per gli adulti con spostamenti attivi, attività lavorative o di svago, occupazioni domestiche o</w:t>
      </w:r>
      <w:r>
        <w:rPr>
          <w:i/>
          <w:color w:val="212121"/>
          <w:spacing w:val="-38"/>
        </w:rPr>
        <w:t xml:space="preserve"> </w:t>
      </w:r>
      <w:r>
        <w:rPr>
          <w:i/>
          <w:color w:val="212121"/>
        </w:rPr>
        <w:t>sport, per i più anziani con spostamenti non motorizzati, attività del tempo libero, giardinaggio, occupazioni d</w:t>
      </w:r>
      <w:r>
        <w:rPr>
          <w:i/>
          <w:color w:val="212121"/>
        </w:rPr>
        <w:t>omestiche o grazie ad alcuni sport. In base all’età, quindi, il contesto per la pratica dell’attività fisica può essere</w:t>
      </w:r>
      <w:r>
        <w:rPr>
          <w:i/>
          <w:color w:val="212121"/>
          <w:spacing w:val="-5"/>
        </w:rPr>
        <w:t xml:space="preserve"> </w:t>
      </w:r>
      <w:r>
        <w:rPr>
          <w:i/>
          <w:color w:val="212121"/>
        </w:rPr>
        <w:t>diverso:</w:t>
      </w:r>
      <w:r>
        <w:rPr>
          <w:i/>
          <w:color w:val="212121"/>
          <w:spacing w:val="-4"/>
        </w:rPr>
        <w:t xml:space="preserve"> </w:t>
      </w:r>
      <w:r>
        <w:rPr>
          <w:i/>
          <w:color w:val="212121"/>
        </w:rPr>
        <w:t>la</w:t>
      </w:r>
      <w:r>
        <w:rPr>
          <w:i/>
          <w:color w:val="212121"/>
          <w:spacing w:val="-4"/>
        </w:rPr>
        <w:t xml:space="preserve"> </w:t>
      </w:r>
      <w:r>
        <w:rPr>
          <w:i/>
          <w:color w:val="212121"/>
        </w:rPr>
        <w:t>scuola,</w:t>
      </w:r>
      <w:r>
        <w:rPr>
          <w:i/>
          <w:color w:val="212121"/>
          <w:spacing w:val="-5"/>
        </w:rPr>
        <w:t xml:space="preserve"> </w:t>
      </w:r>
      <w:r>
        <w:rPr>
          <w:i/>
          <w:color w:val="212121"/>
        </w:rPr>
        <w:t>la</w:t>
      </w:r>
      <w:r>
        <w:rPr>
          <w:i/>
          <w:color w:val="212121"/>
          <w:spacing w:val="-2"/>
        </w:rPr>
        <w:t xml:space="preserve"> </w:t>
      </w:r>
      <w:r>
        <w:rPr>
          <w:i/>
          <w:color w:val="212121"/>
        </w:rPr>
        <w:t>famiglia,</w:t>
      </w:r>
      <w:r>
        <w:rPr>
          <w:i/>
          <w:color w:val="212121"/>
          <w:spacing w:val="-3"/>
        </w:rPr>
        <w:t xml:space="preserve"> </w:t>
      </w:r>
      <w:r>
        <w:rPr>
          <w:i/>
          <w:color w:val="212121"/>
        </w:rPr>
        <w:t>la</w:t>
      </w:r>
      <w:r>
        <w:rPr>
          <w:i/>
          <w:color w:val="212121"/>
          <w:spacing w:val="-5"/>
        </w:rPr>
        <w:t xml:space="preserve"> </w:t>
      </w:r>
      <w:r>
        <w:rPr>
          <w:i/>
          <w:color w:val="212121"/>
        </w:rPr>
        <w:t>comunità,</w:t>
      </w:r>
      <w:r>
        <w:rPr>
          <w:i/>
          <w:color w:val="212121"/>
          <w:spacing w:val="-4"/>
        </w:rPr>
        <w:t xml:space="preserve"> </w:t>
      </w:r>
      <w:r>
        <w:rPr>
          <w:i/>
          <w:color w:val="212121"/>
        </w:rPr>
        <w:t>l’ambiente</w:t>
      </w:r>
      <w:r>
        <w:rPr>
          <w:i/>
          <w:color w:val="212121"/>
          <w:spacing w:val="-4"/>
        </w:rPr>
        <w:t xml:space="preserve"> </w:t>
      </w:r>
      <w:r>
        <w:rPr>
          <w:i/>
          <w:color w:val="212121"/>
        </w:rPr>
        <w:t>lavorativo</w:t>
      </w:r>
      <w:r>
        <w:rPr>
          <w:i/>
          <w:color w:val="212121"/>
          <w:spacing w:val="-4"/>
        </w:rPr>
        <w:t xml:space="preserve"> </w:t>
      </w:r>
      <w:r>
        <w:rPr>
          <w:i/>
          <w:color w:val="212121"/>
        </w:rPr>
        <w:t>o</w:t>
      </w:r>
      <w:r>
        <w:rPr>
          <w:i/>
          <w:color w:val="212121"/>
          <w:spacing w:val="-5"/>
        </w:rPr>
        <w:t xml:space="preserve"> </w:t>
      </w:r>
      <w:r>
        <w:rPr>
          <w:i/>
          <w:color w:val="212121"/>
        </w:rPr>
        <w:t>sportivo</w:t>
      </w:r>
      <w:r>
        <w:rPr>
          <w:color w:val="212121"/>
        </w:rPr>
        <w:t>”.</w:t>
      </w:r>
    </w:p>
    <w:p w:rsidR="00E87887" w:rsidRDefault="001A3A16">
      <w:pPr>
        <w:spacing w:line="422" w:lineRule="auto"/>
        <w:ind w:left="694" w:right="751"/>
        <w:jc w:val="both"/>
      </w:pPr>
      <w:r>
        <w:rPr>
          <w:color w:val="212121"/>
        </w:rPr>
        <w:t>Nelle stesse Linee di indirizzo, nella sezione dedicata al diabete tipo  2,  si  specifica  che:  “</w:t>
      </w:r>
      <w:r>
        <w:rPr>
          <w:i/>
          <w:color w:val="212121"/>
        </w:rPr>
        <w:t>Le  attività fisiche</w:t>
      </w:r>
      <w:r>
        <w:rPr>
          <w:i/>
          <w:color w:val="212121"/>
          <w:spacing w:val="-21"/>
        </w:rPr>
        <w:t xml:space="preserve"> </w:t>
      </w:r>
      <w:r>
        <w:rPr>
          <w:i/>
          <w:color w:val="212121"/>
        </w:rPr>
        <w:t>aerobiche</w:t>
      </w:r>
      <w:r>
        <w:rPr>
          <w:i/>
          <w:color w:val="212121"/>
          <w:spacing w:val="-20"/>
        </w:rPr>
        <w:t xml:space="preserve"> </w:t>
      </w:r>
      <w:r>
        <w:rPr>
          <w:i/>
          <w:color w:val="212121"/>
        </w:rPr>
        <w:t>e</w:t>
      </w:r>
      <w:r>
        <w:rPr>
          <w:i/>
          <w:color w:val="212121"/>
          <w:spacing w:val="-22"/>
        </w:rPr>
        <w:t xml:space="preserve"> </w:t>
      </w:r>
      <w:r>
        <w:rPr>
          <w:i/>
          <w:color w:val="212121"/>
        </w:rPr>
        <w:t>di</w:t>
      </w:r>
      <w:r>
        <w:rPr>
          <w:i/>
          <w:color w:val="212121"/>
          <w:spacing w:val="-21"/>
        </w:rPr>
        <w:t xml:space="preserve"> </w:t>
      </w:r>
      <w:r>
        <w:rPr>
          <w:i/>
          <w:color w:val="212121"/>
        </w:rPr>
        <w:t>forza</w:t>
      </w:r>
      <w:r>
        <w:rPr>
          <w:i/>
          <w:color w:val="212121"/>
          <w:spacing w:val="-21"/>
        </w:rPr>
        <w:t xml:space="preserve"> </w:t>
      </w:r>
      <w:r>
        <w:rPr>
          <w:i/>
          <w:color w:val="212121"/>
        </w:rPr>
        <w:t>sono</w:t>
      </w:r>
      <w:r>
        <w:rPr>
          <w:i/>
          <w:color w:val="212121"/>
          <w:spacing w:val="-21"/>
        </w:rPr>
        <w:t xml:space="preserve"> </w:t>
      </w:r>
      <w:r>
        <w:rPr>
          <w:i/>
          <w:color w:val="212121"/>
        </w:rPr>
        <w:t>importanti</w:t>
      </w:r>
      <w:r>
        <w:rPr>
          <w:i/>
          <w:color w:val="212121"/>
          <w:spacing w:val="-21"/>
        </w:rPr>
        <w:t xml:space="preserve"> </w:t>
      </w:r>
      <w:r>
        <w:rPr>
          <w:i/>
          <w:color w:val="212121"/>
        </w:rPr>
        <w:t>sia</w:t>
      </w:r>
      <w:r>
        <w:rPr>
          <w:i/>
          <w:color w:val="212121"/>
          <w:spacing w:val="-21"/>
        </w:rPr>
        <w:t xml:space="preserve"> </w:t>
      </w:r>
      <w:r>
        <w:rPr>
          <w:i/>
          <w:color w:val="212121"/>
        </w:rPr>
        <w:t>per</w:t>
      </w:r>
      <w:r>
        <w:rPr>
          <w:i/>
          <w:color w:val="212121"/>
          <w:spacing w:val="-21"/>
        </w:rPr>
        <w:t xml:space="preserve"> </w:t>
      </w:r>
      <w:r>
        <w:rPr>
          <w:i/>
          <w:color w:val="212121"/>
        </w:rPr>
        <w:t>la</w:t>
      </w:r>
      <w:r>
        <w:rPr>
          <w:i/>
          <w:color w:val="212121"/>
          <w:spacing w:val="-21"/>
        </w:rPr>
        <w:t xml:space="preserve"> </w:t>
      </w:r>
      <w:r>
        <w:rPr>
          <w:i/>
          <w:color w:val="212121"/>
        </w:rPr>
        <w:t>prevenzione</w:t>
      </w:r>
      <w:r>
        <w:rPr>
          <w:i/>
          <w:color w:val="212121"/>
          <w:spacing w:val="-22"/>
        </w:rPr>
        <w:t xml:space="preserve"> </w:t>
      </w:r>
      <w:r>
        <w:rPr>
          <w:i/>
          <w:color w:val="212121"/>
        </w:rPr>
        <w:t>che</w:t>
      </w:r>
      <w:r>
        <w:rPr>
          <w:i/>
          <w:color w:val="212121"/>
          <w:spacing w:val="-19"/>
        </w:rPr>
        <w:t xml:space="preserve"> </w:t>
      </w:r>
      <w:r>
        <w:rPr>
          <w:i/>
          <w:color w:val="212121"/>
        </w:rPr>
        <w:t>per</w:t>
      </w:r>
      <w:r>
        <w:rPr>
          <w:i/>
          <w:color w:val="212121"/>
          <w:spacing w:val="-21"/>
        </w:rPr>
        <w:t xml:space="preserve"> </w:t>
      </w:r>
      <w:r>
        <w:rPr>
          <w:i/>
          <w:color w:val="212121"/>
        </w:rPr>
        <w:t>il</w:t>
      </w:r>
      <w:r>
        <w:rPr>
          <w:i/>
          <w:color w:val="212121"/>
          <w:spacing w:val="-21"/>
        </w:rPr>
        <w:t xml:space="preserve"> </w:t>
      </w:r>
      <w:r>
        <w:rPr>
          <w:i/>
          <w:color w:val="212121"/>
        </w:rPr>
        <w:t>trattamento</w:t>
      </w:r>
      <w:r>
        <w:rPr>
          <w:i/>
          <w:color w:val="212121"/>
          <w:spacing w:val="-21"/>
        </w:rPr>
        <w:t xml:space="preserve"> </w:t>
      </w:r>
      <w:r>
        <w:rPr>
          <w:i/>
          <w:color w:val="212121"/>
        </w:rPr>
        <w:t>della</w:t>
      </w:r>
      <w:r>
        <w:rPr>
          <w:i/>
          <w:color w:val="212121"/>
          <w:spacing w:val="-21"/>
        </w:rPr>
        <w:t xml:space="preserve"> </w:t>
      </w:r>
      <w:r>
        <w:rPr>
          <w:i/>
          <w:color w:val="212121"/>
        </w:rPr>
        <w:t>malattia</w:t>
      </w:r>
      <w:r>
        <w:rPr>
          <w:i/>
          <w:color w:val="212121"/>
          <w:spacing w:val="-21"/>
        </w:rPr>
        <w:t xml:space="preserve"> </w:t>
      </w:r>
      <w:r>
        <w:rPr>
          <w:i/>
          <w:color w:val="212121"/>
        </w:rPr>
        <w:t>diabetica e</w:t>
      </w:r>
      <w:r>
        <w:rPr>
          <w:i/>
          <w:color w:val="212121"/>
          <w:spacing w:val="-12"/>
        </w:rPr>
        <w:t xml:space="preserve"> </w:t>
      </w:r>
      <w:r>
        <w:rPr>
          <w:i/>
          <w:color w:val="212121"/>
        </w:rPr>
        <w:t>la</w:t>
      </w:r>
      <w:r>
        <w:rPr>
          <w:i/>
          <w:color w:val="212121"/>
          <w:spacing w:val="-12"/>
        </w:rPr>
        <w:t xml:space="preserve"> </w:t>
      </w:r>
      <w:r>
        <w:rPr>
          <w:i/>
          <w:color w:val="212121"/>
        </w:rPr>
        <w:t>loro</w:t>
      </w:r>
      <w:r>
        <w:rPr>
          <w:i/>
          <w:color w:val="212121"/>
          <w:spacing w:val="-12"/>
        </w:rPr>
        <w:t xml:space="preserve"> </w:t>
      </w:r>
      <w:r>
        <w:rPr>
          <w:i/>
          <w:color w:val="212121"/>
        </w:rPr>
        <w:t>combinazione</w:t>
      </w:r>
      <w:r>
        <w:rPr>
          <w:i/>
          <w:color w:val="212121"/>
          <w:spacing w:val="-11"/>
        </w:rPr>
        <w:t xml:space="preserve"> </w:t>
      </w:r>
      <w:r>
        <w:rPr>
          <w:i/>
          <w:color w:val="212121"/>
        </w:rPr>
        <w:t>aumenta</w:t>
      </w:r>
      <w:r>
        <w:rPr>
          <w:i/>
          <w:color w:val="212121"/>
          <w:spacing w:val="-12"/>
        </w:rPr>
        <w:t xml:space="preserve"> </w:t>
      </w:r>
      <w:r>
        <w:rPr>
          <w:i/>
          <w:color w:val="212121"/>
        </w:rPr>
        <w:t>i</w:t>
      </w:r>
      <w:r>
        <w:rPr>
          <w:i/>
          <w:color w:val="212121"/>
          <w:spacing w:val="-11"/>
        </w:rPr>
        <w:t xml:space="preserve"> </w:t>
      </w:r>
      <w:r>
        <w:rPr>
          <w:i/>
          <w:color w:val="212121"/>
        </w:rPr>
        <w:t>benefici.</w:t>
      </w:r>
      <w:r>
        <w:rPr>
          <w:i/>
          <w:color w:val="212121"/>
          <w:spacing w:val="-11"/>
        </w:rPr>
        <w:t xml:space="preserve"> </w:t>
      </w:r>
      <w:r>
        <w:rPr>
          <w:i/>
          <w:color w:val="212121"/>
        </w:rPr>
        <w:t>Per</w:t>
      </w:r>
      <w:r>
        <w:rPr>
          <w:i/>
          <w:color w:val="212121"/>
          <w:spacing w:val="-12"/>
        </w:rPr>
        <w:t xml:space="preserve"> </w:t>
      </w:r>
      <w:r>
        <w:rPr>
          <w:i/>
          <w:color w:val="212121"/>
        </w:rPr>
        <w:t>tale</w:t>
      </w:r>
      <w:r>
        <w:rPr>
          <w:i/>
          <w:color w:val="212121"/>
          <w:spacing w:val="-11"/>
        </w:rPr>
        <w:t xml:space="preserve"> </w:t>
      </w:r>
      <w:r>
        <w:rPr>
          <w:i/>
          <w:color w:val="212121"/>
        </w:rPr>
        <w:t>ragione,</w:t>
      </w:r>
      <w:r>
        <w:rPr>
          <w:i/>
          <w:color w:val="212121"/>
          <w:spacing w:val="-11"/>
        </w:rPr>
        <w:t xml:space="preserve"> </w:t>
      </w:r>
      <w:r>
        <w:rPr>
          <w:i/>
          <w:color w:val="212121"/>
        </w:rPr>
        <w:t>il</w:t>
      </w:r>
      <w:r>
        <w:rPr>
          <w:i/>
          <w:color w:val="212121"/>
          <w:spacing w:val="-11"/>
        </w:rPr>
        <w:t xml:space="preserve"> </w:t>
      </w:r>
      <w:r>
        <w:rPr>
          <w:i/>
          <w:color w:val="212121"/>
        </w:rPr>
        <w:t>paziente</w:t>
      </w:r>
      <w:r>
        <w:rPr>
          <w:i/>
          <w:color w:val="212121"/>
          <w:spacing w:val="-12"/>
        </w:rPr>
        <w:t xml:space="preserve"> </w:t>
      </w:r>
      <w:r>
        <w:rPr>
          <w:i/>
          <w:color w:val="212121"/>
        </w:rPr>
        <w:t>diabetico</w:t>
      </w:r>
      <w:r>
        <w:rPr>
          <w:i/>
          <w:color w:val="212121"/>
          <w:spacing w:val="-13"/>
        </w:rPr>
        <w:t xml:space="preserve"> </w:t>
      </w:r>
      <w:r>
        <w:rPr>
          <w:i/>
          <w:color w:val="212121"/>
        </w:rPr>
        <w:t>dovrebbe</w:t>
      </w:r>
      <w:r>
        <w:rPr>
          <w:i/>
          <w:color w:val="212121"/>
          <w:spacing w:val="-10"/>
        </w:rPr>
        <w:t xml:space="preserve"> </w:t>
      </w:r>
      <w:r>
        <w:rPr>
          <w:i/>
          <w:color w:val="212121"/>
        </w:rPr>
        <w:t>includere</w:t>
      </w:r>
      <w:r>
        <w:rPr>
          <w:i/>
          <w:color w:val="212121"/>
          <w:spacing w:val="-12"/>
        </w:rPr>
        <w:t xml:space="preserve"> </w:t>
      </w:r>
      <w:r>
        <w:rPr>
          <w:i/>
          <w:color w:val="212121"/>
        </w:rPr>
        <w:t>entrambe le tipologie di attività nel proprio stile di</w:t>
      </w:r>
      <w:r>
        <w:rPr>
          <w:i/>
          <w:color w:val="212121"/>
          <w:spacing w:val="-7"/>
        </w:rPr>
        <w:t xml:space="preserve"> </w:t>
      </w:r>
      <w:r>
        <w:rPr>
          <w:i/>
          <w:color w:val="212121"/>
        </w:rPr>
        <w:t>vita</w:t>
      </w:r>
      <w:r>
        <w:rPr>
          <w:color w:val="212121"/>
        </w:rPr>
        <w:t>”.</w:t>
      </w:r>
    </w:p>
    <w:p w:rsidR="00E87887" w:rsidRDefault="001A3A16">
      <w:pPr>
        <w:pStyle w:val="Corpotesto"/>
        <w:spacing w:line="422" w:lineRule="auto"/>
        <w:ind w:right="753"/>
      </w:pPr>
      <w:r>
        <w:rPr>
          <w:color w:val="212121"/>
          <w:w w:val="110"/>
        </w:rPr>
        <w:t>Inoltre, secondo la legislazione italiana l’attività ludico motoria (che è un programma di attività sportiva) non r</w:t>
      </w:r>
      <w:r>
        <w:rPr>
          <w:color w:val="212121"/>
          <w:w w:val="110"/>
        </w:rPr>
        <w:t>ichiede alcun obbligo di certificazione medica, anche per chi soffre di diabete tipo 1 o</w:t>
      </w:r>
      <w:r>
        <w:rPr>
          <w:color w:val="212121"/>
          <w:spacing w:val="-17"/>
          <w:w w:val="110"/>
        </w:rPr>
        <w:t xml:space="preserve"> </w:t>
      </w:r>
      <w:r>
        <w:rPr>
          <w:color w:val="212121"/>
          <w:w w:val="110"/>
        </w:rPr>
        <w:t>2,</w:t>
      </w:r>
      <w:r>
        <w:rPr>
          <w:color w:val="212121"/>
          <w:spacing w:val="-17"/>
          <w:w w:val="110"/>
        </w:rPr>
        <w:t xml:space="preserve"> </w:t>
      </w:r>
      <w:r>
        <w:rPr>
          <w:color w:val="212121"/>
          <w:w w:val="110"/>
        </w:rPr>
        <w:t>infatti,</w:t>
      </w:r>
      <w:r>
        <w:rPr>
          <w:color w:val="212121"/>
          <w:spacing w:val="-17"/>
          <w:w w:val="110"/>
        </w:rPr>
        <w:t xml:space="preserve"> </w:t>
      </w:r>
      <w:r>
        <w:rPr>
          <w:color w:val="212121"/>
          <w:w w:val="110"/>
        </w:rPr>
        <w:t>nel</w:t>
      </w:r>
      <w:r>
        <w:rPr>
          <w:color w:val="212121"/>
          <w:spacing w:val="-17"/>
          <w:w w:val="110"/>
        </w:rPr>
        <w:t xml:space="preserve"> </w:t>
      </w:r>
      <w:r>
        <w:rPr>
          <w:color w:val="212121"/>
          <w:w w:val="110"/>
        </w:rPr>
        <w:t>Decreto</w:t>
      </w:r>
      <w:r>
        <w:rPr>
          <w:color w:val="212121"/>
          <w:spacing w:val="-17"/>
          <w:w w:val="110"/>
        </w:rPr>
        <w:t xml:space="preserve"> </w:t>
      </w:r>
      <w:r>
        <w:rPr>
          <w:color w:val="212121"/>
          <w:w w:val="110"/>
        </w:rPr>
        <w:t>Ministeriale</w:t>
      </w:r>
      <w:r>
        <w:rPr>
          <w:color w:val="212121"/>
          <w:spacing w:val="-16"/>
          <w:w w:val="110"/>
        </w:rPr>
        <w:t xml:space="preserve"> </w:t>
      </w:r>
      <w:r>
        <w:rPr>
          <w:color w:val="212121"/>
          <w:w w:val="110"/>
        </w:rPr>
        <w:t>dell’8</w:t>
      </w:r>
      <w:r>
        <w:rPr>
          <w:color w:val="212121"/>
          <w:spacing w:val="-17"/>
          <w:w w:val="110"/>
        </w:rPr>
        <w:t xml:space="preserve"> </w:t>
      </w:r>
      <w:r>
        <w:rPr>
          <w:color w:val="212121"/>
          <w:w w:val="110"/>
        </w:rPr>
        <w:t>agosto</w:t>
      </w:r>
      <w:r>
        <w:rPr>
          <w:color w:val="212121"/>
          <w:spacing w:val="-16"/>
          <w:w w:val="110"/>
        </w:rPr>
        <w:t xml:space="preserve"> </w:t>
      </w:r>
      <w:r>
        <w:rPr>
          <w:color w:val="212121"/>
          <w:w w:val="110"/>
        </w:rPr>
        <w:t>2014,</w:t>
      </w:r>
      <w:r>
        <w:rPr>
          <w:color w:val="212121"/>
          <w:spacing w:val="-16"/>
          <w:w w:val="110"/>
        </w:rPr>
        <w:t xml:space="preserve"> </w:t>
      </w:r>
      <w:r>
        <w:rPr>
          <w:color w:val="212121"/>
          <w:w w:val="110"/>
        </w:rPr>
        <w:t>pubblicato</w:t>
      </w:r>
      <w:r>
        <w:rPr>
          <w:color w:val="212121"/>
          <w:spacing w:val="-16"/>
          <w:w w:val="110"/>
        </w:rPr>
        <w:t xml:space="preserve"> </w:t>
      </w:r>
      <w:r>
        <w:rPr>
          <w:color w:val="212121"/>
          <w:w w:val="110"/>
        </w:rPr>
        <w:t>nella</w:t>
      </w:r>
      <w:r>
        <w:rPr>
          <w:color w:val="212121"/>
          <w:spacing w:val="-16"/>
          <w:w w:val="110"/>
        </w:rPr>
        <w:t xml:space="preserve"> </w:t>
      </w:r>
      <w:r>
        <w:rPr>
          <w:color w:val="212121"/>
          <w:w w:val="110"/>
        </w:rPr>
        <w:t>Gazzetta</w:t>
      </w:r>
      <w:r>
        <w:rPr>
          <w:color w:val="212121"/>
          <w:spacing w:val="-16"/>
          <w:w w:val="110"/>
        </w:rPr>
        <w:t xml:space="preserve"> </w:t>
      </w:r>
      <w:r>
        <w:rPr>
          <w:color w:val="212121"/>
          <w:w w:val="110"/>
        </w:rPr>
        <w:t>Ufficiale</w:t>
      </w:r>
      <w:r>
        <w:rPr>
          <w:color w:val="212121"/>
          <w:spacing w:val="-16"/>
          <w:w w:val="110"/>
        </w:rPr>
        <w:t xml:space="preserve"> </w:t>
      </w:r>
      <w:r>
        <w:rPr>
          <w:color w:val="212121"/>
          <w:w w:val="110"/>
        </w:rPr>
        <w:t>n.</w:t>
      </w:r>
      <w:r>
        <w:rPr>
          <w:color w:val="212121"/>
          <w:spacing w:val="-16"/>
          <w:w w:val="110"/>
        </w:rPr>
        <w:t xml:space="preserve"> </w:t>
      </w:r>
      <w:r>
        <w:rPr>
          <w:color w:val="212121"/>
          <w:w w:val="110"/>
        </w:rPr>
        <w:t>243</w:t>
      </w:r>
      <w:r>
        <w:rPr>
          <w:color w:val="212121"/>
          <w:spacing w:val="-17"/>
          <w:w w:val="110"/>
        </w:rPr>
        <w:t xml:space="preserve"> </w:t>
      </w:r>
      <w:r>
        <w:rPr>
          <w:color w:val="212121"/>
          <w:w w:val="110"/>
        </w:rPr>
        <w:t>del 18 ottobre 2014 si legge</w:t>
      </w:r>
      <w:r>
        <w:rPr>
          <w:color w:val="212121"/>
          <w:spacing w:val="-35"/>
          <w:w w:val="110"/>
        </w:rPr>
        <w:t xml:space="preserve"> </w:t>
      </w:r>
      <w:r>
        <w:rPr>
          <w:color w:val="212121"/>
          <w:w w:val="110"/>
        </w:rPr>
        <w:t>espressamente:</w:t>
      </w:r>
    </w:p>
    <w:p w:rsidR="00E87887" w:rsidRDefault="001A3A16">
      <w:pPr>
        <w:spacing w:line="422" w:lineRule="auto"/>
        <w:ind w:left="694" w:right="754"/>
        <w:jc w:val="both"/>
        <w:rPr>
          <w:i/>
        </w:rPr>
      </w:pPr>
      <w:r>
        <w:rPr>
          <w:color w:val="212121"/>
        </w:rPr>
        <w:t>“</w:t>
      </w:r>
      <w:r>
        <w:rPr>
          <w:i/>
          <w:color w:val="212121"/>
        </w:rPr>
        <w:t>Ciò premesso, è opportuno sottolineare che le suddette Linee Guida non si applicano all’attività ludica e amatoriale,</w:t>
      </w:r>
      <w:r>
        <w:rPr>
          <w:i/>
          <w:color w:val="212121"/>
          <w:spacing w:val="-14"/>
        </w:rPr>
        <w:t xml:space="preserve"> </w:t>
      </w:r>
      <w:r>
        <w:rPr>
          <w:i/>
          <w:color w:val="212121"/>
        </w:rPr>
        <w:t>intendendosi</w:t>
      </w:r>
      <w:r>
        <w:rPr>
          <w:i/>
          <w:color w:val="212121"/>
          <w:spacing w:val="-13"/>
        </w:rPr>
        <w:t xml:space="preserve"> </w:t>
      </w:r>
      <w:r>
        <w:rPr>
          <w:i/>
          <w:color w:val="212121"/>
        </w:rPr>
        <w:t>per</w:t>
      </w:r>
      <w:r>
        <w:rPr>
          <w:i/>
          <w:color w:val="212121"/>
          <w:spacing w:val="-13"/>
        </w:rPr>
        <w:t xml:space="preserve"> </w:t>
      </w:r>
      <w:r>
        <w:rPr>
          <w:i/>
          <w:color w:val="212121"/>
        </w:rPr>
        <w:t>tale,</w:t>
      </w:r>
      <w:r>
        <w:rPr>
          <w:i/>
          <w:color w:val="212121"/>
          <w:spacing w:val="-14"/>
        </w:rPr>
        <w:t xml:space="preserve"> </w:t>
      </w:r>
      <w:r>
        <w:rPr>
          <w:i/>
          <w:color w:val="212121"/>
        </w:rPr>
        <w:t>ai</w:t>
      </w:r>
      <w:r>
        <w:rPr>
          <w:i/>
          <w:color w:val="212121"/>
          <w:spacing w:val="-13"/>
        </w:rPr>
        <w:t xml:space="preserve"> </w:t>
      </w:r>
      <w:r>
        <w:rPr>
          <w:i/>
          <w:color w:val="212121"/>
        </w:rPr>
        <w:t>sensi</w:t>
      </w:r>
      <w:r>
        <w:rPr>
          <w:i/>
          <w:color w:val="212121"/>
          <w:spacing w:val="-12"/>
        </w:rPr>
        <w:t xml:space="preserve"> </w:t>
      </w:r>
      <w:r>
        <w:rPr>
          <w:i/>
          <w:color w:val="212121"/>
        </w:rPr>
        <w:t>dell’art.</w:t>
      </w:r>
      <w:r>
        <w:rPr>
          <w:i/>
          <w:color w:val="212121"/>
          <w:spacing w:val="-13"/>
        </w:rPr>
        <w:t xml:space="preserve"> </w:t>
      </w:r>
      <w:r>
        <w:rPr>
          <w:i/>
          <w:color w:val="212121"/>
        </w:rPr>
        <w:t>2,</w:t>
      </w:r>
      <w:r>
        <w:rPr>
          <w:i/>
          <w:color w:val="212121"/>
          <w:spacing w:val="-13"/>
        </w:rPr>
        <w:t xml:space="preserve"> </w:t>
      </w:r>
      <w:r>
        <w:rPr>
          <w:i/>
          <w:color w:val="212121"/>
        </w:rPr>
        <w:t>comma</w:t>
      </w:r>
      <w:r>
        <w:rPr>
          <w:i/>
          <w:color w:val="212121"/>
          <w:spacing w:val="-12"/>
        </w:rPr>
        <w:t xml:space="preserve"> </w:t>
      </w:r>
      <w:r>
        <w:rPr>
          <w:i/>
          <w:color w:val="212121"/>
        </w:rPr>
        <w:t>1,</w:t>
      </w:r>
      <w:r>
        <w:rPr>
          <w:i/>
          <w:color w:val="212121"/>
          <w:spacing w:val="-13"/>
        </w:rPr>
        <w:t xml:space="preserve"> </w:t>
      </w:r>
      <w:r>
        <w:rPr>
          <w:i/>
          <w:color w:val="212121"/>
        </w:rPr>
        <w:t>del</w:t>
      </w:r>
      <w:r>
        <w:rPr>
          <w:i/>
          <w:color w:val="212121"/>
          <w:spacing w:val="-12"/>
        </w:rPr>
        <w:t xml:space="preserve"> </w:t>
      </w:r>
      <w:r>
        <w:rPr>
          <w:i/>
          <w:color w:val="212121"/>
        </w:rPr>
        <w:t>decreto</w:t>
      </w:r>
      <w:r>
        <w:rPr>
          <w:i/>
          <w:color w:val="212121"/>
          <w:spacing w:val="-13"/>
        </w:rPr>
        <w:t xml:space="preserve"> </w:t>
      </w:r>
      <w:r>
        <w:rPr>
          <w:i/>
          <w:color w:val="212121"/>
        </w:rPr>
        <w:t>del</w:t>
      </w:r>
      <w:r>
        <w:rPr>
          <w:i/>
          <w:color w:val="212121"/>
          <w:spacing w:val="-12"/>
        </w:rPr>
        <w:t xml:space="preserve"> </w:t>
      </w:r>
      <w:r>
        <w:rPr>
          <w:i/>
          <w:color w:val="212121"/>
        </w:rPr>
        <w:t>Ministero</w:t>
      </w:r>
      <w:r>
        <w:rPr>
          <w:i/>
          <w:color w:val="212121"/>
          <w:spacing w:val="-13"/>
        </w:rPr>
        <w:t xml:space="preserve"> </w:t>
      </w:r>
      <w:r>
        <w:rPr>
          <w:i/>
          <w:color w:val="212121"/>
        </w:rPr>
        <w:t>della</w:t>
      </w:r>
      <w:r>
        <w:rPr>
          <w:i/>
          <w:color w:val="212121"/>
          <w:spacing w:val="-14"/>
        </w:rPr>
        <w:t xml:space="preserve"> </w:t>
      </w:r>
      <w:r>
        <w:rPr>
          <w:i/>
          <w:color w:val="212121"/>
        </w:rPr>
        <w:t>Salute</w:t>
      </w:r>
      <w:r>
        <w:rPr>
          <w:i/>
          <w:color w:val="212121"/>
          <w:spacing w:val="-12"/>
        </w:rPr>
        <w:t xml:space="preserve"> </w:t>
      </w:r>
      <w:r>
        <w:rPr>
          <w:i/>
          <w:color w:val="212121"/>
        </w:rPr>
        <w:t>24</w:t>
      </w:r>
      <w:r>
        <w:rPr>
          <w:i/>
          <w:color w:val="212121"/>
          <w:spacing w:val="-13"/>
        </w:rPr>
        <w:t xml:space="preserve"> </w:t>
      </w:r>
      <w:r>
        <w:rPr>
          <w:i/>
          <w:color w:val="212121"/>
        </w:rPr>
        <w:t>aprile 2013 (cd. “decreto Balduzzi”), l’at</w:t>
      </w:r>
      <w:r>
        <w:rPr>
          <w:i/>
          <w:color w:val="212121"/>
        </w:rPr>
        <w:t>tività ludico motoria, praticata da soggetti non tesserati alle Federazioni sportive nazionali, alle Discipline associate, agli Enti di promozione sportiva riconosciuti dal</w:t>
      </w:r>
      <w:r>
        <w:rPr>
          <w:i/>
          <w:color w:val="212121"/>
          <w:spacing w:val="34"/>
        </w:rPr>
        <w:t xml:space="preserve"> </w:t>
      </w:r>
      <w:r>
        <w:rPr>
          <w:i/>
          <w:color w:val="212121"/>
        </w:rPr>
        <w:t>CONI,</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spacing w:before="44" w:line="422" w:lineRule="auto"/>
        <w:ind w:left="694" w:right="752"/>
        <w:jc w:val="both"/>
      </w:pPr>
      <w:r>
        <w:rPr>
          <w:i/>
          <w:color w:val="212121"/>
        </w:rPr>
        <w:lastRenderedPageBreak/>
        <w:t>individuale o collettiva, non occasionale, finalizzata al r</w:t>
      </w:r>
      <w:r>
        <w:rPr>
          <w:i/>
          <w:color w:val="212121"/>
        </w:rPr>
        <w:t>aggiungimento e mantenimento del benessere psico- fisico</w:t>
      </w:r>
      <w:r>
        <w:rPr>
          <w:i/>
          <w:color w:val="212121"/>
          <w:spacing w:val="-7"/>
        </w:rPr>
        <w:t xml:space="preserve"> </w:t>
      </w:r>
      <w:r>
        <w:rPr>
          <w:i/>
          <w:color w:val="212121"/>
        </w:rPr>
        <w:t>della</w:t>
      </w:r>
      <w:r>
        <w:rPr>
          <w:i/>
          <w:color w:val="212121"/>
          <w:spacing w:val="-6"/>
        </w:rPr>
        <w:t xml:space="preserve"> </w:t>
      </w:r>
      <w:r>
        <w:rPr>
          <w:i/>
          <w:color w:val="212121"/>
        </w:rPr>
        <w:t>persona,</w:t>
      </w:r>
      <w:r>
        <w:rPr>
          <w:i/>
          <w:color w:val="212121"/>
          <w:spacing w:val="-6"/>
        </w:rPr>
        <w:t xml:space="preserve"> </w:t>
      </w:r>
      <w:r>
        <w:rPr>
          <w:i/>
          <w:color w:val="212121"/>
        </w:rPr>
        <w:t>non</w:t>
      </w:r>
      <w:r>
        <w:rPr>
          <w:i/>
          <w:color w:val="212121"/>
          <w:spacing w:val="-5"/>
        </w:rPr>
        <w:t xml:space="preserve"> </w:t>
      </w:r>
      <w:r>
        <w:rPr>
          <w:i/>
          <w:color w:val="212121"/>
        </w:rPr>
        <w:t>regolamentata</w:t>
      </w:r>
      <w:r>
        <w:rPr>
          <w:i/>
          <w:color w:val="212121"/>
          <w:spacing w:val="-6"/>
        </w:rPr>
        <w:t xml:space="preserve"> </w:t>
      </w:r>
      <w:r>
        <w:rPr>
          <w:i/>
          <w:color w:val="212121"/>
        </w:rPr>
        <w:t>da</w:t>
      </w:r>
      <w:r>
        <w:rPr>
          <w:i/>
          <w:color w:val="212121"/>
          <w:spacing w:val="-6"/>
        </w:rPr>
        <w:t xml:space="preserve"> </w:t>
      </w:r>
      <w:r>
        <w:rPr>
          <w:i/>
          <w:color w:val="212121"/>
        </w:rPr>
        <w:t>organismi</w:t>
      </w:r>
      <w:r>
        <w:rPr>
          <w:i/>
          <w:color w:val="212121"/>
          <w:spacing w:val="-6"/>
        </w:rPr>
        <w:t xml:space="preserve"> </w:t>
      </w:r>
      <w:r>
        <w:rPr>
          <w:i/>
          <w:color w:val="212121"/>
        </w:rPr>
        <w:t>sportivi,</w:t>
      </w:r>
      <w:r>
        <w:rPr>
          <w:i/>
          <w:color w:val="212121"/>
          <w:spacing w:val="-5"/>
        </w:rPr>
        <w:t xml:space="preserve"> </w:t>
      </w:r>
      <w:r>
        <w:rPr>
          <w:i/>
          <w:color w:val="212121"/>
        </w:rPr>
        <w:t>ivi</w:t>
      </w:r>
      <w:r>
        <w:rPr>
          <w:i/>
          <w:color w:val="212121"/>
          <w:spacing w:val="-7"/>
        </w:rPr>
        <w:t xml:space="preserve"> </w:t>
      </w:r>
      <w:r>
        <w:rPr>
          <w:i/>
          <w:color w:val="212121"/>
        </w:rPr>
        <w:t>compresa</w:t>
      </w:r>
      <w:r>
        <w:rPr>
          <w:i/>
          <w:color w:val="212121"/>
          <w:spacing w:val="-6"/>
        </w:rPr>
        <w:t xml:space="preserve"> </w:t>
      </w:r>
      <w:r>
        <w:rPr>
          <w:i/>
          <w:color w:val="212121"/>
        </w:rPr>
        <w:t>l’attività</w:t>
      </w:r>
      <w:r>
        <w:rPr>
          <w:i/>
          <w:color w:val="212121"/>
          <w:spacing w:val="-7"/>
        </w:rPr>
        <w:t xml:space="preserve"> </w:t>
      </w:r>
      <w:r>
        <w:rPr>
          <w:i/>
          <w:color w:val="212121"/>
        </w:rPr>
        <w:t>che</w:t>
      </w:r>
      <w:r>
        <w:rPr>
          <w:i/>
          <w:color w:val="212121"/>
          <w:spacing w:val="-6"/>
        </w:rPr>
        <w:t xml:space="preserve"> </w:t>
      </w:r>
      <w:r>
        <w:rPr>
          <w:i/>
          <w:color w:val="212121"/>
        </w:rPr>
        <w:t>il</w:t>
      </w:r>
      <w:r>
        <w:rPr>
          <w:i/>
          <w:color w:val="212121"/>
          <w:spacing w:val="-7"/>
        </w:rPr>
        <w:t xml:space="preserve"> </w:t>
      </w:r>
      <w:r>
        <w:rPr>
          <w:i/>
          <w:color w:val="212121"/>
        </w:rPr>
        <w:t>soggetto</w:t>
      </w:r>
      <w:r>
        <w:rPr>
          <w:i/>
          <w:color w:val="212121"/>
          <w:spacing w:val="-6"/>
        </w:rPr>
        <w:t xml:space="preserve"> </w:t>
      </w:r>
      <w:r>
        <w:rPr>
          <w:i/>
          <w:color w:val="212121"/>
        </w:rPr>
        <w:t>svolge</w:t>
      </w:r>
      <w:r>
        <w:rPr>
          <w:i/>
          <w:color w:val="212121"/>
          <w:spacing w:val="-6"/>
        </w:rPr>
        <w:t xml:space="preserve"> </w:t>
      </w:r>
      <w:r>
        <w:rPr>
          <w:i/>
          <w:color w:val="212121"/>
        </w:rPr>
        <w:t>in proprio, al di fuori di rapporti con organizzazioni o soggetti</w:t>
      </w:r>
      <w:r>
        <w:rPr>
          <w:i/>
          <w:color w:val="212121"/>
          <w:spacing w:val="-16"/>
        </w:rPr>
        <w:t xml:space="preserve"> </w:t>
      </w:r>
      <w:r>
        <w:rPr>
          <w:i/>
          <w:color w:val="212121"/>
        </w:rPr>
        <w:t>terzi</w:t>
      </w:r>
      <w:r>
        <w:rPr>
          <w:color w:val="212121"/>
        </w:rPr>
        <w:t>”.</w:t>
      </w:r>
    </w:p>
    <w:p w:rsidR="00E87887" w:rsidRDefault="001A3A16">
      <w:pPr>
        <w:pStyle w:val="Corpotesto"/>
        <w:spacing w:line="422" w:lineRule="auto"/>
        <w:ind w:right="753"/>
      </w:pPr>
      <w:r>
        <w:rPr>
          <w:color w:val="212121"/>
          <w:w w:val="110"/>
        </w:rPr>
        <w:t>Pertanto, risulta chiaro ed evidente che passeggiare, camminare, giocare sono tutte attività fortemente consigliate per i pazienti diabetici, i quali possono svolgerle senza alcun obbligo di certificazione medica, ivi inclusa la raccomandazione di eseguire</w:t>
      </w:r>
      <w:r>
        <w:rPr>
          <w:color w:val="212121"/>
          <w:w w:val="110"/>
        </w:rPr>
        <w:t xml:space="preserve"> test da sforzo, a maggior ragione se sono asintomatici e a basso rischio cardiovascolare.</w:t>
      </w:r>
    </w:p>
    <w:p w:rsidR="00E87887" w:rsidRDefault="001A3A16">
      <w:pPr>
        <w:spacing w:line="422" w:lineRule="auto"/>
        <w:ind w:left="694" w:right="753"/>
        <w:jc w:val="both"/>
        <w:rPr>
          <w:i/>
        </w:rPr>
      </w:pPr>
      <w:r>
        <w:rPr>
          <w:color w:val="212121"/>
          <w:w w:val="110"/>
        </w:rPr>
        <w:t>In conclusione, la domanda “</w:t>
      </w:r>
      <w:r>
        <w:rPr>
          <w:b/>
          <w:i/>
          <w:color w:val="212121"/>
          <w:w w:val="110"/>
        </w:rPr>
        <w:t>Nelle persone affette da Diabete mellito, sia di tipo 1 che 2, quale di queste indicazioni non è raccomandata?</w:t>
      </w:r>
      <w:r>
        <w:rPr>
          <w:color w:val="212121"/>
          <w:w w:val="110"/>
        </w:rPr>
        <w:t>” ha, quali risposte corret</w:t>
      </w:r>
      <w:r>
        <w:rPr>
          <w:color w:val="212121"/>
          <w:w w:val="110"/>
        </w:rPr>
        <w:t xml:space="preserve">te, tanto quella contenuta nella lettera </w:t>
      </w:r>
      <w:r>
        <w:rPr>
          <w:b/>
          <w:color w:val="212121"/>
          <w:w w:val="110"/>
        </w:rPr>
        <w:t xml:space="preserve">c) </w:t>
      </w:r>
      <w:r>
        <w:rPr>
          <w:color w:val="212121"/>
          <w:w w:val="110"/>
        </w:rPr>
        <w:t>“</w:t>
      </w:r>
      <w:r>
        <w:rPr>
          <w:b/>
          <w:i/>
          <w:color w:val="212121"/>
          <w:w w:val="110"/>
        </w:rPr>
        <w:t>Il trattamento chirurgico dell'obesità deve essere preso in considerazione come prima scelta</w:t>
      </w:r>
      <w:r>
        <w:rPr>
          <w:b/>
          <w:i/>
          <w:color w:val="212121"/>
          <w:spacing w:val="-21"/>
          <w:w w:val="110"/>
        </w:rPr>
        <w:t xml:space="preserve"> </w:t>
      </w:r>
      <w:r>
        <w:rPr>
          <w:b/>
          <w:i/>
          <w:color w:val="212121"/>
          <w:w w:val="110"/>
        </w:rPr>
        <w:t>nel</w:t>
      </w:r>
      <w:r>
        <w:rPr>
          <w:b/>
          <w:i/>
          <w:color w:val="212121"/>
          <w:spacing w:val="-19"/>
          <w:w w:val="110"/>
        </w:rPr>
        <w:t xml:space="preserve"> </w:t>
      </w:r>
      <w:r>
        <w:rPr>
          <w:b/>
          <w:i/>
          <w:color w:val="212121"/>
          <w:w w:val="110"/>
        </w:rPr>
        <w:t>caso</w:t>
      </w:r>
      <w:r>
        <w:rPr>
          <w:b/>
          <w:i/>
          <w:color w:val="212121"/>
          <w:spacing w:val="-21"/>
          <w:w w:val="110"/>
        </w:rPr>
        <w:t xml:space="preserve"> </w:t>
      </w:r>
      <w:r>
        <w:rPr>
          <w:b/>
          <w:i/>
          <w:color w:val="212121"/>
          <w:w w:val="110"/>
        </w:rPr>
        <w:t>di</w:t>
      </w:r>
      <w:r>
        <w:rPr>
          <w:b/>
          <w:i/>
          <w:color w:val="212121"/>
          <w:spacing w:val="-20"/>
          <w:w w:val="110"/>
        </w:rPr>
        <w:t xml:space="preserve"> </w:t>
      </w:r>
      <w:r>
        <w:rPr>
          <w:b/>
          <w:i/>
          <w:color w:val="212121"/>
          <w:w w:val="110"/>
        </w:rPr>
        <w:t>BMI</w:t>
      </w:r>
      <w:r>
        <w:rPr>
          <w:b/>
          <w:i/>
          <w:color w:val="212121"/>
          <w:spacing w:val="-20"/>
          <w:w w:val="110"/>
        </w:rPr>
        <w:t xml:space="preserve"> </w:t>
      </w:r>
      <w:r>
        <w:rPr>
          <w:b/>
          <w:i/>
          <w:color w:val="212121"/>
          <w:w w:val="110"/>
        </w:rPr>
        <w:t>&gt;40</w:t>
      </w:r>
      <w:r>
        <w:rPr>
          <w:b/>
          <w:i/>
          <w:color w:val="212121"/>
          <w:spacing w:val="-21"/>
          <w:w w:val="110"/>
        </w:rPr>
        <w:t xml:space="preserve"> </w:t>
      </w:r>
      <w:r>
        <w:rPr>
          <w:b/>
          <w:i/>
          <w:color w:val="212121"/>
          <w:w w:val="110"/>
        </w:rPr>
        <w:t>kg/m2</w:t>
      </w:r>
      <w:r>
        <w:rPr>
          <w:color w:val="212121"/>
          <w:w w:val="110"/>
        </w:rPr>
        <w:t>”,</w:t>
      </w:r>
      <w:r>
        <w:rPr>
          <w:color w:val="212121"/>
          <w:spacing w:val="-21"/>
          <w:w w:val="110"/>
        </w:rPr>
        <w:t xml:space="preserve"> </w:t>
      </w:r>
      <w:r>
        <w:rPr>
          <w:color w:val="212121"/>
          <w:w w:val="110"/>
        </w:rPr>
        <w:t>quanto</w:t>
      </w:r>
      <w:r>
        <w:rPr>
          <w:color w:val="212121"/>
          <w:spacing w:val="-20"/>
          <w:w w:val="110"/>
        </w:rPr>
        <w:t xml:space="preserve"> </w:t>
      </w:r>
      <w:r>
        <w:rPr>
          <w:color w:val="212121"/>
          <w:w w:val="110"/>
        </w:rPr>
        <w:t>quella</w:t>
      </w:r>
      <w:r>
        <w:rPr>
          <w:color w:val="212121"/>
          <w:spacing w:val="-20"/>
          <w:w w:val="110"/>
        </w:rPr>
        <w:t xml:space="preserve"> </w:t>
      </w:r>
      <w:r>
        <w:rPr>
          <w:color w:val="212121"/>
          <w:w w:val="110"/>
        </w:rPr>
        <w:t>contenuta</w:t>
      </w:r>
      <w:r>
        <w:rPr>
          <w:color w:val="212121"/>
          <w:spacing w:val="-21"/>
          <w:w w:val="110"/>
        </w:rPr>
        <w:t xml:space="preserve"> </w:t>
      </w:r>
      <w:r>
        <w:rPr>
          <w:color w:val="212121"/>
          <w:w w:val="110"/>
        </w:rPr>
        <w:t>nella</w:t>
      </w:r>
      <w:r>
        <w:rPr>
          <w:color w:val="212121"/>
          <w:spacing w:val="-20"/>
          <w:w w:val="110"/>
        </w:rPr>
        <w:t xml:space="preserve"> </w:t>
      </w:r>
      <w:r>
        <w:rPr>
          <w:color w:val="212121"/>
          <w:w w:val="110"/>
        </w:rPr>
        <w:t>lettera</w:t>
      </w:r>
      <w:r>
        <w:rPr>
          <w:color w:val="212121"/>
          <w:spacing w:val="-18"/>
          <w:w w:val="110"/>
        </w:rPr>
        <w:t xml:space="preserve"> </w:t>
      </w:r>
      <w:r>
        <w:rPr>
          <w:b/>
          <w:color w:val="212121"/>
          <w:w w:val="110"/>
        </w:rPr>
        <w:t>e)</w:t>
      </w:r>
      <w:r>
        <w:rPr>
          <w:b/>
          <w:color w:val="212121"/>
          <w:spacing w:val="-22"/>
          <w:w w:val="110"/>
        </w:rPr>
        <w:t xml:space="preserve"> </w:t>
      </w:r>
      <w:r>
        <w:rPr>
          <w:color w:val="212121"/>
          <w:w w:val="110"/>
        </w:rPr>
        <w:t>“</w:t>
      </w:r>
      <w:r>
        <w:rPr>
          <w:b/>
          <w:i/>
          <w:color w:val="212121"/>
          <w:w w:val="110"/>
        </w:rPr>
        <w:t>È</w:t>
      </w:r>
      <w:r>
        <w:rPr>
          <w:b/>
          <w:i/>
          <w:color w:val="212121"/>
          <w:spacing w:val="-20"/>
          <w:w w:val="110"/>
        </w:rPr>
        <w:t xml:space="preserve"> </w:t>
      </w:r>
      <w:r>
        <w:rPr>
          <w:b/>
          <w:i/>
          <w:color w:val="212121"/>
          <w:w w:val="110"/>
        </w:rPr>
        <w:t>sempre</w:t>
      </w:r>
      <w:r>
        <w:rPr>
          <w:b/>
          <w:i/>
          <w:color w:val="212121"/>
          <w:spacing w:val="-20"/>
          <w:w w:val="110"/>
        </w:rPr>
        <w:t xml:space="preserve"> </w:t>
      </w:r>
      <w:r>
        <w:rPr>
          <w:b/>
          <w:i/>
          <w:color w:val="212121"/>
          <w:w w:val="110"/>
        </w:rPr>
        <w:t xml:space="preserve">raccomandata </w:t>
      </w:r>
      <w:r>
        <w:rPr>
          <w:b/>
          <w:i/>
          <w:color w:val="212121"/>
          <w:w w:val="110"/>
        </w:rPr>
        <w:t>l'esecuzione del test da sforzo cardiovascolare anche nei soggetti asintomatici a basso rischio di coronaropatia</w:t>
      </w:r>
      <w:r>
        <w:rPr>
          <w:b/>
          <w:i/>
          <w:color w:val="212121"/>
          <w:spacing w:val="-11"/>
          <w:w w:val="110"/>
        </w:rPr>
        <w:t xml:space="preserve"> </w:t>
      </w:r>
      <w:r>
        <w:rPr>
          <w:b/>
          <w:i/>
          <w:color w:val="212121"/>
          <w:w w:val="110"/>
        </w:rPr>
        <w:t>intenzionati</w:t>
      </w:r>
      <w:r>
        <w:rPr>
          <w:b/>
          <w:i/>
          <w:color w:val="212121"/>
          <w:spacing w:val="-11"/>
          <w:w w:val="110"/>
        </w:rPr>
        <w:t xml:space="preserve"> </w:t>
      </w:r>
      <w:r>
        <w:rPr>
          <w:b/>
          <w:i/>
          <w:color w:val="212121"/>
          <w:w w:val="110"/>
        </w:rPr>
        <w:t>ad</w:t>
      </w:r>
      <w:r>
        <w:rPr>
          <w:b/>
          <w:i/>
          <w:color w:val="212121"/>
          <w:spacing w:val="-11"/>
          <w:w w:val="110"/>
        </w:rPr>
        <w:t xml:space="preserve"> </w:t>
      </w:r>
      <w:r>
        <w:rPr>
          <w:b/>
          <w:i/>
          <w:color w:val="212121"/>
          <w:w w:val="110"/>
        </w:rPr>
        <w:t>intraprendere</w:t>
      </w:r>
      <w:r>
        <w:rPr>
          <w:b/>
          <w:i/>
          <w:color w:val="212121"/>
          <w:spacing w:val="-12"/>
          <w:w w:val="110"/>
        </w:rPr>
        <w:t xml:space="preserve"> </w:t>
      </w:r>
      <w:r>
        <w:rPr>
          <w:b/>
          <w:i/>
          <w:color w:val="212121"/>
          <w:w w:val="110"/>
        </w:rPr>
        <w:t>un</w:t>
      </w:r>
      <w:r>
        <w:rPr>
          <w:b/>
          <w:i/>
          <w:color w:val="212121"/>
          <w:spacing w:val="-11"/>
          <w:w w:val="110"/>
        </w:rPr>
        <w:t xml:space="preserve"> </w:t>
      </w:r>
      <w:r>
        <w:rPr>
          <w:b/>
          <w:i/>
          <w:color w:val="212121"/>
          <w:w w:val="110"/>
        </w:rPr>
        <w:t>programma</w:t>
      </w:r>
      <w:r>
        <w:rPr>
          <w:b/>
          <w:i/>
          <w:color w:val="212121"/>
          <w:spacing w:val="-10"/>
          <w:w w:val="110"/>
        </w:rPr>
        <w:t xml:space="preserve"> </w:t>
      </w:r>
      <w:r>
        <w:rPr>
          <w:b/>
          <w:i/>
          <w:color w:val="212121"/>
          <w:w w:val="110"/>
        </w:rPr>
        <w:t>di</w:t>
      </w:r>
      <w:r>
        <w:rPr>
          <w:b/>
          <w:i/>
          <w:color w:val="212121"/>
          <w:spacing w:val="-11"/>
          <w:w w:val="110"/>
        </w:rPr>
        <w:t xml:space="preserve"> </w:t>
      </w:r>
      <w:r>
        <w:rPr>
          <w:b/>
          <w:i/>
          <w:color w:val="212121"/>
          <w:w w:val="110"/>
        </w:rPr>
        <w:t>attività</w:t>
      </w:r>
      <w:r>
        <w:rPr>
          <w:b/>
          <w:i/>
          <w:color w:val="212121"/>
          <w:spacing w:val="-11"/>
          <w:w w:val="110"/>
        </w:rPr>
        <w:t xml:space="preserve"> </w:t>
      </w:r>
      <w:r>
        <w:rPr>
          <w:b/>
          <w:i/>
          <w:color w:val="212121"/>
          <w:w w:val="110"/>
        </w:rPr>
        <w:t>fisica”</w:t>
      </w:r>
      <w:r>
        <w:rPr>
          <w:b/>
          <w:i/>
          <w:color w:val="212121"/>
          <w:spacing w:val="-11"/>
          <w:w w:val="110"/>
        </w:rPr>
        <w:t xml:space="preserve"> </w:t>
      </w:r>
      <w:r>
        <w:rPr>
          <w:b/>
          <w:i/>
          <w:color w:val="212121"/>
          <w:w w:val="110"/>
        </w:rPr>
        <w:t>in</w:t>
      </w:r>
      <w:r>
        <w:rPr>
          <w:b/>
          <w:i/>
          <w:color w:val="212121"/>
          <w:spacing w:val="-11"/>
          <w:w w:val="110"/>
        </w:rPr>
        <w:t xml:space="preserve"> </w:t>
      </w:r>
      <w:r>
        <w:rPr>
          <w:b/>
          <w:i/>
          <w:color w:val="212121"/>
          <w:w w:val="110"/>
        </w:rPr>
        <w:t>quanto</w:t>
      </w:r>
      <w:r>
        <w:rPr>
          <w:b/>
          <w:i/>
          <w:color w:val="212121"/>
          <w:spacing w:val="-11"/>
          <w:w w:val="110"/>
        </w:rPr>
        <w:t xml:space="preserve"> </w:t>
      </w:r>
      <w:r>
        <w:rPr>
          <w:b/>
          <w:i/>
          <w:color w:val="212121"/>
          <w:w w:val="110"/>
        </w:rPr>
        <w:t>non</w:t>
      </w:r>
      <w:r>
        <w:rPr>
          <w:b/>
          <w:i/>
          <w:color w:val="212121"/>
          <w:spacing w:val="-11"/>
          <w:w w:val="110"/>
        </w:rPr>
        <w:t xml:space="preserve"> </w:t>
      </w:r>
      <w:r>
        <w:rPr>
          <w:b/>
          <w:i/>
          <w:color w:val="212121"/>
          <w:w w:val="110"/>
        </w:rPr>
        <w:t>è</w:t>
      </w:r>
      <w:r>
        <w:rPr>
          <w:b/>
          <w:i/>
          <w:color w:val="212121"/>
          <w:spacing w:val="-11"/>
          <w:w w:val="110"/>
        </w:rPr>
        <w:t xml:space="preserve"> </w:t>
      </w:r>
      <w:r>
        <w:rPr>
          <w:b/>
          <w:i/>
          <w:color w:val="212121"/>
          <w:w w:val="110"/>
        </w:rPr>
        <w:t>mai raccomandata</w:t>
      </w:r>
      <w:r>
        <w:rPr>
          <w:b/>
          <w:i/>
          <w:color w:val="212121"/>
          <w:spacing w:val="-11"/>
          <w:w w:val="110"/>
        </w:rPr>
        <w:t xml:space="preserve"> </w:t>
      </w:r>
      <w:r>
        <w:rPr>
          <w:b/>
          <w:i/>
          <w:color w:val="212121"/>
          <w:w w:val="110"/>
        </w:rPr>
        <w:t>l’esecuzione</w:t>
      </w:r>
      <w:r>
        <w:rPr>
          <w:b/>
          <w:i/>
          <w:color w:val="212121"/>
          <w:spacing w:val="-10"/>
          <w:w w:val="110"/>
        </w:rPr>
        <w:t xml:space="preserve"> </w:t>
      </w:r>
      <w:r>
        <w:rPr>
          <w:b/>
          <w:i/>
          <w:color w:val="212121"/>
          <w:w w:val="110"/>
        </w:rPr>
        <w:t>di</w:t>
      </w:r>
      <w:r>
        <w:rPr>
          <w:b/>
          <w:i/>
          <w:color w:val="212121"/>
          <w:spacing w:val="-11"/>
          <w:w w:val="110"/>
        </w:rPr>
        <w:t xml:space="preserve"> </w:t>
      </w:r>
      <w:r>
        <w:rPr>
          <w:b/>
          <w:i/>
          <w:color w:val="212121"/>
          <w:w w:val="110"/>
        </w:rPr>
        <w:t>tale</w:t>
      </w:r>
      <w:r>
        <w:rPr>
          <w:b/>
          <w:i/>
          <w:color w:val="212121"/>
          <w:spacing w:val="-10"/>
          <w:w w:val="110"/>
        </w:rPr>
        <w:t xml:space="preserve"> </w:t>
      </w:r>
      <w:r>
        <w:rPr>
          <w:b/>
          <w:i/>
          <w:color w:val="212121"/>
          <w:w w:val="110"/>
        </w:rPr>
        <w:t>test</w:t>
      </w:r>
      <w:r>
        <w:rPr>
          <w:b/>
          <w:i/>
          <w:color w:val="212121"/>
          <w:spacing w:val="-11"/>
          <w:w w:val="110"/>
        </w:rPr>
        <w:t xml:space="preserve"> </w:t>
      </w:r>
      <w:r>
        <w:rPr>
          <w:b/>
          <w:i/>
          <w:color w:val="212121"/>
          <w:w w:val="110"/>
        </w:rPr>
        <w:t>se</w:t>
      </w:r>
      <w:r>
        <w:rPr>
          <w:b/>
          <w:i/>
          <w:color w:val="212121"/>
          <w:spacing w:val="-10"/>
          <w:w w:val="110"/>
        </w:rPr>
        <w:t xml:space="preserve"> </w:t>
      </w:r>
      <w:r>
        <w:rPr>
          <w:b/>
          <w:i/>
          <w:color w:val="212121"/>
          <w:w w:val="110"/>
        </w:rPr>
        <w:t>il</w:t>
      </w:r>
      <w:r>
        <w:rPr>
          <w:b/>
          <w:i/>
          <w:color w:val="212121"/>
          <w:spacing w:val="-11"/>
          <w:w w:val="110"/>
        </w:rPr>
        <w:t xml:space="preserve"> </w:t>
      </w:r>
      <w:r>
        <w:rPr>
          <w:b/>
          <w:i/>
          <w:color w:val="212121"/>
          <w:w w:val="110"/>
        </w:rPr>
        <w:t>paziente</w:t>
      </w:r>
      <w:r>
        <w:rPr>
          <w:b/>
          <w:i/>
          <w:color w:val="212121"/>
          <w:spacing w:val="-10"/>
          <w:w w:val="110"/>
        </w:rPr>
        <w:t xml:space="preserve"> </w:t>
      </w:r>
      <w:r>
        <w:rPr>
          <w:b/>
          <w:i/>
          <w:color w:val="212121"/>
          <w:w w:val="110"/>
        </w:rPr>
        <w:t>vuole</w:t>
      </w:r>
      <w:r>
        <w:rPr>
          <w:b/>
          <w:i/>
          <w:color w:val="212121"/>
          <w:spacing w:val="-10"/>
          <w:w w:val="110"/>
        </w:rPr>
        <w:t xml:space="preserve"> </w:t>
      </w:r>
      <w:r>
        <w:rPr>
          <w:b/>
          <w:i/>
          <w:color w:val="212121"/>
          <w:w w:val="110"/>
        </w:rPr>
        <w:t>svolgere</w:t>
      </w:r>
      <w:r>
        <w:rPr>
          <w:b/>
          <w:i/>
          <w:color w:val="212121"/>
          <w:spacing w:val="-11"/>
          <w:w w:val="110"/>
        </w:rPr>
        <w:t xml:space="preserve"> </w:t>
      </w:r>
      <w:r>
        <w:rPr>
          <w:b/>
          <w:i/>
          <w:color w:val="212121"/>
          <w:w w:val="110"/>
        </w:rPr>
        <w:t>attività</w:t>
      </w:r>
      <w:r>
        <w:rPr>
          <w:b/>
          <w:i/>
          <w:color w:val="212121"/>
          <w:spacing w:val="-11"/>
          <w:w w:val="110"/>
        </w:rPr>
        <w:t xml:space="preserve"> </w:t>
      </w:r>
      <w:r>
        <w:rPr>
          <w:b/>
          <w:i/>
          <w:color w:val="212121"/>
          <w:w w:val="110"/>
        </w:rPr>
        <w:t>ludico</w:t>
      </w:r>
      <w:r>
        <w:rPr>
          <w:b/>
          <w:i/>
          <w:color w:val="212121"/>
          <w:spacing w:val="-9"/>
          <w:w w:val="110"/>
        </w:rPr>
        <w:t xml:space="preserve"> </w:t>
      </w:r>
      <w:r>
        <w:rPr>
          <w:b/>
          <w:i/>
          <w:color w:val="212121"/>
          <w:w w:val="110"/>
        </w:rPr>
        <w:t>motoria</w:t>
      </w:r>
      <w:r>
        <w:rPr>
          <w:b/>
          <w:i/>
          <w:color w:val="212121"/>
          <w:spacing w:val="-11"/>
          <w:w w:val="110"/>
        </w:rPr>
        <w:t xml:space="preserve"> </w:t>
      </w:r>
      <w:r>
        <w:rPr>
          <w:b/>
          <w:i/>
          <w:color w:val="212121"/>
          <w:w w:val="110"/>
        </w:rPr>
        <w:t>(che</w:t>
      </w:r>
      <w:r>
        <w:rPr>
          <w:b/>
          <w:i/>
          <w:color w:val="212121"/>
          <w:spacing w:val="-9"/>
          <w:w w:val="110"/>
        </w:rPr>
        <w:t xml:space="preserve"> </w:t>
      </w:r>
      <w:r>
        <w:rPr>
          <w:b/>
          <w:i/>
          <w:color w:val="212121"/>
          <w:w w:val="110"/>
        </w:rPr>
        <w:t>per definizione è una attività</w:t>
      </w:r>
      <w:r>
        <w:rPr>
          <w:b/>
          <w:i/>
          <w:color w:val="212121"/>
          <w:spacing w:val="-26"/>
          <w:w w:val="110"/>
        </w:rPr>
        <w:t xml:space="preserve"> </w:t>
      </w:r>
      <w:r>
        <w:rPr>
          <w:b/>
          <w:i/>
          <w:color w:val="212121"/>
          <w:w w:val="110"/>
        </w:rPr>
        <w:t>fisica)</w:t>
      </w:r>
      <w:r>
        <w:rPr>
          <w:i/>
          <w:color w:val="212121"/>
          <w:w w:val="110"/>
        </w:rPr>
        <w:t>”.</w:t>
      </w:r>
    </w:p>
    <w:p w:rsidR="00E87887" w:rsidRDefault="001A3A16">
      <w:pPr>
        <w:pStyle w:val="Corpotesto"/>
        <w:spacing w:line="422" w:lineRule="auto"/>
        <w:ind w:right="755"/>
      </w:pPr>
      <w:r>
        <w:rPr>
          <w:color w:val="212121"/>
          <w:w w:val="110"/>
        </w:rPr>
        <w:t>Quanto, inoltre, alla domanda n. 57 della prova di parte ricorrente (n. 2 della matrice ministeriale), essa riporta:</w:t>
      </w:r>
    </w:p>
    <w:p w:rsidR="00E87887" w:rsidRDefault="001A3A16">
      <w:pPr>
        <w:pStyle w:val="Titolo2"/>
      </w:pPr>
      <w:r>
        <w:rPr>
          <w:i w:val="0"/>
          <w:color w:val="212121"/>
          <w:w w:val="105"/>
        </w:rPr>
        <w:t>“</w:t>
      </w:r>
      <w:r>
        <w:rPr>
          <w:color w:val="212121"/>
          <w:w w:val="105"/>
        </w:rPr>
        <w:t xml:space="preserve">In un paziente che si presenta con lombalgia non irradiata </w:t>
      </w:r>
      <w:r>
        <w:rPr>
          <w:color w:val="212121"/>
          <w:w w:val="105"/>
        </w:rPr>
        <w:t>agli arti inferiori e senza “red-flags”</w:t>
      </w:r>
    </w:p>
    <w:p w:rsidR="00E87887" w:rsidRDefault="001A3A16">
      <w:pPr>
        <w:spacing w:before="192"/>
        <w:ind w:left="694"/>
        <w:jc w:val="both"/>
        <w:rPr>
          <w:b/>
          <w:i/>
        </w:rPr>
      </w:pPr>
      <w:r>
        <w:rPr>
          <w:b/>
          <w:i/>
          <w:color w:val="212121"/>
          <w:w w:val="105"/>
        </w:rPr>
        <w:t>(segni di allarme), dopo quanto tempo è appropriato eseguire una RX del rachide lombare?</w:t>
      </w:r>
    </w:p>
    <w:p w:rsidR="00E87887" w:rsidRDefault="00E87887">
      <w:pPr>
        <w:pStyle w:val="Corpotesto"/>
        <w:ind w:left="0"/>
        <w:jc w:val="left"/>
        <w:rPr>
          <w:b/>
          <w:i/>
        </w:rPr>
      </w:pPr>
    </w:p>
    <w:p w:rsidR="00E87887" w:rsidRDefault="00E87887">
      <w:pPr>
        <w:pStyle w:val="Corpotesto"/>
        <w:ind w:left="0"/>
        <w:jc w:val="left"/>
        <w:rPr>
          <w:b/>
          <w:i/>
        </w:rPr>
      </w:pPr>
    </w:p>
    <w:p w:rsidR="00E87887" w:rsidRDefault="001A3A16">
      <w:pPr>
        <w:pStyle w:val="Paragrafoelenco"/>
        <w:numPr>
          <w:ilvl w:val="0"/>
          <w:numId w:val="7"/>
        </w:numPr>
        <w:tabs>
          <w:tab w:val="left" w:pos="927"/>
        </w:tabs>
        <w:spacing w:before="131"/>
        <w:rPr>
          <w:b/>
          <w:i/>
          <w:color w:val="212121"/>
        </w:rPr>
      </w:pPr>
      <w:r>
        <w:rPr>
          <w:b/>
          <w:i/>
          <w:color w:val="212121"/>
          <w:w w:val="110"/>
        </w:rPr>
        <w:t>Circa 4</w:t>
      </w:r>
      <w:r>
        <w:rPr>
          <w:b/>
          <w:i/>
          <w:color w:val="212121"/>
          <w:spacing w:val="-13"/>
          <w:w w:val="110"/>
        </w:rPr>
        <w:t xml:space="preserve"> </w:t>
      </w:r>
      <w:r>
        <w:rPr>
          <w:b/>
          <w:i/>
          <w:color w:val="212121"/>
          <w:w w:val="110"/>
        </w:rPr>
        <w:t>settimane</w:t>
      </w:r>
    </w:p>
    <w:p w:rsidR="00E87887" w:rsidRDefault="001A3A16">
      <w:pPr>
        <w:pStyle w:val="Paragrafoelenco"/>
        <w:numPr>
          <w:ilvl w:val="0"/>
          <w:numId w:val="7"/>
        </w:numPr>
        <w:tabs>
          <w:tab w:val="left" w:pos="907"/>
        </w:tabs>
        <w:spacing w:before="192"/>
        <w:ind w:left="906" w:hanging="213"/>
        <w:rPr>
          <w:i/>
          <w:color w:val="212121"/>
        </w:rPr>
      </w:pPr>
      <w:r>
        <w:rPr>
          <w:i/>
          <w:color w:val="212121"/>
        </w:rPr>
        <w:t>Non è mai indicata</w:t>
      </w:r>
    </w:p>
    <w:p w:rsidR="00E87887" w:rsidRDefault="001A3A16">
      <w:pPr>
        <w:pStyle w:val="Paragrafoelenco"/>
        <w:numPr>
          <w:ilvl w:val="0"/>
          <w:numId w:val="7"/>
        </w:numPr>
        <w:tabs>
          <w:tab w:val="left" w:pos="894"/>
        </w:tabs>
        <w:spacing w:before="193"/>
        <w:ind w:left="893" w:hanging="200"/>
        <w:rPr>
          <w:i/>
          <w:color w:val="212121"/>
        </w:rPr>
      </w:pPr>
      <w:r>
        <w:rPr>
          <w:i/>
          <w:color w:val="212121"/>
        </w:rPr>
        <w:t>La RX deve essere eseguita dopo l'effettuazione di</w:t>
      </w:r>
      <w:r>
        <w:rPr>
          <w:i/>
          <w:color w:val="212121"/>
          <w:spacing w:val="-16"/>
        </w:rPr>
        <w:t xml:space="preserve"> </w:t>
      </w:r>
      <w:r>
        <w:rPr>
          <w:i/>
          <w:color w:val="212121"/>
        </w:rPr>
        <w:t>elettromiografia</w:t>
      </w:r>
    </w:p>
    <w:p w:rsidR="00E87887" w:rsidRDefault="001A3A16">
      <w:pPr>
        <w:pStyle w:val="Paragrafoelenco"/>
        <w:numPr>
          <w:ilvl w:val="0"/>
          <w:numId w:val="7"/>
        </w:numPr>
        <w:tabs>
          <w:tab w:val="left" w:pos="915"/>
        </w:tabs>
        <w:spacing w:before="192"/>
        <w:ind w:left="914" w:hanging="221"/>
        <w:rPr>
          <w:i/>
          <w:color w:val="212121"/>
        </w:rPr>
      </w:pPr>
      <w:r>
        <w:rPr>
          <w:i/>
          <w:color w:val="212121"/>
        </w:rPr>
        <w:t>10</w:t>
      </w:r>
      <w:r>
        <w:rPr>
          <w:i/>
          <w:color w:val="212121"/>
          <w:spacing w:val="-1"/>
        </w:rPr>
        <w:t xml:space="preserve"> </w:t>
      </w:r>
      <w:r>
        <w:rPr>
          <w:i/>
          <w:color w:val="212121"/>
        </w:rPr>
        <w:t>giorni</w:t>
      </w:r>
    </w:p>
    <w:p w:rsidR="00E87887" w:rsidRDefault="001A3A16">
      <w:pPr>
        <w:pStyle w:val="Paragrafoelenco"/>
        <w:numPr>
          <w:ilvl w:val="0"/>
          <w:numId w:val="7"/>
        </w:numPr>
        <w:tabs>
          <w:tab w:val="left" w:pos="890"/>
        </w:tabs>
        <w:spacing w:before="193"/>
        <w:ind w:left="889" w:hanging="196"/>
        <w:jc w:val="both"/>
        <w:rPr>
          <w:i/>
          <w:color w:val="212121"/>
        </w:rPr>
      </w:pPr>
      <w:r>
        <w:rPr>
          <w:i/>
          <w:color w:val="212121"/>
        </w:rPr>
        <w:t>48</w:t>
      </w:r>
      <w:r>
        <w:rPr>
          <w:i/>
          <w:color w:val="212121"/>
          <w:spacing w:val="-1"/>
        </w:rPr>
        <w:t xml:space="preserve"> </w:t>
      </w:r>
      <w:r>
        <w:rPr>
          <w:i/>
          <w:color w:val="212121"/>
        </w:rPr>
        <w:t>ore”</w:t>
      </w:r>
    </w:p>
    <w:p w:rsidR="00E87887" w:rsidRDefault="001A3A16">
      <w:pPr>
        <w:spacing w:before="192" w:line="422" w:lineRule="auto"/>
        <w:ind w:left="694" w:right="751"/>
        <w:jc w:val="both"/>
      </w:pPr>
      <w:r>
        <w:rPr>
          <w:color w:val="212121"/>
          <w:w w:val="110"/>
        </w:rPr>
        <w:t>Secondo l’Amministrazione, la risposta corretta alla suindicata domanda “</w:t>
      </w:r>
      <w:r>
        <w:rPr>
          <w:b/>
          <w:i/>
          <w:color w:val="212121"/>
          <w:w w:val="110"/>
        </w:rPr>
        <w:t>In un paziente che si presenta</w:t>
      </w:r>
      <w:r>
        <w:rPr>
          <w:b/>
          <w:i/>
          <w:color w:val="212121"/>
          <w:spacing w:val="-19"/>
          <w:w w:val="110"/>
        </w:rPr>
        <w:t xml:space="preserve"> </w:t>
      </w:r>
      <w:r>
        <w:rPr>
          <w:b/>
          <w:i/>
          <w:color w:val="212121"/>
          <w:w w:val="110"/>
        </w:rPr>
        <w:t>con</w:t>
      </w:r>
      <w:r>
        <w:rPr>
          <w:b/>
          <w:i/>
          <w:color w:val="212121"/>
          <w:spacing w:val="-19"/>
          <w:w w:val="110"/>
        </w:rPr>
        <w:t xml:space="preserve"> </w:t>
      </w:r>
      <w:r>
        <w:rPr>
          <w:b/>
          <w:i/>
          <w:color w:val="212121"/>
          <w:w w:val="110"/>
        </w:rPr>
        <w:t>lombalgia</w:t>
      </w:r>
      <w:r>
        <w:rPr>
          <w:b/>
          <w:i/>
          <w:color w:val="212121"/>
          <w:spacing w:val="-17"/>
          <w:w w:val="110"/>
        </w:rPr>
        <w:t xml:space="preserve"> </w:t>
      </w:r>
      <w:r>
        <w:rPr>
          <w:b/>
          <w:i/>
          <w:color w:val="212121"/>
          <w:w w:val="110"/>
        </w:rPr>
        <w:t>non</w:t>
      </w:r>
      <w:r>
        <w:rPr>
          <w:b/>
          <w:i/>
          <w:color w:val="212121"/>
          <w:spacing w:val="-18"/>
          <w:w w:val="110"/>
        </w:rPr>
        <w:t xml:space="preserve"> </w:t>
      </w:r>
      <w:r>
        <w:rPr>
          <w:b/>
          <w:i/>
          <w:color w:val="212121"/>
          <w:w w:val="110"/>
        </w:rPr>
        <w:t>irradiata</w:t>
      </w:r>
      <w:r>
        <w:rPr>
          <w:b/>
          <w:i/>
          <w:color w:val="212121"/>
          <w:spacing w:val="-19"/>
          <w:w w:val="110"/>
        </w:rPr>
        <w:t xml:space="preserve"> </w:t>
      </w:r>
      <w:r>
        <w:rPr>
          <w:b/>
          <w:i/>
          <w:color w:val="212121"/>
          <w:w w:val="110"/>
        </w:rPr>
        <w:t>agli</w:t>
      </w:r>
      <w:r>
        <w:rPr>
          <w:b/>
          <w:i/>
          <w:color w:val="212121"/>
          <w:spacing w:val="-18"/>
          <w:w w:val="110"/>
        </w:rPr>
        <w:t xml:space="preserve"> </w:t>
      </w:r>
      <w:r>
        <w:rPr>
          <w:b/>
          <w:i/>
          <w:color w:val="212121"/>
          <w:w w:val="110"/>
        </w:rPr>
        <w:t>arti</w:t>
      </w:r>
      <w:r>
        <w:rPr>
          <w:b/>
          <w:i/>
          <w:color w:val="212121"/>
          <w:spacing w:val="-19"/>
          <w:w w:val="110"/>
        </w:rPr>
        <w:t xml:space="preserve"> </w:t>
      </w:r>
      <w:r>
        <w:rPr>
          <w:b/>
          <w:i/>
          <w:color w:val="212121"/>
          <w:w w:val="110"/>
        </w:rPr>
        <w:t>inferiori</w:t>
      </w:r>
      <w:r>
        <w:rPr>
          <w:b/>
          <w:i/>
          <w:color w:val="212121"/>
          <w:spacing w:val="-17"/>
          <w:w w:val="110"/>
        </w:rPr>
        <w:t xml:space="preserve"> </w:t>
      </w:r>
      <w:r>
        <w:rPr>
          <w:b/>
          <w:i/>
          <w:color w:val="212121"/>
          <w:w w:val="110"/>
        </w:rPr>
        <w:t>e</w:t>
      </w:r>
      <w:r>
        <w:rPr>
          <w:b/>
          <w:i/>
          <w:color w:val="212121"/>
          <w:spacing w:val="-18"/>
          <w:w w:val="110"/>
        </w:rPr>
        <w:t xml:space="preserve"> </w:t>
      </w:r>
      <w:r>
        <w:rPr>
          <w:b/>
          <w:i/>
          <w:color w:val="212121"/>
          <w:w w:val="110"/>
        </w:rPr>
        <w:t>senza</w:t>
      </w:r>
      <w:r>
        <w:rPr>
          <w:b/>
          <w:i/>
          <w:color w:val="212121"/>
          <w:spacing w:val="-18"/>
          <w:w w:val="110"/>
        </w:rPr>
        <w:t xml:space="preserve"> </w:t>
      </w:r>
      <w:r>
        <w:rPr>
          <w:b/>
          <w:i/>
          <w:color w:val="212121"/>
          <w:w w:val="110"/>
        </w:rPr>
        <w:t>“red-flags”</w:t>
      </w:r>
      <w:r>
        <w:rPr>
          <w:b/>
          <w:i/>
          <w:color w:val="212121"/>
          <w:spacing w:val="-19"/>
          <w:w w:val="110"/>
        </w:rPr>
        <w:t xml:space="preserve"> </w:t>
      </w:r>
      <w:r>
        <w:rPr>
          <w:b/>
          <w:i/>
          <w:color w:val="212121"/>
          <w:w w:val="110"/>
        </w:rPr>
        <w:t>(segni</w:t>
      </w:r>
      <w:r>
        <w:rPr>
          <w:b/>
          <w:i/>
          <w:color w:val="212121"/>
          <w:spacing w:val="-18"/>
          <w:w w:val="110"/>
        </w:rPr>
        <w:t xml:space="preserve"> </w:t>
      </w:r>
      <w:r>
        <w:rPr>
          <w:b/>
          <w:i/>
          <w:color w:val="212121"/>
          <w:w w:val="110"/>
        </w:rPr>
        <w:t>di</w:t>
      </w:r>
      <w:r>
        <w:rPr>
          <w:b/>
          <w:i/>
          <w:color w:val="212121"/>
          <w:spacing w:val="-17"/>
          <w:w w:val="110"/>
        </w:rPr>
        <w:t xml:space="preserve"> </w:t>
      </w:r>
      <w:r>
        <w:rPr>
          <w:b/>
          <w:i/>
          <w:color w:val="212121"/>
          <w:w w:val="110"/>
        </w:rPr>
        <w:t>allarme),</w:t>
      </w:r>
      <w:r>
        <w:rPr>
          <w:b/>
          <w:i/>
          <w:color w:val="212121"/>
          <w:spacing w:val="-18"/>
          <w:w w:val="110"/>
        </w:rPr>
        <w:t xml:space="preserve"> </w:t>
      </w:r>
      <w:r>
        <w:rPr>
          <w:b/>
          <w:i/>
          <w:color w:val="212121"/>
          <w:w w:val="110"/>
        </w:rPr>
        <w:t>dopo quanto tempo è appropriato eseguire una RX del rachide lomb</w:t>
      </w:r>
      <w:r>
        <w:rPr>
          <w:b/>
          <w:i/>
          <w:color w:val="212121"/>
          <w:w w:val="110"/>
        </w:rPr>
        <w:t xml:space="preserve">are?” </w:t>
      </w:r>
      <w:r>
        <w:rPr>
          <w:color w:val="212121"/>
          <w:w w:val="110"/>
        </w:rPr>
        <w:t xml:space="preserve">è la lettera </w:t>
      </w:r>
      <w:r>
        <w:rPr>
          <w:b/>
          <w:color w:val="212121"/>
          <w:w w:val="110"/>
        </w:rPr>
        <w:t xml:space="preserve">a) </w:t>
      </w:r>
      <w:r>
        <w:rPr>
          <w:color w:val="212121"/>
          <w:w w:val="110"/>
        </w:rPr>
        <w:t>“</w:t>
      </w:r>
      <w:r>
        <w:rPr>
          <w:b/>
          <w:i/>
          <w:color w:val="212121"/>
          <w:w w:val="110"/>
        </w:rPr>
        <w:t>Circa 4 settimane</w:t>
      </w:r>
      <w:r>
        <w:rPr>
          <w:color w:val="212121"/>
          <w:w w:val="110"/>
        </w:rPr>
        <w:t>”, ma tale affermazione di certo non è</w:t>
      </w:r>
      <w:r>
        <w:rPr>
          <w:color w:val="212121"/>
          <w:spacing w:val="-44"/>
          <w:w w:val="110"/>
        </w:rPr>
        <w:t xml:space="preserve"> </w:t>
      </w:r>
      <w:r>
        <w:rPr>
          <w:color w:val="212121"/>
          <w:w w:val="110"/>
        </w:rPr>
        <w:t>vera.</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spacing w:before="44" w:line="422" w:lineRule="auto"/>
        <w:ind w:left="694" w:right="751"/>
        <w:jc w:val="both"/>
      </w:pPr>
      <w:r>
        <w:rPr>
          <w:color w:val="212121"/>
          <w:w w:val="105"/>
        </w:rPr>
        <w:lastRenderedPageBreak/>
        <w:t>Difatti, come indicato dalle Linee Guida NICE sulla lombalgia, pubblicate nel 2017: “</w:t>
      </w:r>
      <w:r>
        <w:rPr>
          <w:i/>
          <w:color w:val="212121"/>
          <w:w w:val="105"/>
        </w:rPr>
        <w:t>Low back pain and sciatica: summary of NICE guidance</w:t>
      </w:r>
      <w:r>
        <w:rPr>
          <w:b/>
          <w:color w:val="212121"/>
          <w:w w:val="105"/>
        </w:rPr>
        <w:t xml:space="preserve">” </w:t>
      </w:r>
      <w:r>
        <w:rPr>
          <w:color w:val="212121"/>
          <w:w w:val="105"/>
        </w:rPr>
        <w:t>trattando il paragrafo sull’</w:t>
      </w:r>
      <w:r>
        <w:rPr>
          <w:i/>
          <w:color w:val="212121"/>
          <w:w w:val="105"/>
        </w:rPr>
        <w:t xml:space="preserve">imaging </w:t>
      </w:r>
      <w:r>
        <w:rPr>
          <w:b/>
          <w:color w:val="212121"/>
          <w:w w:val="105"/>
        </w:rPr>
        <w:t>“</w:t>
      </w:r>
      <w:r>
        <w:rPr>
          <w:i/>
          <w:color w:val="212121"/>
          <w:w w:val="105"/>
        </w:rPr>
        <w:t>Do not routinely offer imaging</w:t>
      </w:r>
      <w:r>
        <w:rPr>
          <w:i/>
          <w:color w:val="212121"/>
          <w:spacing w:val="-23"/>
          <w:w w:val="105"/>
        </w:rPr>
        <w:t xml:space="preserve"> </w:t>
      </w:r>
      <w:r>
        <w:rPr>
          <w:i/>
          <w:color w:val="212121"/>
          <w:w w:val="105"/>
        </w:rPr>
        <w:t>in</w:t>
      </w:r>
      <w:r>
        <w:rPr>
          <w:i/>
          <w:color w:val="212121"/>
          <w:spacing w:val="-22"/>
          <w:w w:val="105"/>
        </w:rPr>
        <w:t xml:space="preserve"> </w:t>
      </w:r>
      <w:r>
        <w:rPr>
          <w:i/>
          <w:color w:val="212121"/>
          <w:w w:val="105"/>
        </w:rPr>
        <w:t>a</w:t>
      </w:r>
      <w:r>
        <w:rPr>
          <w:i/>
          <w:color w:val="212121"/>
          <w:spacing w:val="-23"/>
          <w:w w:val="105"/>
        </w:rPr>
        <w:t xml:space="preserve"> </w:t>
      </w:r>
      <w:r>
        <w:rPr>
          <w:i/>
          <w:color w:val="212121"/>
          <w:w w:val="105"/>
        </w:rPr>
        <w:t>non-specialist</w:t>
      </w:r>
      <w:r>
        <w:rPr>
          <w:i/>
          <w:color w:val="212121"/>
          <w:spacing w:val="-22"/>
          <w:w w:val="105"/>
        </w:rPr>
        <w:t xml:space="preserve"> </w:t>
      </w:r>
      <w:r>
        <w:rPr>
          <w:i/>
          <w:color w:val="212121"/>
          <w:w w:val="105"/>
        </w:rPr>
        <w:t>setting</w:t>
      </w:r>
      <w:r>
        <w:rPr>
          <w:i/>
          <w:color w:val="212121"/>
          <w:spacing w:val="-22"/>
          <w:w w:val="105"/>
        </w:rPr>
        <w:t xml:space="preserve"> </w:t>
      </w:r>
      <w:r>
        <w:rPr>
          <w:i/>
          <w:color w:val="212121"/>
          <w:w w:val="105"/>
        </w:rPr>
        <w:t>for</w:t>
      </w:r>
      <w:r>
        <w:rPr>
          <w:i/>
          <w:color w:val="212121"/>
          <w:spacing w:val="-23"/>
          <w:w w:val="105"/>
        </w:rPr>
        <w:t xml:space="preserve"> </w:t>
      </w:r>
      <w:r>
        <w:rPr>
          <w:i/>
          <w:color w:val="212121"/>
          <w:w w:val="105"/>
        </w:rPr>
        <w:t>people</w:t>
      </w:r>
      <w:r>
        <w:rPr>
          <w:i/>
          <w:color w:val="212121"/>
          <w:spacing w:val="-23"/>
          <w:w w:val="105"/>
        </w:rPr>
        <w:t xml:space="preserve"> </w:t>
      </w:r>
      <w:r>
        <w:rPr>
          <w:i/>
          <w:color w:val="212121"/>
          <w:w w:val="105"/>
        </w:rPr>
        <w:t>with</w:t>
      </w:r>
      <w:r>
        <w:rPr>
          <w:i/>
          <w:color w:val="212121"/>
          <w:spacing w:val="-22"/>
          <w:w w:val="105"/>
        </w:rPr>
        <w:t xml:space="preserve"> </w:t>
      </w:r>
      <w:r>
        <w:rPr>
          <w:i/>
          <w:color w:val="212121"/>
          <w:w w:val="105"/>
        </w:rPr>
        <w:t>low</w:t>
      </w:r>
      <w:r>
        <w:rPr>
          <w:i/>
          <w:color w:val="212121"/>
          <w:spacing w:val="-23"/>
          <w:w w:val="105"/>
        </w:rPr>
        <w:t xml:space="preserve"> </w:t>
      </w:r>
      <w:r>
        <w:rPr>
          <w:i/>
          <w:color w:val="212121"/>
          <w:w w:val="105"/>
        </w:rPr>
        <w:t>back</w:t>
      </w:r>
      <w:r>
        <w:rPr>
          <w:i/>
          <w:color w:val="212121"/>
          <w:spacing w:val="-22"/>
          <w:w w:val="105"/>
        </w:rPr>
        <w:t xml:space="preserve"> </w:t>
      </w:r>
      <w:r>
        <w:rPr>
          <w:i/>
          <w:color w:val="212121"/>
          <w:w w:val="105"/>
        </w:rPr>
        <w:t>pain</w:t>
      </w:r>
      <w:r>
        <w:rPr>
          <w:i/>
          <w:color w:val="212121"/>
          <w:spacing w:val="-22"/>
          <w:w w:val="105"/>
        </w:rPr>
        <w:t xml:space="preserve"> </w:t>
      </w:r>
      <w:r>
        <w:rPr>
          <w:i/>
          <w:color w:val="212121"/>
          <w:w w:val="105"/>
        </w:rPr>
        <w:t>with</w:t>
      </w:r>
      <w:r>
        <w:rPr>
          <w:i/>
          <w:color w:val="212121"/>
          <w:spacing w:val="-22"/>
          <w:w w:val="105"/>
        </w:rPr>
        <w:t xml:space="preserve"> </w:t>
      </w:r>
      <w:r>
        <w:rPr>
          <w:i/>
          <w:color w:val="212121"/>
          <w:w w:val="105"/>
        </w:rPr>
        <w:t>or</w:t>
      </w:r>
      <w:r>
        <w:rPr>
          <w:i/>
          <w:color w:val="212121"/>
          <w:spacing w:val="-24"/>
          <w:w w:val="105"/>
        </w:rPr>
        <w:t xml:space="preserve"> </w:t>
      </w:r>
      <w:r>
        <w:rPr>
          <w:i/>
          <w:color w:val="212121"/>
          <w:w w:val="105"/>
        </w:rPr>
        <w:t>without</w:t>
      </w:r>
      <w:r>
        <w:rPr>
          <w:i/>
          <w:color w:val="212121"/>
          <w:spacing w:val="-22"/>
          <w:w w:val="105"/>
        </w:rPr>
        <w:t xml:space="preserve"> </w:t>
      </w:r>
      <w:r>
        <w:rPr>
          <w:i/>
          <w:color w:val="212121"/>
          <w:w w:val="105"/>
        </w:rPr>
        <w:t>sciatica.</w:t>
      </w:r>
      <w:r>
        <w:rPr>
          <w:i/>
          <w:color w:val="212121"/>
          <w:spacing w:val="-23"/>
          <w:w w:val="105"/>
        </w:rPr>
        <w:t xml:space="preserve"> </w:t>
      </w:r>
      <w:r>
        <w:rPr>
          <w:i/>
          <w:color w:val="212121"/>
          <w:w w:val="105"/>
        </w:rPr>
        <w:t>Explain</w:t>
      </w:r>
      <w:r>
        <w:rPr>
          <w:i/>
          <w:color w:val="212121"/>
          <w:spacing w:val="-22"/>
          <w:w w:val="105"/>
        </w:rPr>
        <w:t xml:space="preserve"> </w:t>
      </w:r>
      <w:r>
        <w:rPr>
          <w:i/>
          <w:color w:val="212121"/>
          <w:w w:val="105"/>
        </w:rPr>
        <w:t>to</w:t>
      </w:r>
      <w:r>
        <w:rPr>
          <w:i/>
          <w:color w:val="212121"/>
          <w:spacing w:val="-23"/>
          <w:w w:val="105"/>
        </w:rPr>
        <w:t xml:space="preserve"> </w:t>
      </w:r>
      <w:r>
        <w:rPr>
          <w:i/>
          <w:color w:val="212121"/>
          <w:w w:val="105"/>
        </w:rPr>
        <w:t>people with</w:t>
      </w:r>
      <w:r>
        <w:rPr>
          <w:i/>
          <w:color w:val="212121"/>
          <w:spacing w:val="-27"/>
          <w:w w:val="105"/>
        </w:rPr>
        <w:t xml:space="preserve"> </w:t>
      </w:r>
      <w:r>
        <w:rPr>
          <w:i/>
          <w:color w:val="212121"/>
          <w:w w:val="105"/>
        </w:rPr>
        <w:t>low</w:t>
      </w:r>
      <w:r>
        <w:rPr>
          <w:i/>
          <w:color w:val="212121"/>
          <w:spacing w:val="-27"/>
          <w:w w:val="105"/>
        </w:rPr>
        <w:t xml:space="preserve"> </w:t>
      </w:r>
      <w:r>
        <w:rPr>
          <w:i/>
          <w:color w:val="212121"/>
          <w:w w:val="105"/>
        </w:rPr>
        <w:t>back</w:t>
      </w:r>
      <w:r>
        <w:rPr>
          <w:i/>
          <w:color w:val="212121"/>
          <w:spacing w:val="-26"/>
          <w:w w:val="105"/>
        </w:rPr>
        <w:t xml:space="preserve"> </w:t>
      </w:r>
      <w:r>
        <w:rPr>
          <w:i/>
          <w:color w:val="212121"/>
          <w:w w:val="105"/>
        </w:rPr>
        <w:t>pain</w:t>
      </w:r>
      <w:r>
        <w:rPr>
          <w:i/>
          <w:color w:val="212121"/>
          <w:spacing w:val="-26"/>
          <w:w w:val="105"/>
        </w:rPr>
        <w:t xml:space="preserve"> </w:t>
      </w:r>
      <w:r>
        <w:rPr>
          <w:i/>
          <w:color w:val="212121"/>
          <w:w w:val="105"/>
        </w:rPr>
        <w:t>with</w:t>
      </w:r>
      <w:r>
        <w:rPr>
          <w:i/>
          <w:color w:val="212121"/>
          <w:spacing w:val="-26"/>
          <w:w w:val="105"/>
        </w:rPr>
        <w:t xml:space="preserve"> </w:t>
      </w:r>
      <w:r>
        <w:rPr>
          <w:i/>
          <w:color w:val="212121"/>
          <w:w w:val="105"/>
        </w:rPr>
        <w:t>or</w:t>
      </w:r>
      <w:r>
        <w:rPr>
          <w:i/>
          <w:color w:val="212121"/>
          <w:spacing w:val="-26"/>
          <w:w w:val="105"/>
        </w:rPr>
        <w:t xml:space="preserve"> </w:t>
      </w:r>
      <w:r>
        <w:rPr>
          <w:i/>
          <w:color w:val="212121"/>
          <w:w w:val="105"/>
        </w:rPr>
        <w:t>without</w:t>
      </w:r>
      <w:r>
        <w:rPr>
          <w:i/>
          <w:color w:val="212121"/>
          <w:spacing w:val="-26"/>
          <w:w w:val="105"/>
        </w:rPr>
        <w:t xml:space="preserve"> </w:t>
      </w:r>
      <w:r>
        <w:rPr>
          <w:i/>
          <w:color w:val="212121"/>
          <w:w w:val="105"/>
        </w:rPr>
        <w:t>sciatica</w:t>
      </w:r>
      <w:r>
        <w:rPr>
          <w:i/>
          <w:color w:val="212121"/>
          <w:spacing w:val="-27"/>
          <w:w w:val="105"/>
        </w:rPr>
        <w:t xml:space="preserve"> </w:t>
      </w:r>
      <w:r>
        <w:rPr>
          <w:i/>
          <w:color w:val="212121"/>
          <w:w w:val="105"/>
        </w:rPr>
        <w:t>that</w:t>
      </w:r>
      <w:r>
        <w:rPr>
          <w:i/>
          <w:color w:val="212121"/>
          <w:spacing w:val="-26"/>
          <w:w w:val="105"/>
        </w:rPr>
        <w:t xml:space="preserve"> </w:t>
      </w:r>
      <w:r>
        <w:rPr>
          <w:i/>
          <w:color w:val="212121"/>
          <w:w w:val="105"/>
        </w:rPr>
        <w:t>if</w:t>
      </w:r>
      <w:r>
        <w:rPr>
          <w:i/>
          <w:color w:val="212121"/>
          <w:spacing w:val="-27"/>
          <w:w w:val="105"/>
        </w:rPr>
        <w:t xml:space="preserve"> </w:t>
      </w:r>
      <w:r>
        <w:rPr>
          <w:i/>
          <w:color w:val="212121"/>
          <w:w w:val="105"/>
        </w:rPr>
        <w:t>they</w:t>
      </w:r>
      <w:r>
        <w:rPr>
          <w:i/>
          <w:color w:val="212121"/>
          <w:spacing w:val="-26"/>
          <w:w w:val="105"/>
        </w:rPr>
        <w:t xml:space="preserve"> </w:t>
      </w:r>
      <w:r>
        <w:rPr>
          <w:i/>
          <w:color w:val="212121"/>
          <w:w w:val="105"/>
        </w:rPr>
        <w:t>are</w:t>
      </w:r>
      <w:r>
        <w:rPr>
          <w:i/>
          <w:color w:val="212121"/>
          <w:spacing w:val="-26"/>
          <w:w w:val="105"/>
        </w:rPr>
        <w:t xml:space="preserve"> </w:t>
      </w:r>
      <w:r>
        <w:rPr>
          <w:i/>
          <w:color w:val="212121"/>
          <w:w w:val="105"/>
        </w:rPr>
        <w:t>being</w:t>
      </w:r>
      <w:r>
        <w:rPr>
          <w:i/>
          <w:color w:val="212121"/>
          <w:spacing w:val="-26"/>
          <w:w w:val="105"/>
        </w:rPr>
        <w:t xml:space="preserve"> </w:t>
      </w:r>
      <w:r>
        <w:rPr>
          <w:i/>
          <w:color w:val="212121"/>
          <w:w w:val="105"/>
        </w:rPr>
        <w:t>referred</w:t>
      </w:r>
      <w:r>
        <w:rPr>
          <w:i/>
          <w:color w:val="212121"/>
          <w:spacing w:val="-26"/>
          <w:w w:val="105"/>
        </w:rPr>
        <w:t xml:space="preserve"> </w:t>
      </w:r>
      <w:r>
        <w:rPr>
          <w:i/>
          <w:color w:val="212121"/>
          <w:w w:val="105"/>
        </w:rPr>
        <w:t>for</w:t>
      </w:r>
      <w:r>
        <w:rPr>
          <w:i/>
          <w:color w:val="212121"/>
          <w:spacing w:val="-26"/>
          <w:w w:val="105"/>
        </w:rPr>
        <w:t xml:space="preserve"> </w:t>
      </w:r>
      <w:r>
        <w:rPr>
          <w:i/>
          <w:color w:val="212121"/>
          <w:w w:val="105"/>
        </w:rPr>
        <w:t>specialist</w:t>
      </w:r>
      <w:r>
        <w:rPr>
          <w:i/>
          <w:color w:val="212121"/>
          <w:spacing w:val="-27"/>
          <w:w w:val="105"/>
        </w:rPr>
        <w:t xml:space="preserve"> </w:t>
      </w:r>
      <w:r>
        <w:rPr>
          <w:i/>
          <w:color w:val="212121"/>
          <w:w w:val="105"/>
        </w:rPr>
        <w:t>opinion,</w:t>
      </w:r>
      <w:r>
        <w:rPr>
          <w:i/>
          <w:color w:val="212121"/>
          <w:spacing w:val="-25"/>
          <w:w w:val="105"/>
        </w:rPr>
        <w:t xml:space="preserve"> </w:t>
      </w:r>
      <w:r>
        <w:rPr>
          <w:i/>
          <w:color w:val="212121"/>
          <w:w w:val="105"/>
        </w:rPr>
        <w:t>they</w:t>
      </w:r>
      <w:r>
        <w:rPr>
          <w:i/>
          <w:color w:val="212121"/>
          <w:spacing w:val="-27"/>
          <w:w w:val="105"/>
        </w:rPr>
        <w:t xml:space="preserve"> </w:t>
      </w:r>
      <w:r>
        <w:rPr>
          <w:i/>
          <w:color w:val="212121"/>
          <w:w w:val="105"/>
        </w:rPr>
        <w:t>may</w:t>
      </w:r>
      <w:r>
        <w:rPr>
          <w:i/>
          <w:color w:val="212121"/>
          <w:spacing w:val="-26"/>
          <w:w w:val="105"/>
        </w:rPr>
        <w:t xml:space="preserve"> </w:t>
      </w:r>
      <w:r>
        <w:rPr>
          <w:i/>
          <w:color w:val="212121"/>
          <w:w w:val="105"/>
        </w:rPr>
        <w:t>not need</w:t>
      </w:r>
      <w:r>
        <w:rPr>
          <w:i/>
          <w:color w:val="212121"/>
          <w:spacing w:val="-35"/>
          <w:w w:val="105"/>
        </w:rPr>
        <w:t xml:space="preserve"> </w:t>
      </w:r>
      <w:r>
        <w:rPr>
          <w:i/>
          <w:color w:val="212121"/>
          <w:w w:val="105"/>
        </w:rPr>
        <w:t>imaging.</w:t>
      </w:r>
      <w:r>
        <w:rPr>
          <w:i/>
          <w:color w:val="212121"/>
          <w:spacing w:val="-35"/>
          <w:w w:val="105"/>
        </w:rPr>
        <w:t xml:space="preserve"> </w:t>
      </w:r>
      <w:r>
        <w:rPr>
          <w:i/>
          <w:color w:val="212121"/>
          <w:w w:val="105"/>
        </w:rPr>
        <w:t>Consider</w:t>
      </w:r>
      <w:r>
        <w:rPr>
          <w:i/>
          <w:color w:val="212121"/>
          <w:spacing w:val="-34"/>
          <w:w w:val="105"/>
        </w:rPr>
        <w:t xml:space="preserve"> </w:t>
      </w:r>
      <w:r>
        <w:rPr>
          <w:i/>
          <w:color w:val="212121"/>
          <w:w w:val="105"/>
        </w:rPr>
        <w:t>imaging</w:t>
      </w:r>
      <w:r>
        <w:rPr>
          <w:i/>
          <w:color w:val="212121"/>
          <w:spacing w:val="-35"/>
          <w:w w:val="105"/>
        </w:rPr>
        <w:t xml:space="preserve"> </w:t>
      </w:r>
      <w:r>
        <w:rPr>
          <w:i/>
          <w:color w:val="212121"/>
          <w:w w:val="105"/>
        </w:rPr>
        <w:t>in</w:t>
      </w:r>
      <w:r>
        <w:rPr>
          <w:i/>
          <w:color w:val="212121"/>
          <w:spacing w:val="-35"/>
          <w:w w:val="105"/>
        </w:rPr>
        <w:t xml:space="preserve"> </w:t>
      </w:r>
      <w:r>
        <w:rPr>
          <w:i/>
          <w:color w:val="212121"/>
          <w:w w:val="105"/>
        </w:rPr>
        <w:t>specialist</w:t>
      </w:r>
      <w:r>
        <w:rPr>
          <w:i/>
          <w:color w:val="212121"/>
          <w:spacing w:val="-34"/>
          <w:w w:val="105"/>
        </w:rPr>
        <w:t xml:space="preserve"> </w:t>
      </w:r>
      <w:r>
        <w:rPr>
          <w:i/>
          <w:color w:val="212121"/>
          <w:w w:val="105"/>
        </w:rPr>
        <w:t>settings</w:t>
      </w:r>
      <w:r>
        <w:rPr>
          <w:i/>
          <w:color w:val="212121"/>
          <w:spacing w:val="-35"/>
          <w:w w:val="105"/>
        </w:rPr>
        <w:t xml:space="preserve"> </w:t>
      </w:r>
      <w:r>
        <w:rPr>
          <w:i/>
          <w:color w:val="212121"/>
          <w:w w:val="105"/>
        </w:rPr>
        <w:t>of</w:t>
      </w:r>
      <w:r>
        <w:rPr>
          <w:i/>
          <w:color w:val="212121"/>
          <w:spacing w:val="-34"/>
          <w:w w:val="105"/>
        </w:rPr>
        <w:t xml:space="preserve"> </w:t>
      </w:r>
      <w:r>
        <w:rPr>
          <w:i/>
          <w:color w:val="212121"/>
          <w:w w:val="105"/>
        </w:rPr>
        <w:t>care</w:t>
      </w:r>
      <w:r>
        <w:rPr>
          <w:i/>
          <w:color w:val="212121"/>
          <w:spacing w:val="-35"/>
          <w:w w:val="105"/>
        </w:rPr>
        <w:t xml:space="preserve"> </w:t>
      </w:r>
      <w:r>
        <w:rPr>
          <w:i/>
          <w:color w:val="212121"/>
          <w:w w:val="105"/>
        </w:rPr>
        <w:t>(for</w:t>
      </w:r>
      <w:r>
        <w:rPr>
          <w:i/>
          <w:color w:val="212121"/>
          <w:spacing w:val="-35"/>
          <w:w w:val="105"/>
        </w:rPr>
        <w:t xml:space="preserve"> </w:t>
      </w:r>
      <w:r>
        <w:rPr>
          <w:i/>
          <w:color w:val="212121"/>
          <w:w w:val="105"/>
        </w:rPr>
        <w:t>example,</w:t>
      </w:r>
      <w:r>
        <w:rPr>
          <w:i/>
          <w:color w:val="212121"/>
          <w:spacing w:val="-35"/>
          <w:w w:val="105"/>
        </w:rPr>
        <w:t xml:space="preserve"> </w:t>
      </w:r>
      <w:r>
        <w:rPr>
          <w:i/>
          <w:color w:val="212121"/>
          <w:w w:val="105"/>
        </w:rPr>
        <w:t>a</w:t>
      </w:r>
      <w:r>
        <w:rPr>
          <w:i/>
          <w:color w:val="212121"/>
          <w:spacing w:val="-34"/>
          <w:w w:val="105"/>
        </w:rPr>
        <w:t xml:space="preserve"> </w:t>
      </w:r>
      <w:r>
        <w:rPr>
          <w:i/>
          <w:color w:val="212121"/>
          <w:w w:val="105"/>
        </w:rPr>
        <w:t>musculoskeletal</w:t>
      </w:r>
      <w:r>
        <w:rPr>
          <w:i/>
          <w:color w:val="212121"/>
          <w:spacing w:val="-35"/>
          <w:w w:val="105"/>
        </w:rPr>
        <w:t xml:space="preserve"> </w:t>
      </w:r>
      <w:r>
        <w:rPr>
          <w:i/>
          <w:color w:val="212121"/>
          <w:w w:val="105"/>
        </w:rPr>
        <w:t>interface</w:t>
      </w:r>
      <w:r>
        <w:rPr>
          <w:i/>
          <w:color w:val="212121"/>
          <w:spacing w:val="-35"/>
          <w:w w:val="105"/>
        </w:rPr>
        <w:t xml:space="preserve"> </w:t>
      </w:r>
      <w:r>
        <w:rPr>
          <w:i/>
          <w:color w:val="212121"/>
          <w:w w:val="105"/>
        </w:rPr>
        <w:t xml:space="preserve">clinic or hospital) for people with low back pain with or without sciatica only if the result is likely to change </w:t>
      </w:r>
      <w:r>
        <w:rPr>
          <w:i/>
          <w:color w:val="212121"/>
        </w:rPr>
        <w:t>manag</w:t>
      </w:r>
      <w:r>
        <w:rPr>
          <w:i/>
          <w:color w:val="212121"/>
        </w:rPr>
        <w:t>ement</w:t>
      </w:r>
      <w:r>
        <w:rPr>
          <w:color w:val="212121"/>
        </w:rPr>
        <w:t>”,</w:t>
      </w:r>
      <w:r>
        <w:rPr>
          <w:color w:val="212121"/>
          <w:spacing w:val="-14"/>
        </w:rPr>
        <w:t xml:space="preserve"> </w:t>
      </w:r>
      <w:r>
        <w:rPr>
          <w:color w:val="212121"/>
        </w:rPr>
        <w:t>ossia</w:t>
      </w:r>
      <w:r>
        <w:rPr>
          <w:color w:val="212121"/>
          <w:spacing w:val="-13"/>
        </w:rPr>
        <w:t xml:space="preserve"> </w:t>
      </w:r>
      <w:r>
        <w:rPr>
          <w:color w:val="212121"/>
        </w:rPr>
        <w:t>“</w:t>
      </w:r>
      <w:r>
        <w:rPr>
          <w:i/>
          <w:color w:val="212121"/>
        </w:rPr>
        <w:t>Non</w:t>
      </w:r>
      <w:r>
        <w:rPr>
          <w:i/>
          <w:color w:val="212121"/>
          <w:spacing w:val="-14"/>
        </w:rPr>
        <w:t xml:space="preserve"> </w:t>
      </w:r>
      <w:r>
        <w:rPr>
          <w:i/>
          <w:color w:val="212121"/>
        </w:rPr>
        <w:t>proporre</w:t>
      </w:r>
      <w:r>
        <w:rPr>
          <w:i/>
          <w:color w:val="212121"/>
          <w:spacing w:val="-14"/>
        </w:rPr>
        <w:t xml:space="preserve"> </w:t>
      </w:r>
      <w:r>
        <w:rPr>
          <w:i/>
          <w:color w:val="212121"/>
        </w:rPr>
        <w:t>regolarmente</w:t>
      </w:r>
      <w:r>
        <w:rPr>
          <w:i/>
          <w:color w:val="212121"/>
          <w:spacing w:val="-14"/>
        </w:rPr>
        <w:t xml:space="preserve"> </w:t>
      </w:r>
      <w:r>
        <w:rPr>
          <w:i/>
          <w:color w:val="212121"/>
        </w:rPr>
        <w:t>esami</w:t>
      </w:r>
      <w:r>
        <w:rPr>
          <w:i/>
          <w:color w:val="212121"/>
          <w:spacing w:val="-14"/>
        </w:rPr>
        <w:t xml:space="preserve"> </w:t>
      </w:r>
      <w:r>
        <w:rPr>
          <w:i/>
          <w:color w:val="212121"/>
        </w:rPr>
        <w:t>di</w:t>
      </w:r>
      <w:r>
        <w:rPr>
          <w:i/>
          <w:color w:val="212121"/>
          <w:spacing w:val="-13"/>
        </w:rPr>
        <w:t xml:space="preserve"> </w:t>
      </w:r>
      <w:r>
        <w:rPr>
          <w:i/>
          <w:color w:val="212121"/>
        </w:rPr>
        <w:t>imaging</w:t>
      </w:r>
      <w:r>
        <w:rPr>
          <w:i/>
          <w:color w:val="212121"/>
          <w:spacing w:val="-13"/>
        </w:rPr>
        <w:t xml:space="preserve"> </w:t>
      </w:r>
      <w:r>
        <w:rPr>
          <w:i/>
          <w:color w:val="212121"/>
        </w:rPr>
        <w:t>in</w:t>
      </w:r>
      <w:r>
        <w:rPr>
          <w:i/>
          <w:color w:val="212121"/>
          <w:spacing w:val="-14"/>
        </w:rPr>
        <w:t xml:space="preserve"> </w:t>
      </w:r>
      <w:r>
        <w:rPr>
          <w:i/>
          <w:color w:val="212121"/>
        </w:rPr>
        <w:t>ambiente</w:t>
      </w:r>
      <w:r>
        <w:rPr>
          <w:i/>
          <w:color w:val="212121"/>
          <w:spacing w:val="-13"/>
        </w:rPr>
        <w:t xml:space="preserve"> </w:t>
      </w:r>
      <w:r>
        <w:rPr>
          <w:i/>
          <w:color w:val="212121"/>
        </w:rPr>
        <w:t>non</w:t>
      </w:r>
      <w:r>
        <w:rPr>
          <w:i/>
          <w:color w:val="212121"/>
          <w:spacing w:val="-14"/>
        </w:rPr>
        <w:t xml:space="preserve"> </w:t>
      </w:r>
      <w:r>
        <w:rPr>
          <w:i/>
          <w:color w:val="212121"/>
        </w:rPr>
        <w:t>specialistico</w:t>
      </w:r>
      <w:r>
        <w:rPr>
          <w:i/>
          <w:color w:val="212121"/>
          <w:spacing w:val="-14"/>
        </w:rPr>
        <w:t xml:space="preserve"> </w:t>
      </w:r>
      <w:r>
        <w:rPr>
          <w:i/>
          <w:color w:val="212121"/>
        </w:rPr>
        <w:t>per</w:t>
      </w:r>
      <w:r>
        <w:rPr>
          <w:i/>
          <w:color w:val="212121"/>
          <w:spacing w:val="-14"/>
        </w:rPr>
        <w:t xml:space="preserve"> </w:t>
      </w:r>
      <w:r>
        <w:rPr>
          <w:i/>
          <w:color w:val="212121"/>
        </w:rPr>
        <w:t>i</w:t>
      </w:r>
      <w:r>
        <w:rPr>
          <w:i/>
          <w:color w:val="212121"/>
          <w:spacing w:val="-13"/>
        </w:rPr>
        <w:t xml:space="preserve"> </w:t>
      </w:r>
      <w:r>
        <w:rPr>
          <w:i/>
          <w:color w:val="212121"/>
        </w:rPr>
        <w:t>pazienti che</w:t>
      </w:r>
      <w:r>
        <w:rPr>
          <w:i/>
          <w:color w:val="212121"/>
          <w:spacing w:val="-14"/>
        </w:rPr>
        <w:t xml:space="preserve"> </w:t>
      </w:r>
      <w:r>
        <w:rPr>
          <w:i/>
          <w:color w:val="212121"/>
        </w:rPr>
        <w:t>soffrono</w:t>
      </w:r>
      <w:r>
        <w:rPr>
          <w:i/>
          <w:color w:val="212121"/>
          <w:spacing w:val="-14"/>
        </w:rPr>
        <w:t xml:space="preserve"> </w:t>
      </w:r>
      <w:r>
        <w:rPr>
          <w:i/>
          <w:color w:val="212121"/>
        </w:rPr>
        <w:t>di</w:t>
      </w:r>
      <w:r>
        <w:rPr>
          <w:i/>
          <w:color w:val="212121"/>
          <w:spacing w:val="-13"/>
        </w:rPr>
        <w:t xml:space="preserve"> </w:t>
      </w:r>
      <w:r>
        <w:rPr>
          <w:i/>
          <w:color w:val="212121"/>
        </w:rPr>
        <w:t>lombalgia</w:t>
      </w:r>
      <w:r>
        <w:rPr>
          <w:i/>
          <w:color w:val="212121"/>
          <w:spacing w:val="-13"/>
        </w:rPr>
        <w:t xml:space="preserve"> </w:t>
      </w:r>
      <w:r>
        <w:rPr>
          <w:i/>
          <w:color w:val="212121"/>
        </w:rPr>
        <w:t>con</w:t>
      </w:r>
      <w:r>
        <w:rPr>
          <w:i/>
          <w:color w:val="212121"/>
          <w:spacing w:val="-13"/>
        </w:rPr>
        <w:t xml:space="preserve"> </w:t>
      </w:r>
      <w:r>
        <w:rPr>
          <w:i/>
          <w:color w:val="212121"/>
        </w:rPr>
        <w:t>o</w:t>
      </w:r>
      <w:r>
        <w:rPr>
          <w:i/>
          <w:color w:val="212121"/>
          <w:spacing w:val="-14"/>
        </w:rPr>
        <w:t xml:space="preserve"> </w:t>
      </w:r>
      <w:r>
        <w:rPr>
          <w:i/>
          <w:color w:val="212121"/>
        </w:rPr>
        <w:t>senza</w:t>
      </w:r>
      <w:r>
        <w:rPr>
          <w:i/>
          <w:color w:val="212121"/>
          <w:spacing w:val="-13"/>
        </w:rPr>
        <w:t xml:space="preserve"> </w:t>
      </w:r>
      <w:r>
        <w:rPr>
          <w:i/>
          <w:color w:val="212121"/>
        </w:rPr>
        <w:t>sciatica.</w:t>
      </w:r>
      <w:r>
        <w:rPr>
          <w:i/>
          <w:color w:val="212121"/>
          <w:spacing w:val="-11"/>
        </w:rPr>
        <w:t xml:space="preserve"> </w:t>
      </w:r>
      <w:r>
        <w:rPr>
          <w:i/>
          <w:color w:val="212121"/>
        </w:rPr>
        <w:t>Spiegare</w:t>
      </w:r>
      <w:r>
        <w:rPr>
          <w:i/>
          <w:color w:val="212121"/>
          <w:spacing w:val="-14"/>
        </w:rPr>
        <w:t xml:space="preserve"> </w:t>
      </w:r>
      <w:r>
        <w:rPr>
          <w:i/>
          <w:color w:val="212121"/>
        </w:rPr>
        <w:t>alle</w:t>
      </w:r>
      <w:r>
        <w:rPr>
          <w:i/>
          <w:color w:val="212121"/>
          <w:spacing w:val="-14"/>
        </w:rPr>
        <w:t xml:space="preserve"> </w:t>
      </w:r>
      <w:r>
        <w:rPr>
          <w:i/>
          <w:color w:val="212121"/>
        </w:rPr>
        <w:t>persone</w:t>
      </w:r>
      <w:r>
        <w:rPr>
          <w:i/>
          <w:color w:val="212121"/>
          <w:spacing w:val="-13"/>
        </w:rPr>
        <w:t xml:space="preserve"> </w:t>
      </w:r>
      <w:r>
        <w:rPr>
          <w:i/>
          <w:color w:val="212121"/>
        </w:rPr>
        <w:t>con</w:t>
      </w:r>
      <w:r>
        <w:rPr>
          <w:i/>
          <w:color w:val="212121"/>
          <w:spacing w:val="-13"/>
        </w:rPr>
        <w:t xml:space="preserve"> </w:t>
      </w:r>
      <w:r>
        <w:rPr>
          <w:i/>
          <w:color w:val="212121"/>
        </w:rPr>
        <w:t>lombalgia</w:t>
      </w:r>
      <w:r>
        <w:rPr>
          <w:i/>
          <w:color w:val="212121"/>
          <w:spacing w:val="-14"/>
        </w:rPr>
        <w:t xml:space="preserve"> </w:t>
      </w:r>
      <w:r>
        <w:rPr>
          <w:i/>
          <w:color w:val="212121"/>
        </w:rPr>
        <w:t>con</w:t>
      </w:r>
      <w:r>
        <w:rPr>
          <w:i/>
          <w:color w:val="212121"/>
          <w:spacing w:val="-13"/>
        </w:rPr>
        <w:t xml:space="preserve"> </w:t>
      </w:r>
      <w:r>
        <w:rPr>
          <w:i/>
          <w:color w:val="212121"/>
        </w:rPr>
        <w:t>o</w:t>
      </w:r>
      <w:r>
        <w:rPr>
          <w:i/>
          <w:color w:val="212121"/>
          <w:spacing w:val="-13"/>
        </w:rPr>
        <w:t xml:space="preserve"> </w:t>
      </w:r>
      <w:r>
        <w:rPr>
          <w:i/>
          <w:color w:val="212121"/>
        </w:rPr>
        <w:t>senza</w:t>
      </w:r>
      <w:r>
        <w:rPr>
          <w:i/>
          <w:color w:val="212121"/>
          <w:spacing w:val="-13"/>
        </w:rPr>
        <w:t xml:space="preserve"> </w:t>
      </w:r>
      <w:r>
        <w:rPr>
          <w:i/>
          <w:color w:val="212121"/>
        </w:rPr>
        <w:t>sciatica</w:t>
      </w:r>
      <w:r>
        <w:rPr>
          <w:i/>
          <w:color w:val="212121"/>
          <w:spacing w:val="-14"/>
        </w:rPr>
        <w:t xml:space="preserve"> </w:t>
      </w:r>
      <w:r>
        <w:rPr>
          <w:i/>
          <w:color w:val="212121"/>
        </w:rPr>
        <w:t>che</w:t>
      </w:r>
      <w:r>
        <w:rPr>
          <w:i/>
          <w:color w:val="212121"/>
          <w:spacing w:val="-14"/>
        </w:rPr>
        <w:t xml:space="preserve"> </w:t>
      </w:r>
      <w:r>
        <w:rPr>
          <w:i/>
          <w:color w:val="212121"/>
        </w:rPr>
        <w:t>se hanno</w:t>
      </w:r>
      <w:r>
        <w:rPr>
          <w:i/>
          <w:color w:val="212121"/>
          <w:spacing w:val="-11"/>
        </w:rPr>
        <w:t xml:space="preserve"> </w:t>
      </w:r>
      <w:r>
        <w:rPr>
          <w:i/>
          <w:color w:val="212121"/>
        </w:rPr>
        <w:t>consultato</w:t>
      </w:r>
      <w:r>
        <w:rPr>
          <w:i/>
          <w:color w:val="212121"/>
          <w:spacing w:val="-10"/>
        </w:rPr>
        <w:t xml:space="preserve"> </w:t>
      </w:r>
      <w:r>
        <w:rPr>
          <w:i/>
          <w:color w:val="212121"/>
        </w:rPr>
        <w:t>lo</w:t>
      </w:r>
      <w:r>
        <w:rPr>
          <w:i/>
          <w:color w:val="212121"/>
          <w:spacing w:val="-10"/>
        </w:rPr>
        <w:t xml:space="preserve"> </w:t>
      </w:r>
      <w:r>
        <w:rPr>
          <w:i/>
          <w:color w:val="212121"/>
        </w:rPr>
        <w:t>specialista,</w:t>
      </w:r>
      <w:r>
        <w:rPr>
          <w:i/>
          <w:color w:val="212121"/>
          <w:spacing w:val="-10"/>
        </w:rPr>
        <w:t xml:space="preserve"> </w:t>
      </w:r>
      <w:r>
        <w:rPr>
          <w:i/>
          <w:color w:val="212121"/>
        </w:rPr>
        <w:t>potrebbero</w:t>
      </w:r>
      <w:r>
        <w:rPr>
          <w:i/>
          <w:color w:val="212121"/>
          <w:spacing w:val="-11"/>
        </w:rPr>
        <w:t xml:space="preserve"> </w:t>
      </w:r>
      <w:r>
        <w:rPr>
          <w:i/>
          <w:color w:val="212121"/>
        </w:rPr>
        <w:t>non</w:t>
      </w:r>
      <w:r>
        <w:rPr>
          <w:i/>
          <w:color w:val="212121"/>
          <w:spacing w:val="-10"/>
        </w:rPr>
        <w:t xml:space="preserve"> </w:t>
      </w:r>
      <w:r>
        <w:rPr>
          <w:i/>
          <w:color w:val="212121"/>
        </w:rPr>
        <w:t>aver</w:t>
      </w:r>
      <w:r>
        <w:rPr>
          <w:i/>
          <w:color w:val="212121"/>
          <w:spacing w:val="-10"/>
        </w:rPr>
        <w:t xml:space="preserve"> </w:t>
      </w:r>
      <w:r>
        <w:rPr>
          <w:i/>
          <w:color w:val="212121"/>
        </w:rPr>
        <w:t>bisogno</w:t>
      </w:r>
      <w:r>
        <w:rPr>
          <w:i/>
          <w:color w:val="212121"/>
          <w:spacing w:val="-10"/>
        </w:rPr>
        <w:t xml:space="preserve"> </w:t>
      </w:r>
      <w:r>
        <w:rPr>
          <w:i/>
          <w:color w:val="212121"/>
        </w:rPr>
        <w:t>di</w:t>
      </w:r>
      <w:r>
        <w:rPr>
          <w:i/>
          <w:color w:val="212121"/>
          <w:spacing w:val="-9"/>
        </w:rPr>
        <w:t xml:space="preserve"> </w:t>
      </w:r>
      <w:r>
        <w:rPr>
          <w:i/>
          <w:color w:val="212121"/>
        </w:rPr>
        <w:t>esami</w:t>
      </w:r>
      <w:r>
        <w:rPr>
          <w:i/>
          <w:color w:val="212121"/>
          <w:spacing w:val="-10"/>
        </w:rPr>
        <w:t xml:space="preserve"> </w:t>
      </w:r>
      <w:r>
        <w:rPr>
          <w:i/>
          <w:color w:val="212121"/>
        </w:rPr>
        <w:t>di</w:t>
      </w:r>
      <w:r>
        <w:rPr>
          <w:i/>
          <w:color w:val="212121"/>
          <w:spacing w:val="-9"/>
        </w:rPr>
        <w:t xml:space="preserve"> </w:t>
      </w:r>
      <w:r>
        <w:rPr>
          <w:i/>
          <w:color w:val="212121"/>
        </w:rPr>
        <w:t>imaging.</w:t>
      </w:r>
      <w:r>
        <w:rPr>
          <w:i/>
          <w:color w:val="212121"/>
          <w:spacing w:val="-10"/>
        </w:rPr>
        <w:t xml:space="preserve"> </w:t>
      </w:r>
      <w:r>
        <w:rPr>
          <w:i/>
          <w:color w:val="212121"/>
        </w:rPr>
        <w:t>Prendere</w:t>
      </w:r>
      <w:r>
        <w:rPr>
          <w:i/>
          <w:color w:val="212121"/>
          <w:spacing w:val="-10"/>
        </w:rPr>
        <w:t xml:space="preserve"> </w:t>
      </w:r>
      <w:r>
        <w:rPr>
          <w:i/>
          <w:color w:val="212121"/>
        </w:rPr>
        <w:t>in</w:t>
      </w:r>
      <w:r>
        <w:rPr>
          <w:i/>
          <w:color w:val="212121"/>
          <w:spacing w:val="-9"/>
        </w:rPr>
        <w:t xml:space="preserve"> </w:t>
      </w:r>
      <w:r>
        <w:rPr>
          <w:i/>
          <w:color w:val="212121"/>
        </w:rPr>
        <w:t xml:space="preserve">considerazione </w:t>
      </w:r>
      <w:r>
        <w:rPr>
          <w:i/>
          <w:color w:val="212121"/>
          <w:w w:val="105"/>
        </w:rPr>
        <w:t>gli</w:t>
      </w:r>
      <w:r>
        <w:rPr>
          <w:i/>
          <w:color w:val="212121"/>
          <w:spacing w:val="-31"/>
          <w:w w:val="105"/>
        </w:rPr>
        <w:t xml:space="preserve"> </w:t>
      </w:r>
      <w:r>
        <w:rPr>
          <w:i/>
          <w:color w:val="212121"/>
          <w:w w:val="105"/>
        </w:rPr>
        <w:t>esami</w:t>
      </w:r>
      <w:r>
        <w:rPr>
          <w:i/>
          <w:color w:val="212121"/>
          <w:spacing w:val="-31"/>
          <w:w w:val="105"/>
        </w:rPr>
        <w:t xml:space="preserve"> </w:t>
      </w:r>
      <w:r>
        <w:rPr>
          <w:i/>
          <w:color w:val="212121"/>
          <w:w w:val="105"/>
        </w:rPr>
        <w:t>di</w:t>
      </w:r>
      <w:r>
        <w:rPr>
          <w:i/>
          <w:color w:val="212121"/>
          <w:spacing w:val="-31"/>
          <w:w w:val="105"/>
        </w:rPr>
        <w:t xml:space="preserve"> </w:t>
      </w:r>
      <w:r>
        <w:rPr>
          <w:i/>
          <w:color w:val="212121"/>
          <w:w w:val="105"/>
        </w:rPr>
        <w:t>imaging</w:t>
      </w:r>
      <w:r>
        <w:rPr>
          <w:i/>
          <w:color w:val="212121"/>
          <w:spacing w:val="-31"/>
          <w:w w:val="105"/>
        </w:rPr>
        <w:t xml:space="preserve"> </w:t>
      </w:r>
      <w:r>
        <w:rPr>
          <w:i/>
          <w:color w:val="212121"/>
          <w:w w:val="105"/>
        </w:rPr>
        <w:t>in</w:t>
      </w:r>
      <w:r>
        <w:rPr>
          <w:i/>
          <w:color w:val="212121"/>
          <w:spacing w:val="-31"/>
          <w:w w:val="105"/>
        </w:rPr>
        <w:t xml:space="preserve"> </w:t>
      </w:r>
      <w:r>
        <w:rPr>
          <w:i/>
          <w:color w:val="212121"/>
          <w:w w:val="105"/>
        </w:rPr>
        <w:t>contesti</w:t>
      </w:r>
      <w:r>
        <w:rPr>
          <w:i/>
          <w:color w:val="212121"/>
          <w:spacing w:val="-31"/>
          <w:w w:val="105"/>
        </w:rPr>
        <w:t xml:space="preserve"> </w:t>
      </w:r>
      <w:r>
        <w:rPr>
          <w:i/>
          <w:color w:val="212121"/>
          <w:w w:val="105"/>
        </w:rPr>
        <w:t>specialistici</w:t>
      </w:r>
      <w:r>
        <w:rPr>
          <w:i/>
          <w:color w:val="212121"/>
          <w:spacing w:val="-31"/>
          <w:w w:val="105"/>
        </w:rPr>
        <w:t xml:space="preserve"> </w:t>
      </w:r>
      <w:r>
        <w:rPr>
          <w:i/>
          <w:color w:val="212121"/>
          <w:w w:val="105"/>
        </w:rPr>
        <w:t>di</w:t>
      </w:r>
      <w:r>
        <w:rPr>
          <w:i/>
          <w:color w:val="212121"/>
          <w:spacing w:val="-31"/>
          <w:w w:val="105"/>
        </w:rPr>
        <w:t xml:space="preserve"> </w:t>
      </w:r>
      <w:r>
        <w:rPr>
          <w:i/>
          <w:color w:val="212121"/>
          <w:w w:val="105"/>
        </w:rPr>
        <w:t>cura</w:t>
      </w:r>
      <w:r>
        <w:rPr>
          <w:i/>
          <w:color w:val="212121"/>
          <w:spacing w:val="-31"/>
          <w:w w:val="105"/>
        </w:rPr>
        <w:t xml:space="preserve"> </w:t>
      </w:r>
      <w:r>
        <w:rPr>
          <w:i/>
          <w:color w:val="212121"/>
          <w:w w:val="105"/>
        </w:rPr>
        <w:t>(ad</w:t>
      </w:r>
      <w:r>
        <w:rPr>
          <w:i/>
          <w:color w:val="212121"/>
          <w:spacing w:val="-31"/>
          <w:w w:val="105"/>
        </w:rPr>
        <w:t xml:space="preserve"> </w:t>
      </w:r>
      <w:r>
        <w:rPr>
          <w:i/>
          <w:color w:val="212121"/>
          <w:w w:val="105"/>
        </w:rPr>
        <w:t>esempio,</w:t>
      </w:r>
      <w:r>
        <w:rPr>
          <w:i/>
          <w:color w:val="212121"/>
          <w:spacing w:val="-31"/>
          <w:w w:val="105"/>
        </w:rPr>
        <w:t xml:space="preserve"> </w:t>
      </w:r>
      <w:r>
        <w:rPr>
          <w:i/>
          <w:color w:val="212121"/>
          <w:w w:val="105"/>
        </w:rPr>
        <w:t>una</w:t>
      </w:r>
      <w:r>
        <w:rPr>
          <w:i/>
          <w:color w:val="212121"/>
          <w:spacing w:val="-31"/>
          <w:w w:val="105"/>
        </w:rPr>
        <w:t xml:space="preserve"> </w:t>
      </w:r>
      <w:r>
        <w:rPr>
          <w:i/>
          <w:color w:val="212121"/>
          <w:w w:val="105"/>
        </w:rPr>
        <w:t>clinica</w:t>
      </w:r>
      <w:r>
        <w:rPr>
          <w:i/>
          <w:color w:val="212121"/>
          <w:spacing w:val="-31"/>
          <w:w w:val="105"/>
        </w:rPr>
        <w:t xml:space="preserve"> </w:t>
      </w:r>
      <w:r>
        <w:rPr>
          <w:i/>
          <w:color w:val="212121"/>
          <w:w w:val="105"/>
        </w:rPr>
        <w:t>ortopedica</w:t>
      </w:r>
      <w:r>
        <w:rPr>
          <w:i/>
          <w:color w:val="212121"/>
          <w:spacing w:val="-31"/>
          <w:w w:val="105"/>
        </w:rPr>
        <w:t xml:space="preserve"> </w:t>
      </w:r>
      <w:r>
        <w:rPr>
          <w:i/>
          <w:color w:val="212121"/>
          <w:w w:val="105"/>
        </w:rPr>
        <w:t>o</w:t>
      </w:r>
      <w:r>
        <w:rPr>
          <w:i/>
          <w:color w:val="212121"/>
          <w:spacing w:val="-31"/>
          <w:w w:val="105"/>
        </w:rPr>
        <w:t xml:space="preserve"> </w:t>
      </w:r>
      <w:r>
        <w:rPr>
          <w:i/>
          <w:color w:val="212121"/>
          <w:w w:val="105"/>
        </w:rPr>
        <w:t>un</w:t>
      </w:r>
      <w:r>
        <w:rPr>
          <w:i/>
          <w:color w:val="212121"/>
          <w:spacing w:val="-30"/>
          <w:w w:val="105"/>
        </w:rPr>
        <w:t xml:space="preserve"> </w:t>
      </w:r>
      <w:r>
        <w:rPr>
          <w:i/>
          <w:color w:val="212121"/>
          <w:w w:val="105"/>
        </w:rPr>
        <w:t>ospedale)</w:t>
      </w:r>
      <w:r>
        <w:rPr>
          <w:i/>
          <w:color w:val="212121"/>
          <w:spacing w:val="-31"/>
          <w:w w:val="105"/>
        </w:rPr>
        <w:t xml:space="preserve"> </w:t>
      </w:r>
      <w:r>
        <w:rPr>
          <w:i/>
          <w:color w:val="212121"/>
          <w:w w:val="105"/>
        </w:rPr>
        <w:t>per</w:t>
      </w:r>
      <w:r>
        <w:rPr>
          <w:i/>
          <w:color w:val="212121"/>
          <w:spacing w:val="-31"/>
          <w:w w:val="105"/>
        </w:rPr>
        <w:t xml:space="preserve"> </w:t>
      </w:r>
      <w:r>
        <w:rPr>
          <w:i/>
          <w:color w:val="212121"/>
          <w:w w:val="105"/>
        </w:rPr>
        <w:t xml:space="preserve">le </w:t>
      </w:r>
      <w:r>
        <w:rPr>
          <w:i/>
          <w:color w:val="212121"/>
        </w:rPr>
        <w:t>persone</w:t>
      </w:r>
      <w:r>
        <w:rPr>
          <w:i/>
          <w:color w:val="212121"/>
          <w:spacing w:val="-15"/>
        </w:rPr>
        <w:t xml:space="preserve"> </w:t>
      </w:r>
      <w:r>
        <w:rPr>
          <w:i/>
          <w:color w:val="212121"/>
        </w:rPr>
        <w:t>con</w:t>
      </w:r>
      <w:r>
        <w:rPr>
          <w:i/>
          <w:color w:val="212121"/>
          <w:spacing w:val="-14"/>
        </w:rPr>
        <w:t xml:space="preserve"> </w:t>
      </w:r>
      <w:r>
        <w:rPr>
          <w:i/>
          <w:color w:val="212121"/>
        </w:rPr>
        <w:t>lombalgia</w:t>
      </w:r>
      <w:r>
        <w:rPr>
          <w:i/>
          <w:color w:val="212121"/>
          <w:spacing w:val="-14"/>
        </w:rPr>
        <w:t xml:space="preserve"> </w:t>
      </w:r>
      <w:r>
        <w:rPr>
          <w:i/>
          <w:color w:val="212121"/>
        </w:rPr>
        <w:t>con</w:t>
      </w:r>
      <w:r>
        <w:rPr>
          <w:i/>
          <w:color w:val="212121"/>
          <w:spacing w:val="-13"/>
        </w:rPr>
        <w:t xml:space="preserve"> </w:t>
      </w:r>
      <w:r>
        <w:rPr>
          <w:i/>
          <w:color w:val="212121"/>
        </w:rPr>
        <w:t>o</w:t>
      </w:r>
      <w:r>
        <w:rPr>
          <w:i/>
          <w:color w:val="212121"/>
          <w:spacing w:val="-15"/>
        </w:rPr>
        <w:t xml:space="preserve"> </w:t>
      </w:r>
      <w:r>
        <w:rPr>
          <w:i/>
          <w:color w:val="212121"/>
        </w:rPr>
        <w:t>senza</w:t>
      </w:r>
      <w:r>
        <w:rPr>
          <w:i/>
          <w:color w:val="212121"/>
          <w:spacing w:val="-15"/>
        </w:rPr>
        <w:t xml:space="preserve"> </w:t>
      </w:r>
      <w:r>
        <w:rPr>
          <w:i/>
          <w:color w:val="212121"/>
        </w:rPr>
        <w:t>sciatica</w:t>
      </w:r>
      <w:r>
        <w:rPr>
          <w:i/>
          <w:color w:val="212121"/>
          <w:spacing w:val="-15"/>
        </w:rPr>
        <w:t xml:space="preserve"> </w:t>
      </w:r>
      <w:r>
        <w:rPr>
          <w:i/>
          <w:color w:val="212121"/>
        </w:rPr>
        <w:t>solo</w:t>
      </w:r>
      <w:r>
        <w:rPr>
          <w:i/>
          <w:color w:val="212121"/>
          <w:spacing w:val="-15"/>
        </w:rPr>
        <w:t xml:space="preserve"> </w:t>
      </w:r>
      <w:r>
        <w:rPr>
          <w:i/>
          <w:color w:val="212121"/>
        </w:rPr>
        <w:t>se</w:t>
      </w:r>
      <w:r>
        <w:rPr>
          <w:i/>
          <w:color w:val="212121"/>
          <w:spacing w:val="-14"/>
        </w:rPr>
        <w:t xml:space="preserve"> </w:t>
      </w:r>
      <w:r>
        <w:rPr>
          <w:i/>
          <w:color w:val="212121"/>
        </w:rPr>
        <w:t>è</w:t>
      </w:r>
      <w:r>
        <w:rPr>
          <w:i/>
          <w:color w:val="212121"/>
          <w:spacing w:val="-15"/>
        </w:rPr>
        <w:t xml:space="preserve"> </w:t>
      </w:r>
      <w:r>
        <w:rPr>
          <w:i/>
          <w:color w:val="212121"/>
        </w:rPr>
        <w:t>probabile</w:t>
      </w:r>
      <w:r>
        <w:rPr>
          <w:i/>
          <w:color w:val="212121"/>
          <w:spacing w:val="-14"/>
        </w:rPr>
        <w:t xml:space="preserve"> </w:t>
      </w:r>
      <w:r>
        <w:rPr>
          <w:i/>
          <w:color w:val="212121"/>
        </w:rPr>
        <w:t>che</w:t>
      </w:r>
      <w:r>
        <w:rPr>
          <w:i/>
          <w:color w:val="212121"/>
          <w:spacing w:val="-15"/>
        </w:rPr>
        <w:t xml:space="preserve"> </w:t>
      </w:r>
      <w:r>
        <w:rPr>
          <w:i/>
          <w:color w:val="212121"/>
        </w:rPr>
        <w:t>il</w:t>
      </w:r>
      <w:r>
        <w:rPr>
          <w:i/>
          <w:color w:val="212121"/>
          <w:spacing w:val="-15"/>
        </w:rPr>
        <w:t xml:space="preserve"> </w:t>
      </w:r>
      <w:r>
        <w:rPr>
          <w:i/>
          <w:color w:val="212121"/>
        </w:rPr>
        <w:t>risultato</w:t>
      </w:r>
      <w:r>
        <w:rPr>
          <w:i/>
          <w:color w:val="212121"/>
          <w:spacing w:val="-14"/>
        </w:rPr>
        <w:t xml:space="preserve"> </w:t>
      </w:r>
      <w:r>
        <w:rPr>
          <w:i/>
          <w:color w:val="212121"/>
        </w:rPr>
        <w:t>cambi</w:t>
      </w:r>
      <w:r>
        <w:rPr>
          <w:i/>
          <w:color w:val="212121"/>
          <w:spacing w:val="-14"/>
        </w:rPr>
        <w:t xml:space="preserve"> </w:t>
      </w:r>
      <w:r>
        <w:rPr>
          <w:i/>
          <w:color w:val="212121"/>
        </w:rPr>
        <w:t>la</w:t>
      </w:r>
      <w:r>
        <w:rPr>
          <w:i/>
          <w:color w:val="212121"/>
          <w:spacing w:val="-14"/>
        </w:rPr>
        <w:t xml:space="preserve"> </w:t>
      </w:r>
      <w:r>
        <w:rPr>
          <w:i/>
          <w:color w:val="212121"/>
        </w:rPr>
        <w:t>gestione</w:t>
      </w:r>
      <w:r>
        <w:rPr>
          <w:i/>
          <w:color w:val="212121"/>
          <w:spacing w:val="-16"/>
        </w:rPr>
        <w:t xml:space="preserve"> </w:t>
      </w:r>
      <w:r>
        <w:rPr>
          <w:i/>
          <w:color w:val="212121"/>
        </w:rPr>
        <w:t>del</w:t>
      </w:r>
      <w:r>
        <w:rPr>
          <w:i/>
          <w:color w:val="212121"/>
          <w:spacing w:val="-13"/>
        </w:rPr>
        <w:t xml:space="preserve"> </w:t>
      </w:r>
      <w:r>
        <w:rPr>
          <w:i/>
          <w:color w:val="212121"/>
        </w:rPr>
        <w:t>problema</w:t>
      </w:r>
      <w:r>
        <w:rPr>
          <w:color w:val="212121"/>
        </w:rPr>
        <w:t xml:space="preserve">”. </w:t>
      </w:r>
      <w:r>
        <w:rPr>
          <w:color w:val="212121"/>
          <w:w w:val="105"/>
        </w:rPr>
        <w:t xml:space="preserve">Appare evidente che l’esecuzione della Rx torace (che è un esame di </w:t>
      </w:r>
      <w:r>
        <w:rPr>
          <w:i/>
          <w:color w:val="212121"/>
          <w:w w:val="105"/>
        </w:rPr>
        <w:t>imaging</w:t>
      </w:r>
      <w:r>
        <w:rPr>
          <w:color w:val="212121"/>
          <w:w w:val="105"/>
        </w:rPr>
        <w:t>) nei pazienti con lombalgia senza irradiazione agli arti inferiori (vale a dire senza sciatica) e senza “</w:t>
      </w:r>
      <w:r>
        <w:rPr>
          <w:i/>
          <w:color w:val="212121"/>
          <w:w w:val="105"/>
        </w:rPr>
        <w:t>red-flags</w:t>
      </w:r>
      <w:r>
        <w:rPr>
          <w:color w:val="212121"/>
          <w:w w:val="105"/>
        </w:rPr>
        <w:t>” (segni     di alla</w:t>
      </w:r>
      <w:r>
        <w:rPr>
          <w:color w:val="212121"/>
          <w:w w:val="105"/>
        </w:rPr>
        <w:t xml:space="preserve">rme), non solo non è obbligatorio eseguirla (deve essere  considerata solo dagli specialisti e se     è probabile che il suo referto cambi la gestione del problema), ma anche non è mai specificato dalle linee guida quando eseguirlo (per l’amministrazione </w:t>
      </w:r>
      <w:r>
        <w:rPr>
          <w:b/>
          <w:i/>
          <w:color w:val="212121"/>
          <w:w w:val="105"/>
        </w:rPr>
        <w:t>s</w:t>
      </w:r>
      <w:r>
        <w:rPr>
          <w:b/>
          <w:i/>
          <w:color w:val="212121"/>
          <w:w w:val="105"/>
        </w:rPr>
        <w:t xml:space="preserve">empre </w:t>
      </w:r>
      <w:r>
        <w:rPr>
          <w:color w:val="212121"/>
          <w:w w:val="105"/>
        </w:rPr>
        <w:t>dopo circa 4 settimane senza, peraltro, specificare da quanto tempo il paziente soffra di</w:t>
      </w:r>
      <w:r>
        <w:rPr>
          <w:color w:val="212121"/>
          <w:spacing w:val="3"/>
          <w:w w:val="105"/>
        </w:rPr>
        <w:t xml:space="preserve"> </w:t>
      </w:r>
      <w:r>
        <w:rPr>
          <w:color w:val="212121"/>
          <w:w w:val="105"/>
        </w:rPr>
        <w:t>lombalgia).</w:t>
      </w:r>
    </w:p>
    <w:p w:rsidR="00E87887" w:rsidRDefault="001A3A16">
      <w:pPr>
        <w:spacing w:line="422" w:lineRule="auto"/>
        <w:ind w:left="694" w:right="752"/>
        <w:jc w:val="both"/>
      </w:pPr>
      <w:r>
        <w:rPr>
          <w:color w:val="212121"/>
          <w:w w:val="105"/>
        </w:rPr>
        <w:t xml:space="preserve">Ciò è chiaramente ribadito dal </w:t>
      </w:r>
      <w:r>
        <w:rPr>
          <w:i/>
          <w:color w:val="212121"/>
          <w:w w:val="105"/>
        </w:rPr>
        <w:t xml:space="preserve">visual summary </w:t>
      </w:r>
      <w:r>
        <w:rPr>
          <w:color w:val="212121"/>
          <w:w w:val="105"/>
        </w:rPr>
        <w:t>tratto da “</w:t>
      </w:r>
      <w:r>
        <w:rPr>
          <w:i/>
          <w:color w:val="212121"/>
          <w:w w:val="105"/>
        </w:rPr>
        <w:t>Low back pain and sciatica: summary of NICE guidance</w:t>
      </w:r>
      <w:r>
        <w:rPr>
          <w:color w:val="212121"/>
          <w:w w:val="105"/>
        </w:rPr>
        <w:t xml:space="preserve">” (BMJ 2017;356:i6748) (fig.1) nel box </w:t>
      </w:r>
      <w:r>
        <w:rPr>
          <w:color w:val="212121"/>
          <w:w w:val="105"/>
        </w:rPr>
        <w:t>“</w:t>
      </w:r>
      <w:r>
        <w:rPr>
          <w:i/>
          <w:color w:val="212121"/>
          <w:w w:val="105"/>
        </w:rPr>
        <w:t>imaging</w:t>
      </w:r>
      <w:r>
        <w:rPr>
          <w:color w:val="212121"/>
          <w:w w:val="105"/>
        </w:rPr>
        <w:t>” nei pazienti con lombalgia con o senza sciatica (irradiazione agli arti inferiore) e senza red-flags( vale a dire esclusa la presenza di cancro, infezione, traumi, malattie infiammatorie, cauda equina).</w:t>
      </w:r>
    </w:p>
    <w:p w:rsidR="00E87887" w:rsidRDefault="001A3A16">
      <w:pPr>
        <w:spacing w:line="422" w:lineRule="auto"/>
        <w:ind w:left="694" w:right="754"/>
        <w:jc w:val="both"/>
        <w:rPr>
          <w:b/>
        </w:rPr>
      </w:pPr>
      <w:r>
        <w:rPr>
          <w:color w:val="212121"/>
          <w:w w:val="110"/>
        </w:rPr>
        <w:t xml:space="preserve">In tale box viene confermato che gli esami di </w:t>
      </w:r>
      <w:r>
        <w:rPr>
          <w:i/>
          <w:color w:val="212121"/>
          <w:w w:val="110"/>
        </w:rPr>
        <w:t xml:space="preserve">imaging </w:t>
      </w:r>
      <w:r>
        <w:rPr>
          <w:color w:val="212121"/>
          <w:w w:val="110"/>
        </w:rPr>
        <w:t>(pertanto anche la Rx) devono essere presi</w:t>
      </w:r>
      <w:r>
        <w:rPr>
          <w:color w:val="212121"/>
          <w:spacing w:val="-33"/>
          <w:w w:val="110"/>
        </w:rPr>
        <w:t xml:space="preserve"> </w:t>
      </w:r>
      <w:r>
        <w:rPr>
          <w:color w:val="212121"/>
          <w:w w:val="110"/>
        </w:rPr>
        <w:t>in considerazione</w:t>
      </w:r>
      <w:r>
        <w:rPr>
          <w:color w:val="212121"/>
          <w:spacing w:val="-10"/>
          <w:w w:val="110"/>
        </w:rPr>
        <w:t xml:space="preserve"> </w:t>
      </w:r>
      <w:r>
        <w:rPr>
          <w:b/>
          <w:color w:val="212121"/>
          <w:w w:val="110"/>
        </w:rPr>
        <w:t>solo</w:t>
      </w:r>
      <w:r>
        <w:rPr>
          <w:b/>
          <w:color w:val="212121"/>
          <w:spacing w:val="-12"/>
          <w:w w:val="110"/>
        </w:rPr>
        <w:t xml:space="preserve"> </w:t>
      </w:r>
      <w:r>
        <w:rPr>
          <w:b/>
          <w:color w:val="212121"/>
          <w:w w:val="110"/>
        </w:rPr>
        <w:t>dallo</w:t>
      </w:r>
      <w:r>
        <w:rPr>
          <w:b/>
          <w:color w:val="212121"/>
          <w:spacing w:val="-12"/>
          <w:w w:val="110"/>
        </w:rPr>
        <w:t xml:space="preserve"> </w:t>
      </w:r>
      <w:r>
        <w:rPr>
          <w:b/>
          <w:color w:val="212121"/>
          <w:w w:val="110"/>
        </w:rPr>
        <w:t>specialista</w:t>
      </w:r>
      <w:r>
        <w:rPr>
          <w:b/>
          <w:color w:val="212121"/>
          <w:spacing w:val="-12"/>
          <w:w w:val="110"/>
        </w:rPr>
        <w:t xml:space="preserve"> </w:t>
      </w:r>
      <w:r>
        <w:rPr>
          <w:b/>
          <w:color w:val="212121"/>
          <w:w w:val="110"/>
        </w:rPr>
        <w:t>e</w:t>
      </w:r>
      <w:r>
        <w:rPr>
          <w:b/>
          <w:color w:val="212121"/>
          <w:spacing w:val="-11"/>
          <w:w w:val="110"/>
        </w:rPr>
        <w:t xml:space="preserve"> </w:t>
      </w:r>
      <w:r>
        <w:rPr>
          <w:b/>
          <w:color w:val="212121"/>
          <w:w w:val="110"/>
        </w:rPr>
        <w:t>soltanto</w:t>
      </w:r>
      <w:r>
        <w:rPr>
          <w:b/>
          <w:color w:val="212121"/>
          <w:spacing w:val="-13"/>
          <w:w w:val="110"/>
        </w:rPr>
        <w:t xml:space="preserve"> </w:t>
      </w:r>
      <w:r>
        <w:rPr>
          <w:b/>
          <w:color w:val="212121"/>
          <w:w w:val="110"/>
        </w:rPr>
        <w:t>se,</w:t>
      </w:r>
      <w:r>
        <w:rPr>
          <w:b/>
          <w:color w:val="212121"/>
          <w:spacing w:val="-12"/>
          <w:w w:val="110"/>
        </w:rPr>
        <w:t xml:space="preserve"> </w:t>
      </w:r>
      <w:r>
        <w:rPr>
          <w:b/>
          <w:color w:val="212121"/>
          <w:w w:val="110"/>
        </w:rPr>
        <w:t>verosimilmente,</w:t>
      </w:r>
      <w:r>
        <w:rPr>
          <w:b/>
          <w:color w:val="212121"/>
          <w:spacing w:val="-11"/>
          <w:w w:val="110"/>
        </w:rPr>
        <w:t xml:space="preserve"> </w:t>
      </w:r>
      <w:r>
        <w:rPr>
          <w:b/>
          <w:color w:val="212121"/>
          <w:w w:val="110"/>
        </w:rPr>
        <w:t>possano</w:t>
      </w:r>
      <w:r>
        <w:rPr>
          <w:b/>
          <w:color w:val="212121"/>
          <w:spacing w:val="-12"/>
          <w:w w:val="110"/>
        </w:rPr>
        <w:t xml:space="preserve"> </w:t>
      </w:r>
      <w:r>
        <w:rPr>
          <w:b/>
          <w:color w:val="212121"/>
          <w:w w:val="110"/>
        </w:rPr>
        <w:t>cambiare</w:t>
      </w:r>
      <w:r>
        <w:rPr>
          <w:b/>
          <w:color w:val="212121"/>
          <w:spacing w:val="-12"/>
          <w:w w:val="110"/>
        </w:rPr>
        <w:t xml:space="preserve"> </w:t>
      </w:r>
      <w:r>
        <w:rPr>
          <w:b/>
          <w:color w:val="212121"/>
          <w:w w:val="110"/>
        </w:rPr>
        <w:t>la</w:t>
      </w:r>
      <w:r>
        <w:rPr>
          <w:b/>
          <w:color w:val="212121"/>
          <w:spacing w:val="-12"/>
          <w:w w:val="110"/>
        </w:rPr>
        <w:t xml:space="preserve"> </w:t>
      </w:r>
      <w:r>
        <w:rPr>
          <w:b/>
          <w:color w:val="212121"/>
          <w:w w:val="110"/>
        </w:rPr>
        <w:t>gestione del</w:t>
      </w:r>
      <w:r>
        <w:rPr>
          <w:b/>
          <w:color w:val="212121"/>
          <w:spacing w:val="-7"/>
          <w:w w:val="110"/>
        </w:rPr>
        <w:t xml:space="preserve"> </w:t>
      </w:r>
      <w:r>
        <w:rPr>
          <w:b/>
          <w:color w:val="212121"/>
          <w:w w:val="110"/>
        </w:rPr>
        <w:t>problema</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jc w:val="left"/>
        <w:rPr>
          <w:sz w:val="20"/>
        </w:rPr>
      </w:pPr>
      <w:r>
        <w:rPr>
          <w:noProof/>
          <w:sz w:val="20"/>
          <w:lang w:eastAsia="it-IT"/>
        </w:rPr>
        <w:lastRenderedPageBreak/>
        <w:drawing>
          <wp:inline distT="0" distB="0" distL="0" distR="0">
            <wp:extent cx="6038617" cy="848639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6038617" cy="8486394"/>
                    </a:xfrm>
                    <a:prstGeom prst="rect">
                      <a:avLst/>
                    </a:prstGeom>
                  </pic:spPr>
                </pic:pic>
              </a:graphicData>
            </a:graphic>
          </wp:inline>
        </w:drawing>
      </w:r>
    </w:p>
    <w:p w:rsidR="00E87887" w:rsidRDefault="00E87887">
      <w:pPr>
        <w:rPr>
          <w:sz w:val="20"/>
        </w:rPr>
        <w:sectPr w:rsidR="00E87887">
          <w:pgSz w:w="11910" w:h="16840"/>
          <w:pgMar w:top="1400" w:right="380" w:bottom="1200" w:left="440" w:header="0" w:footer="1013" w:gutter="0"/>
          <w:cols w:space="720"/>
        </w:sectPr>
      </w:pPr>
    </w:p>
    <w:p w:rsidR="00E87887" w:rsidRDefault="001A3A16">
      <w:pPr>
        <w:spacing w:before="44" w:line="422" w:lineRule="auto"/>
        <w:ind w:left="694" w:right="751"/>
        <w:rPr>
          <w:b/>
        </w:rPr>
      </w:pPr>
      <w:r>
        <w:rPr>
          <w:color w:val="212121"/>
          <w:w w:val="110"/>
        </w:rPr>
        <w:lastRenderedPageBreak/>
        <w:t>Fig.1 (https:/</w:t>
      </w:r>
      <w:hyperlink r:id="rId22">
        <w:r>
          <w:rPr>
            <w:color w:val="212121"/>
            <w:w w:val="110"/>
          </w:rPr>
          <w:t>/www.bmj.com/content/bmj/suppl/2017/01</w:t>
        </w:r>
      </w:hyperlink>
      <w:r>
        <w:rPr>
          <w:color w:val="212121"/>
          <w:w w:val="110"/>
        </w:rPr>
        <w:t>/</w:t>
      </w:r>
      <w:hyperlink r:id="rId23">
        <w:r>
          <w:rPr>
            <w:color w:val="212121"/>
            <w:w w:val="110"/>
          </w:rPr>
          <w:t>06/</w:t>
        </w:r>
        <w:r>
          <w:rPr>
            <w:color w:val="212121"/>
            <w:w w:val="110"/>
          </w:rPr>
          <w:t>bmj.i6748.DC1/beri151216.w1.pdf)</w:t>
        </w:r>
      </w:hyperlink>
      <w:r>
        <w:rPr>
          <w:color w:val="212121"/>
          <w:w w:val="110"/>
        </w:rPr>
        <w:t xml:space="preserve"> Pertanto</w:t>
      </w:r>
      <w:r>
        <w:rPr>
          <w:color w:val="212121"/>
          <w:spacing w:val="-9"/>
          <w:w w:val="110"/>
        </w:rPr>
        <w:t xml:space="preserve"> </w:t>
      </w:r>
      <w:r>
        <w:rPr>
          <w:color w:val="212121"/>
          <w:w w:val="110"/>
        </w:rPr>
        <w:t>la</w:t>
      </w:r>
      <w:r>
        <w:rPr>
          <w:color w:val="212121"/>
          <w:spacing w:val="-10"/>
          <w:w w:val="110"/>
        </w:rPr>
        <w:t xml:space="preserve"> </w:t>
      </w:r>
      <w:r>
        <w:rPr>
          <w:color w:val="212121"/>
          <w:w w:val="110"/>
        </w:rPr>
        <w:t>domanda</w:t>
      </w:r>
      <w:r>
        <w:rPr>
          <w:color w:val="212121"/>
          <w:spacing w:val="-10"/>
          <w:w w:val="110"/>
        </w:rPr>
        <w:t xml:space="preserve"> </w:t>
      </w:r>
      <w:r>
        <w:rPr>
          <w:color w:val="212121"/>
          <w:w w:val="110"/>
        </w:rPr>
        <w:t>“</w:t>
      </w:r>
      <w:r>
        <w:rPr>
          <w:b/>
          <w:i/>
          <w:color w:val="212121"/>
          <w:w w:val="110"/>
        </w:rPr>
        <w:t>In</w:t>
      </w:r>
      <w:r>
        <w:rPr>
          <w:b/>
          <w:i/>
          <w:color w:val="212121"/>
          <w:spacing w:val="-8"/>
          <w:w w:val="110"/>
        </w:rPr>
        <w:t xml:space="preserve"> </w:t>
      </w:r>
      <w:r>
        <w:rPr>
          <w:b/>
          <w:i/>
          <w:color w:val="212121"/>
          <w:w w:val="110"/>
        </w:rPr>
        <w:t>un</w:t>
      </w:r>
      <w:r>
        <w:rPr>
          <w:b/>
          <w:i/>
          <w:color w:val="212121"/>
          <w:spacing w:val="-9"/>
          <w:w w:val="110"/>
        </w:rPr>
        <w:t xml:space="preserve"> </w:t>
      </w:r>
      <w:r>
        <w:rPr>
          <w:b/>
          <w:i/>
          <w:color w:val="212121"/>
          <w:w w:val="110"/>
        </w:rPr>
        <w:t>paziente</w:t>
      </w:r>
      <w:r>
        <w:rPr>
          <w:b/>
          <w:i/>
          <w:color w:val="212121"/>
          <w:spacing w:val="-9"/>
          <w:w w:val="110"/>
        </w:rPr>
        <w:t xml:space="preserve"> </w:t>
      </w:r>
      <w:r>
        <w:rPr>
          <w:b/>
          <w:i/>
          <w:color w:val="212121"/>
          <w:w w:val="110"/>
        </w:rPr>
        <w:t>che</w:t>
      </w:r>
      <w:r>
        <w:rPr>
          <w:b/>
          <w:i/>
          <w:color w:val="212121"/>
          <w:spacing w:val="-10"/>
          <w:w w:val="110"/>
        </w:rPr>
        <w:t xml:space="preserve"> </w:t>
      </w:r>
      <w:r>
        <w:rPr>
          <w:b/>
          <w:i/>
          <w:color w:val="212121"/>
          <w:w w:val="110"/>
        </w:rPr>
        <w:t>si</w:t>
      </w:r>
      <w:r>
        <w:rPr>
          <w:b/>
          <w:i/>
          <w:color w:val="212121"/>
          <w:spacing w:val="-8"/>
          <w:w w:val="110"/>
        </w:rPr>
        <w:t xml:space="preserve"> </w:t>
      </w:r>
      <w:r>
        <w:rPr>
          <w:b/>
          <w:i/>
          <w:color w:val="212121"/>
          <w:w w:val="110"/>
        </w:rPr>
        <w:t>presenta</w:t>
      </w:r>
      <w:r>
        <w:rPr>
          <w:b/>
          <w:i/>
          <w:color w:val="212121"/>
          <w:spacing w:val="-9"/>
          <w:w w:val="110"/>
        </w:rPr>
        <w:t xml:space="preserve"> </w:t>
      </w:r>
      <w:r>
        <w:rPr>
          <w:b/>
          <w:i/>
          <w:color w:val="212121"/>
          <w:w w:val="110"/>
        </w:rPr>
        <w:t>con</w:t>
      </w:r>
      <w:r>
        <w:rPr>
          <w:b/>
          <w:i/>
          <w:color w:val="212121"/>
          <w:spacing w:val="-9"/>
          <w:w w:val="110"/>
        </w:rPr>
        <w:t xml:space="preserve"> </w:t>
      </w:r>
      <w:r>
        <w:rPr>
          <w:b/>
          <w:i/>
          <w:color w:val="212121"/>
          <w:w w:val="110"/>
        </w:rPr>
        <w:t>lombalgia</w:t>
      </w:r>
      <w:r>
        <w:rPr>
          <w:b/>
          <w:i/>
          <w:color w:val="212121"/>
          <w:spacing w:val="-8"/>
          <w:w w:val="110"/>
        </w:rPr>
        <w:t xml:space="preserve"> </w:t>
      </w:r>
      <w:r>
        <w:rPr>
          <w:b/>
          <w:i/>
          <w:color w:val="212121"/>
          <w:w w:val="110"/>
        </w:rPr>
        <w:t>non</w:t>
      </w:r>
      <w:r>
        <w:rPr>
          <w:b/>
          <w:i/>
          <w:color w:val="212121"/>
          <w:spacing w:val="-9"/>
          <w:w w:val="110"/>
        </w:rPr>
        <w:t xml:space="preserve"> </w:t>
      </w:r>
      <w:r>
        <w:rPr>
          <w:b/>
          <w:i/>
          <w:color w:val="212121"/>
          <w:w w:val="110"/>
        </w:rPr>
        <w:t>irradiata</w:t>
      </w:r>
      <w:r>
        <w:rPr>
          <w:b/>
          <w:i/>
          <w:color w:val="212121"/>
          <w:spacing w:val="-8"/>
          <w:w w:val="110"/>
        </w:rPr>
        <w:t xml:space="preserve"> </w:t>
      </w:r>
      <w:r>
        <w:rPr>
          <w:b/>
          <w:i/>
          <w:color w:val="212121"/>
          <w:w w:val="110"/>
        </w:rPr>
        <w:t>agli</w:t>
      </w:r>
      <w:r>
        <w:rPr>
          <w:b/>
          <w:i/>
          <w:color w:val="212121"/>
          <w:spacing w:val="-9"/>
          <w:w w:val="110"/>
        </w:rPr>
        <w:t xml:space="preserve"> </w:t>
      </w:r>
      <w:r>
        <w:rPr>
          <w:b/>
          <w:i/>
          <w:color w:val="212121"/>
          <w:w w:val="110"/>
        </w:rPr>
        <w:t>arti</w:t>
      </w:r>
      <w:r>
        <w:rPr>
          <w:b/>
          <w:i/>
          <w:color w:val="212121"/>
          <w:spacing w:val="-9"/>
          <w:w w:val="110"/>
        </w:rPr>
        <w:t xml:space="preserve"> </w:t>
      </w:r>
      <w:r>
        <w:rPr>
          <w:b/>
          <w:i/>
          <w:color w:val="212121"/>
          <w:w w:val="110"/>
        </w:rPr>
        <w:t>inferiori e</w:t>
      </w:r>
      <w:r>
        <w:rPr>
          <w:b/>
          <w:i/>
          <w:color w:val="212121"/>
          <w:spacing w:val="-23"/>
          <w:w w:val="110"/>
        </w:rPr>
        <w:t xml:space="preserve"> </w:t>
      </w:r>
      <w:r>
        <w:rPr>
          <w:b/>
          <w:i/>
          <w:color w:val="212121"/>
          <w:w w:val="110"/>
        </w:rPr>
        <w:t>senza</w:t>
      </w:r>
      <w:r>
        <w:rPr>
          <w:b/>
          <w:i/>
          <w:color w:val="212121"/>
          <w:spacing w:val="-22"/>
          <w:w w:val="110"/>
        </w:rPr>
        <w:t xml:space="preserve"> </w:t>
      </w:r>
      <w:r>
        <w:rPr>
          <w:b/>
          <w:i/>
          <w:color w:val="212121"/>
          <w:w w:val="110"/>
        </w:rPr>
        <w:t>“red-flags”</w:t>
      </w:r>
      <w:r>
        <w:rPr>
          <w:b/>
          <w:i/>
          <w:color w:val="212121"/>
          <w:spacing w:val="-22"/>
          <w:w w:val="110"/>
        </w:rPr>
        <w:t xml:space="preserve"> </w:t>
      </w:r>
      <w:r>
        <w:rPr>
          <w:b/>
          <w:i/>
          <w:color w:val="212121"/>
          <w:w w:val="110"/>
        </w:rPr>
        <w:t>(segni</w:t>
      </w:r>
      <w:r>
        <w:rPr>
          <w:b/>
          <w:i/>
          <w:color w:val="212121"/>
          <w:spacing w:val="-22"/>
          <w:w w:val="110"/>
        </w:rPr>
        <w:t xml:space="preserve"> </w:t>
      </w:r>
      <w:r>
        <w:rPr>
          <w:b/>
          <w:i/>
          <w:color w:val="212121"/>
          <w:w w:val="110"/>
        </w:rPr>
        <w:t>di</w:t>
      </w:r>
      <w:r>
        <w:rPr>
          <w:b/>
          <w:i/>
          <w:color w:val="212121"/>
          <w:spacing w:val="-22"/>
          <w:w w:val="110"/>
        </w:rPr>
        <w:t xml:space="preserve"> </w:t>
      </w:r>
      <w:r>
        <w:rPr>
          <w:b/>
          <w:i/>
          <w:color w:val="212121"/>
          <w:w w:val="110"/>
        </w:rPr>
        <w:t>allarme),</w:t>
      </w:r>
      <w:r>
        <w:rPr>
          <w:b/>
          <w:i/>
          <w:color w:val="212121"/>
          <w:spacing w:val="-23"/>
          <w:w w:val="110"/>
        </w:rPr>
        <w:t xml:space="preserve"> </w:t>
      </w:r>
      <w:r>
        <w:rPr>
          <w:b/>
          <w:i/>
          <w:color w:val="212121"/>
          <w:w w:val="110"/>
        </w:rPr>
        <w:t>dopo</w:t>
      </w:r>
      <w:r>
        <w:rPr>
          <w:b/>
          <w:i/>
          <w:color w:val="212121"/>
          <w:spacing w:val="-22"/>
          <w:w w:val="110"/>
        </w:rPr>
        <w:t xml:space="preserve"> </w:t>
      </w:r>
      <w:r>
        <w:rPr>
          <w:b/>
          <w:i/>
          <w:color w:val="212121"/>
          <w:w w:val="110"/>
        </w:rPr>
        <w:t>quanto</w:t>
      </w:r>
      <w:r>
        <w:rPr>
          <w:b/>
          <w:i/>
          <w:color w:val="212121"/>
          <w:spacing w:val="-22"/>
          <w:w w:val="110"/>
        </w:rPr>
        <w:t xml:space="preserve"> </w:t>
      </w:r>
      <w:r>
        <w:rPr>
          <w:b/>
          <w:i/>
          <w:color w:val="212121"/>
          <w:w w:val="110"/>
        </w:rPr>
        <w:t>tempo</w:t>
      </w:r>
      <w:r>
        <w:rPr>
          <w:b/>
          <w:i/>
          <w:color w:val="212121"/>
          <w:spacing w:val="-21"/>
          <w:w w:val="110"/>
        </w:rPr>
        <w:t xml:space="preserve"> </w:t>
      </w:r>
      <w:r>
        <w:rPr>
          <w:b/>
          <w:i/>
          <w:color w:val="212121"/>
          <w:w w:val="110"/>
        </w:rPr>
        <w:t>è</w:t>
      </w:r>
      <w:r>
        <w:rPr>
          <w:b/>
          <w:i/>
          <w:color w:val="212121"/>
          <w:spacing w:val="-23"/>
          <w:w w:val="110"/>
        </w:rPr>
        <w:t xml:space="preserve"> </w:t>
      </w:r>
      <w:r>
        <w:rPr>
          <w:b/>
          <w:i/>
          <w:color w:val="212121"/>
          <w:w w:val="110"/>
        </w:rPr>
        <w:t>appropriato</w:t>
      </w:r>
      <w:r>
        <w:rPr>
          <w:b/>
          <w:i/>
          <w:color w:val="212121"/>
          <w:spacing w:val="-22"/>
          <w:w w:val="110"/>
        </w:rPr>
        <w:t xml:space="preserve"> </w:t>
      </w:r>
      <w:r>
        <w:rPr>
          <w:b/>
          <w:i/>
          <w:color w:val="212121"/>
          <w:w w:val="110"/>
        </w:rPr>
        <w:t>eseguire</w:t>
      </w:r>
      <w:r>
        <w:rPr>
          <w:b/>
          <w:i/>
          <w:color w:val="212121"/>
          <w:spacing w:val="-23"/>
          <w:w w:val="110"/>
        </w:rPr>
        <w:t xml:space="preserve"> </w:t>
      </w:r>
      <w:r>
        <w:rPr>
          <w:b/>
          <w:i/>
          <w:color w:val="212121"/>
          <w:w w:val="110"/>
        </w:rPr>
        <w:t>un</w:t>
      </w:r>
      <w:r>
        <w:rPr>
          <w:b/>
          <w:i/>
          <w:color w:val="212121"/>
          <w:spacing w:val="-22"/>
          <w:w w:val="110"/>
        </w:rPr>
        <w:t xml:space="preserve"> </w:t>
      </w:r>
      <w:r>
        <w:rPr>
          <w:b/>
          <w:i/>
          <w:color w:val="212121"/>
          <w:w w:val="110"/>
        </w:rPr>
        <w:t>RX</w:t>
      </w:r>
      <w:r>
        <w:rPr>
          <w:b/>
          <w:i/>
          <w:color w:val="212121"/>
          <w:spacing w:val="-22"/>
          <w:w w:val="110"/>
        </w:rPr>
        <w:t xml:space="preserve"> </w:t>
      </w:r>
      <w:r>
        <w:rPr>
          <w:b/>
          <w:i/>
          <w:color w:val="212121"/>
          <w:w w:val="110"/>
        </w:rPr>
        <w:t>del</w:t>
      </w:r>
      <w:r>
        <w:rPr>
          <w:b/>
          <w:i/>
          <w:color w:val="212121"/>
          <w:spacing w:val="-23"/>
          <w:w w:val="110"/>
        </w:rPr>
        <w:t xml:space="preserve"> </w:t>
      </w:r>
      <w:r>
        <w:rPr>
          <w:b/>
          <w:i/>
          <w:color w:val="212121"/>
          <w:w w:val="110"/>
        </w:rPr>
        <w:t>rachide lombare</w:t>
      </w:r>
      <w:r>
        <w:rPr>
          <w:color w:val="212121"/>
          <w:w w:val="110"/>
        </w:rPr>
        <w:t>?”</w:t>
      </w:r>
      <w:r>
        <w:rPr>
          <w:color w:val="212121"/>
          <w:spacing w:val="-14"/>
          <w:w w:val="110"/>
        </w:rPr>
        <w:t xml:space="preserve"> </w:t>
      </w:r>
      <w:r>
        <w:rPr>
          <w:color w:val="212121"/>
          <w:w w:val="110"/>
        </w:rPr>
        <w:t>per</w:t>
      </w:r>
      <w:r>
        <w:rPr>
          <w:color w:val="212121"/>
          <w:spacing w:val="-13"/>
          <w:w w:val="110"/>
        </w:rPr>
        <w:t xml:space="preserve"> </w:t>
      </w:r>
      <w:r>
        <w:rPr>
          <w:color w:val="212121"/>
          <w:w w:val="110"/>
        </w:rPr>
        <w:t>le</w:t>
      </w:r>
      <w:r>
        <w:rPr>
          <w:color w:val="212121"/>
          <w:spacing w:val="-12"/>
          <w:w w:val="110"/>
        </w:rPr>
        <w:t xml:space="preserve"> </w:t>
      </w:r>
      <w:r>
        <w:rPr>
          <w:color w:val="212121"/>
          <w:w w:val="110"/>
        </w:rPr>
        <w:t>suddette</w:t>
      </w:r>
      <w:r>
        <w:rPr>
          <w:color w:val="212121"/>
          <w:spacing w:val="-12"/>
          <w:w w:val="110"/>
        </w:rPr>
        <w:t xml:space="preserve"> </w:t>
      </w:r>
      <w:r>
        <w:rPr>
          <w:color w:val="212121"/>
          <w:w w:val="110"/>
        </w:rPr>
        <w:t>motivazioni,</w:t>
      </w:r>
      <w:r>
        <w:rPr>
          <w:color w:val="212121"/>
          <w:spacing w:val="-11"/>
          <w:w w:val="110"/>
        </w:rPr>
        <w:t xml:space="preserve"> </w:t>
      </w:r>
      <w:r>
        <w:rPr>
          <w:b/>
          <w:color w:val="212121"/>
          <w:w w:val="110"/>
          <w:u w:val="single" w:color="212121"/>
        </w:rPr>
        <w:t>non</w:t>
      </w:r>
      <w:r>
        <w:rPr>
          <w:b/>
          <w:color w:val="212121"/>
          <w:spacing w:val="-12"/>
          <w:w w:val="110"/>
          <w:u w:val="single" w:color="212121"/>
        </w:rPr>
        <w:t xml:space="preserve"> </w:t>
      </w:r>
      <w:r>
        <w:rPr>
          <w:b/>
          <w:color w:val="212121"/>
          <w:w w:val="110"/>
          <w:u w:val="single" w:color="212121"/>
        </w:rPr>
        <w:t>ha</w:t>
      </w:r>
      <w:r>
        <w:rPr>
          <w:b/>
          <w:color w:val="212121"/>
          <w:spacing w:val="-12"/>
          <w:w w:val="110"/>
          <w:u w:val="single" w:color="212121"/>
        </w:rPr>
        <w:t xml:space="preserve"> </w:t>
      </w:r>
      <w:r>
        <w:rPr>
          <w:b/>
          <w:color w:val="212121"/>
          <w:w w:val="110"/>
          <w:u w:val="single" w:color="212121"/>
        </w:rPr>
        <w:t>alcuna</w:t>
      </w:r>
      <w:r>
        <w:rPr>
          <w:b/>
          <w:color w:val="212121"/>
          <w:spacing w:val="-12"/>
          <w:w w:val="110"/>
          <w:u w:val="single" w:color="212121"/>
        </w:rPr>
        <w:t xml:space="preserve"> </w:t>
      </w:r>
      <w:r>
        <w:rPr>
          <w:b/>
          <w:color w:val="212121"/>
          <w:w w:val="110"/>
          <w:u w:val="single" w:color="212121"/>
        </w:rPr>
        <w:t>risposta</w:t>
      </w:r>
      <w:r>
        <w:rPr>
          <w:b/>
          <w:color w:val="212121"/>
          <w:spacing w:val="-13"/>
          <w:w w:val="110"/>
          <w:u w:val="single" w:color="212121"/>
        </w:rPr>
        <w:t xml:space="preserve"> </w:t>
      </w:r>
      <w:r>
        <w:rPr>
          <w:b/>
          <w:color w:val="212121"/>
          <w:w w:val="110"/>
          <w:u w:val="single" w:color="212121"/>
        </w:rPr>
        <w:t>corretta</w:t>
      </w:r>
      <w:r>
        <w:rPr>
          <w:b/>
          <w:color w:val="212121"/>
          <w:spacing w:val="-12"/>
          <w:w w:val="110"/>
          <w:u w:val="single" w:color="212121"/>
        </w:rPr>
        <w:t xml:space="preserve"> </w:t>
      </w:r>
      <w:r>
        <w:rPr>
          <w:b/>
          <w:color w:val="212121"/>
          <w:w w:val="110"/>
          <w:u w:val="single" w:color="212121"/>
        </w:rPr>
        <w:t>tra</w:t>
      </w:r>
      <w:r>
        <w:rPr>
          <w:b/>
          <w:color w:val="212121"/>
          <w:spacing w:val="-12"/>
          <w:w w:val="110"/>
          <w:u w:val="single" w:color="212121"/>
        </w:rPr>
        <w:t xml:space="preserve"> </w:t>
      </w:r>
      <w:r>
        <w:rPr>
          <w:b/>
          <w:color w:val="212121"/>
          <w:w w:val="110"/>
          <w:u w:val="single" w:color="212121"/>
        </w:rPr>
        <w:t>quelle</w:t>
      </w:r>
      <w:r>
        <w:rPr>
          <w:b/>
          <w:color w:val="212121"/>
          <w:spacing w:val="-12"/>
          <w:w w:val="110"/>
          <w:u w:val="single" w:color="212121"/>
        </w:rPr>
        <w:t xml:space="preserve"> </w:t>
      </w:r>
      <w:r>
        <w:rPr>
          <w:b/>
          <w:color w:val="212121"/>
          <w:w w:val="110"/>
          <w:u w:val="single" w:color="212121"/>
        </w:rPr>
        <w:t>proposte.</w:t>
      </w:r>
    </w:p>
    <w:p w:rsidR="00E87887" w:rsidRDefault="001A3A16">
      <w:pPr>
        <w:pStyle w:val="Corpotesto"/>
        <w:spacing w:line="422" w:lineRule="auto"/>
        <w:ind w:right="751"/>
        <w:jc w:val="left"/>
      </w:pPr>
      <w:r>
        <w:rPr>
          <w:color w:val="212121"/>
          <w:w w:val="110"/>
        </w:rPr>
        <w:t>Quanto, infine, alla domanda n. 97 della prova di parte ricorrente (n. 70 della matrice ministeriale), essa</w:t>
      </w:r>
      <w:r>
        <w:rPr>
          <w:color w:val="212121"/>
          <w:spacing w:val="-6"/>
          <w:w w:val="110"/>
        </w:rPr>
        <w:t xml:space="preserve"> </w:t>
      </w:r>
      <w:r>
        <w:rPr>
          <w:color w:val="212121"/>
          <w:w w:val="110"/>
        </w:rPr>
        <w:t>riporta:</w:t>
      </w:r>
    </w:p>
    <w:p w:rsidR="00E87887" w:rsidRDefault="001A3A16">
      <w:pPr>
        <w:pStyle w:val="Titolo2"/>
        <w:spacing w:line="422" w:lineRule="auto"/>
        <w:ind w:right="751"/>
        <w:jc w:val="left"/>
      </w:pPr>
      <w:r>
        <w:rPr>
          <w:b w:val="0"/>
          <w:i w:val="0"/>
          <w:color w:val="212121"/>
          <w:w w:val="110"/>
        </w:rPr>
        <w:t>“</w:t>
      </w:r>
      <w:r>
        <w:rPr>
          <w:color w:val="212121"/>
          <w:w w:val="110"/>
        </w:rPr>
        <w:t xml:space="preserve">Nell'Oftalmopatia Basedowiana medio grave quale di questi trattamenti non è efficace per </w:t>
      </w:r>
      <w:r>
        <w:rPr>
          <w:color w:val="212121"/>
          <w:w w:val="110"/>
        </w:rPr>
        <w:t>l'esoftalmo?</w:t>
      </w:r>
    </w:p>
    <w:p w:rsidR="00E87887" w:rsidRDefault="001A3A16">
      <w:pPr>
        <w:pStyle w:val="Paragrafoelenco"/>
        <w:numPr>
          <w:ilvl w:val="0"/>
          <w:numId w:val="6"/>
        </w:numPr>
        <w:tabs>
          <w:tab w:val="left" w:pos="902"/>
        </w:tabs>
        <w:rPr>
          <w:i/>
          <w:color w:val="212121"/>
        </w:rPr>
      </w:pPr>
      <w:r>
        <w:rPr>
          <w:i/>
          <w:color w:val="212121"/>
        </w:rPr>
        <w:t>Glucocorticoidi</w:t>
      </w:r>
    </w:p>
    <w:p w:rsidR="00E87887" w:rsidRDefault="001A3A16">
      <w:pPr>
        <w:pStyle w:val="Paragrafoelenco"/>
        <w:numPr>
          <w:ilvl w:val="0"/>
          <w:numId w:val="6"/>
        </w:numPr>
        <w:tabs>
          <w:tab w:val="left" w:pos="962"/>
        </w:tabs>
        <w:spacing w:before="192"/>
        <w:ind w:left="961" w:hanging="213"/>
        <w:rPr>
          <w:i/>
          <w:color w:val="212121"/>
        </w:rPr>
      </w:pPr>
      <w:r>
        <w:rPr>
          <w:i/>
          <w:color w:val="212121"/>
        </w:rPr>
        <w:t>La chirurgia</w:t>
      </w:r>
      <w:r>
        <w:rPr>
          <w:i/>
          <w:color w:val="212121"/>
          <w:spacing w:val="-3"/>
        </w:rPr>
        <w:t xml:space="preserve"> </w:t>
      </w:r>
      <w:r>
        <w:rPr>
          <w:i/>
          <w:color w:val="212121"/>
        </w:rPr>
        <w:t>oculare</w:t>
      </w:r>
    </w:p>
    <w:p w:rsidR="00E87887" w:rsidRDefault="001A3A16">
      <w:pPr>
        <w:pStyle w:val="Paragrafoelenco"/>
        <w:numPr>
          <w:ilvl w:val="0"/>
          <w:numId w:val="6"/>
        </w:numPr>
        <w:tabs>
          <w:tab w:val="left" w:pos="949"/>
        </w:tabs>
        <w:spacing w:before="192"/>
        <w:ind w:left="948" w:hanging="200"/>
        <w:rPr>
          <w:i/>
          <w:color w:val="212121"/>
        </w:rPr>
      </w:pPr>
      <w:r>
        <w:rPr>
          <w:i/>
          <w:color w:val="212121"/>
        </w:rPr>
        <w:t>L'abbinamento tra chirurgia e</w:t>
      </w:r>
      <w:r>
        <w:rPr>
          <w:i/>
          <w:color w:val="212121"/>
          <w:spacing w:val="-6"/>
        </w:rPr>
        <w:t xml:space="preserve"> </w:t>
      </w:r>
      <w:r>
        <w:rPr>
          <w:i/>
          <w:color w:val="212121"/>
        </w:rPr>
        <w:t>glucocorticoidi</w:t>
      </w:r>
    </w:p>
    <w:p w:rsidR="00E87887" w:rsidRDefault="001A3A16">
      <w:pPr>
        <w:pStyle w:val="Titolo2"/>
        <w:numPr>
          <w:ilvl w:val="0"/>
          <w:numId w:val="6"/>
        </w:numPr>
        <w:tabs>
          <w:tab w:val="left" w:pos="927"/>
        </w:tabs>
        <w:spacing w:before="192"/>
        <w:ind w:left="926" w:hanging="233"/>
        <w:rPr>
          <w:color w:val="212121"/>
        </w:rPr>
      </w:pPr>
      <w:r>
        <w:rPr>
          <w:color w:val="212121"/>
          <w:w w:val="110"/>
        </w:rPr>
        <w:t>La radioterapia</w:t>
      </w:r>
      <w:r>
        <w:rPr>
          <w:color w:val="212121"/>
          <w:spacing w:val="-13"/>
          <w:w w:val="110"/>
        </w:rPr>
        <w:t xml:space="preserve"> </w:t>
      </w:r>
      <w:r>
        <w:rPr>
          <w:color w:val="212121"/>
          <w:w w:val="110"/>
        </w:rPr>
        <w:t>orbitaria</w:t>
      </w:r>
    </w:p>
    <w:p w:rsidR="00E87887" w:rsidRDefault="001A3A16">
      <w:pPr>
        <w:pStyle w:val="Paragrafoelenco"/>
        <w:numPr>
          <w:ilvl w:val="0"/>
          <w:numId w:val="6"/>
        </w:numPr>
        <w:tabs>
          <w:tab w:val="left" w:pos="890"/>
        </w:tabs>
        <w:spacing w:before="192"/>
        <w:ind w:left="889" w:hanging="196"/>
        <w:jc w:val="both"/>
        <w:rPr>
          <w:color w:val="212121"/>
        </w:rPr>
      </w:pPr>
      <w:r>
        <w:rPr>
          <w:i/>
          <w:color w:val="212121"/>
        </w:rPr>
        <w:t>Beta-bloccanti</w:t>
      </w:r>
      <w:r>
        <w:rPr>
          <w:color w:val="212121"/>
        </w:rPr>
        <w:t>”</w:t>
      </w:r>
    </w:p>
    <w:p w:rsidR="00E87887" w:rsidRDefault="001A3A16">
      <w:pPr>
        <w:spacing w:before="193" w:line="422" w:lineRule="auto"/>
        <w:ind w:left="694" w:right="749"/>
        <w:jc w:val="both"/>
      </w:pPr>
      <w:r>
        <w:rPr>
          <w:color w:val="212121"/>
          <w:w w:val="110"/>
        </w:rPr>
        <w:t>Secondo l’Amministrazione, la risposta corretta alla suindicata domanda “</w:t>
      </w:r>
      <w:r>
        <w:rPr>
          <w:b/>
          <w:i/>
          <w:color w:val="212121"/>
          <w:w w:val="110"/>
        </w:rPr>
        <w:t>Nell'Oftalmopatia Basedowiana medio grave quale di questi trattamenti non è efficace per l'esoftalmo?</w:t>
      </w:r>
      <w:r>
        <w:rPr>
          <w:color w:val="212121"/>
          <w:w w:val="110"/>
        </w:rPr>
        <w:t>” è la lettera</w:t>
      </w:r>
    </w:p>
    <w:p w:rsidR="00E87887" w:rsidRDefault="001A3A16">
      <w:pPr>
        <w:pStyle w:val="Titolo2"/>
        <w:rPr>
          <w:b w:val="0"/>
          <w:i w:val="0"/>
        </w:rPr>
      </w:pPr>
      <w:r>
        <w:rPr>
          <w:i w:val="0"/>
          <w:color w:val="212121"/>
          <w:w w:val="110"/>
        </w:rPr>
        <w:t xml:space="preserve">d) </w:t>
      </w:r>
      <w:r>
        <w:rPr>
          <w:b w:val="0"/>
          <w:i w:val="0"/>
          <w:color w:val="212121"/>
          <w:w w:val="110"/>
        </w:rPr>
        <w:t>“</w:t>
      </w:r>
      <w:r>
        <w:rPr>
          <w:color w:val="212121"/>
          <w:w w:val="110"/>
        </w:rPr>
        <w:t>La radioterapia orbitaria</w:t>
      </w:r>
      <w:r>
        <w:rPr>
          <w:b w:val="0"/>
          <w:i w:val="0"/>
          <w:color w:val="212121"/>
          <w:w w:val="110"/>
        </w:rPr>
        <w:t>”.</w:t>
      </w:r>
    </w:p>
    <w:p w:rsidR="00E87887" w:rsidRDefault="001A3A16">
      <w:pPr>
        <w:pStyle w:val="Corpotesto"/>
        <w:spacing w:before="192" w:line="422" w:lineRule="auto"/>
        <w:ind w:right="751"/>
      </w:pPr>
      <w:r>
        <w:rPr>
          <w:color w:val="212121"/>
          <w:w w:val="110"/>
        </w:rPr>
        <w:t>La risposta sopra considerata non è</w:t>
      </w:r>
      <w:r>
        <w:rPr>
          <w:color w:val="212121"/>
          <w:w w:val="110"/>
        </w:rPr>
        <w:t xml:space="preserve"> certamente l’unica corretta, in quanto anche la lettera </w:t>
      </w:r>
      <w:r>
        <w:rPr>
          <w:b/>
          <w:color w:val="212121"/>
          <w:w w:val="110"/>
        </w:rPr>
        <w:t xml:space="preserve">e) </w:t>
      </w:r>
      <w:r>
        <w:rPr>
          <w:color w:val="212121"/>
          <w:w w:val="110"/>
        </w:rPr>
        <w:t>“</w:t>
      </w:r>
      <w:r>
        <w:rPr>
          <w:b/>
          <w:i/>
          <w:color w:val="212121"/>
          <w:w w:val="110"/>
        </w:rPr>
        <w:t>Beta- bloccanti</w:t>
      </w:r>
      <w:r>
        <w:rPr>
          <w:color w:val="212121"/>
          <w:w w:val="110"/>
        </w:rPr>
        <w:t>”, lo è parimenti.</w:t>
      </w:r>
    </w:p>
    <w:p w:rsidR="00E87887" w:rsidRDefault="001A3A16">
      <w:pPr>
        <w:spacing w:line="422" w:lineRule="auto"/>
        <w:ind w:left="694" w:right="752"/>
        <w:jc w:val="both"/>
        <w:rPr>
          <w:i/>
        </w:rPr>
      </w:pPr>
      <w:r>
        <w:rPr>
          <w:color w:val="212121"/>
          <w:w w:val="105"/>
        </w:rPr>
        <w:t>Si deve osservare che l’esoftalmo è una delle manifestazioni indispensabili per stimare la severità dell’orbitopatia</w:t>
      </w:r>
      <w:r>
        <w:rPr>
          <w:color w:val="212121"/>
          <w:spacing w:val="-26"/>
          <w:w w:val="105"/>
        </w:rPr>
        <w:t xml:space="preserve"> </w:t>
      </w:r>
      <w:r>
        <w:rPr>
          <w:color w:val="212121"/>
          <w:w w:val="105"/>
        </w:rPr>
        <w:t>(GO)</w:t>
      </w:r>
      <w:r>
        <w:rPr>
          <w:color w:val="212121"/>
          <w:spacing w:val="-25"/>
          <w:w w:val="105"/>
        </w:rPr>
        <w:t xml:space="preserve"> </w:t>
      </w:r>
      <w:r>
        <w:rPr>
          <w:color w:val="212121"/>
          <w:w w:val="105"/>
        </w:rPr>
        <w:t>della</w:t>
      </w:r>
      <w:r>
        <w:rPr>
          <w:color w:val="212121"/>
          <w:spacing w:val="-26"/>
          <w:w w:val="105"/>
        </w:rPr>
        <w:t xml:space="preserve"> </w:t>
      </w:r>
      <w:r>
        <w:rPr>
          <w:color w:val="212121"/>
          <w:w w:val="105"/>
        </w:rPr>
        <w:t>M.</w:t>
      </w:r>
      <w:r>
        <w:rPr>
          <w:color w:val="212121"/>
          <w:spacing w:val="-25"/>
          <w:w w:val="105"/>
        </w:rPr>
        <w:t xml:space="preserve"> </w:t>
      </w:r>
      <w:r>
        <w:rPr>
          <w:color w:val="212121"/>
          <w:w w:val="105"/>
        </w:rPr>
        <w:t>di</w:t>
      </w:r>
      <w:r>
        <w:rPr>
          <w:color w:val="212121"/>
          <w:spacing w:val="-25"/>
          <w:w w:val="105"/>
        </w:rPr>
        <w:t xml:space="preserve"> </w:t>
      </w:r>
      <w:r>
        <w:rPr>
          <w:color w:val="212121"/>
          <w:w w:val="105"/>
        </w:rPr>
        <w:t>Basedow-Graves:</w:t>
      </w:r>
      <w:r>
        <w:rPr>
          <w:color w:val="212121"/>
          <w:spacing w:val="-26"/>
          <w:w w:val="105"/>
        </w:rPr>
        <w:t xml:space="preserve"> </w:t>
      </w:r>
      <w:r>
        <w:rPr>
          <w:color w:val="212121"/>
          <w:w w:val="105"/>
        </w:rPr>
        <w:t>“</w:t>
      </w:r>
      <w:r>
        <w:rPr>
          <w:i/>
          <w:color w:val="212121"/>
          <w:w w:val="105"/>
        </w:rPr>
        <w:t>La</w:t>
      </w:r>
      <w:r>
        <w:rPr>
          <w:i/>
          <w:color w:val="212121"/>
          <w:spacing w:val="-26"/>
          <w:w w:val="105"/>
        </w:rPr>
        <w:t xml:space="preserve"> </w:t>
      </w:r>
      <w:r>
        <w:rPr>
          <w:i/>
          <w:color w:val="212121"/>
          <w:w w:val="105"/>
        </w:rPr>
        <w:t>vera</w:t>
      </w:r>
      <w:r>
        <w:rPr>
          <w:i/>
          <w:color w:val="212121"/>
          <w:spacing w:val="-26"/>
          <w:w w:val="105"/>
        </w:rPr>
        <w:t xml:space="preserve"> </w:t>
      </w:r>
      <w:r>
        <w:rPr>
          <w:i/>
          <w:color w:val="212121"/>
          <w:w w:val="105"/>
        </w:rPr>
        <w:t>GO</w:t>
      </w:r>
      <w:r>
        <w:rPr>
          <w:i/>
          <w:color w:val="212121"/>
          <w:spacing w:val="-26"/>
          <w:w w:val="105"/>
        </w:rPr>
        <w:t xml:space="preserve"> </w:t>
      </w:r>
      <w:r>
        <w:rPr>
          <w:i/>
          <w:color w:val="212121"/>
          <w:w w:val="105"/>
        </w:rPr>
        <w:t>è</w:t>
      </w:r>
      <w:r>
        <w:rPr>
          <w:i/>
          <w:color w:val="212121"/>
          <w:spacing w:val="-26"/>
          <w:w w:val="105"/>
        </w:rPr>
        <w:t xml:space="preserve"> </w:t>
      </w:r>
      <w:r>
        <w:rPr>
          <w:i/>
          <w:color w:val="212121"/>
          <w:w w:val="105"/>
        </w:rPr>
        <w:t>una</w:t>
      </w:r>
      <w:r>
        <w:rPr>
          <w:i/>
          <w:color w:val="212121"/>
          <w:spacing w:val="-25"/>
          <w:w w:val="105"/>
        </w:rPr>
        <w:t xml:space="preserve"> </w:t>
      </w:r>
      <w:r>
        <w:rPr>
          <w:i/>
          <w:color w:val="212121"/>
          <w:w w:val="105"/>
        </w:rPr>
        <w:t>flogosi</w:t>
      </w:r>
      <w:r>
        <w:rPr>
          <w:i/>
          <w:color w:val="212121"/>
          <w:spacing w:val="-26"/>
          <w:w w:val="105"/>
        </w:rPr>
        <w:t xml:space="preserve"> </w:t>
      </w:r>
      <w:r>
        <w:rPr>
          <w:i/>
          <w:color w:val="212121"/>
          <w:w w:val="105"/>
        </w:rPr>
        <w:t>cronica</w:t>
      </w:r>
      <w:r>
        <w:rPr>
          <w:i/>
          <w:color w:val="212121"/>
          <w:spacing w:val="-25"/>
          <w:w w:val="105"/>
        </w:rPr>
        <w:t xml:space="preserve"> </w:t>
      </w:r>
      <w:r>
        <w:rPr>
          <w:i/>
          <w:color w:val="212121"/>
          <w:w w:val="105"/>
        </w:rPr>
        <w:t>del</w:t>
      </w:r>
      <w:r>
        <w:rPr>
          <w:i/>
          <w:color w:val="212121"/>
          <w:spacing w:val="-25"/>
          <w:w w:val="105"/>
        </w:rPr>
        <w:t xml:space="preserve"> </w:t>
      </w:r>
      <w:r>
        <w:rPr>
          <w:i/>
          <w:color w:val="212121"/>
          <w:w w:val="105"/>
        </w:rPr>
        <w:t>tessuto</w:t>
      </w:r>
      <w:r>
        <w:rPr>
          <w:i/>
          <w:color w:val="212121"/>
          <w:spacing w:val="-25"/>
          <w:w w:val="105"/>
        </w:rPr>
        <w:t xml:space="preserve"> </w:t>
      </w:r>
      <w:r>
        <w:rPr>
          <w:i/>
          <w:color w:val="212121"/>
          <w:w w:val="105"/>
        </w:rPr>
        <w:t xml:space="preserve">orbitario, </w:t>
      </w:r>
      <w:r>
        <w:rPr>
          <w:i/>
          <w:color w:val="212121"/>
        </w:rPr>
        <w:t>responsabile</w:t>
      </w:r>
      <w:r>
        <w:rPr>
          <w:i/>
          <w:color w:val="212121"/>
          <w:spacing w:val="-30"/>
        </w:rPr>
        <w:t xml:space="preserve"> </w:t>
      </w:r>
      <w:r>
        <w:rPr>
          <w:i/>
          <w:color w:val="212121"/>
        </w:rPr>
        <w:t>della</w:t>
      </w:r>
      <w:r>
        <w:rPr>
          <w:i/>
          <w:color w:val="212121"/>
          <w:spacing w:val="-30"/>
        </w:rPr>
        <w:t xml:space="preserve"> </w:t>
      </w:r>
      <w:r>
        <w:rPr>
          <w:i/>
          <w:color w:val="212121"/>
        </w:rPr>
        <w:t>comparsa</w:t>
      </w:r>
      <w:r>
        <w:rPr>
          <w:i/>
          <w:color w:val="212121"/>
          <w:spacing w:val="-29"/>
        </w:rPr>
        <w:t xml:space="preserve"> </w:t>
      </w:r>
      <w:r>
        <w:rPr>
          <w:i/>
          <w:color w:val="212121"/>
        </w:rPr>
        <w:t>di</w:t>
      </w:r>
      <w:r>
        <w:rPr>
          <w:i/>
          <w:color w:val="212121"/>
          <w:spacing w:val="-30"/>
        </w:rPr>
        <w:t xml:space="preserve"> </w:t>
      </w:r>
      <w:r>
        <w:rPr>
          <w:i/>
          <w:color w:val="212121"/>
        </w:rPr>
        <w:t>dolore</w:t>
      </w:r>
      <w:r>
        <w:rPr>
          <w:i/>
          <w:color w:val="212121"/>
          <w:spacing w:val="-30"/>
        </w:rPr>
        <w:t xml:space="preserve"> </w:t>
      </w:r>
      <w:r>
        <w:rPr>
          <w:i/>
          <w:color w:val="212121"/>
        </w:rPr>
        <w:t>spontaneo,</w:t>
      </w:r>
      <w:r>
        <w:rPr>
          <w:i/>
          <w:color w:val="212121"/>
          <w:spacing w:val="-29"/>
        </w:rPr>
        <w:t xml:space="preserve"> </w:t>
      </w:r>
      <w:r>
        <w:rPr>
          <w:i/>
          <w:color w:val="212121"/>
        </w:rPr>
        <w:t>esoftalmo</w:t>
      </w:r>
      <w:r>
        <w:rPr>
          <w:i/>
          <w:color w:val="212121"/>
          <w:spacing w:val="-30"/>
        </w:rPr>
        <w:t xml:space="preserve"> </w:t>
      </w:r>
      <w:r>
        <w:rPr>
          <w:i/>
          <w:color w:val="212121"/>
        </w:rPr>
        <w:t>ed</w:t>
      </w:r>
      <w:r>
        <w:rPr>
          <w:i/>
          <w:color w:val="212121"/>
          <w:spacing w:val="-30"/>
        </w:rPr>
        <w:t xml:space="preserve"> </w:t>
      </w:r>
      <w:r>
        <w:rPr>
          <w:i/>
          <w:color w:val="212121"/>
        </w:rPr>
        <w:t>edema</w:t>
      </w:r>
      <w:r>
        <w:rPr>
          <w:i/>
          <w:color w:val="212121"/>
          <w:spacing w:val="-29"/>
        </w:rPr>
        <w:t xml:space="preserve"> </w:t>
      </w:r>
      <w:r>
        <w:rPr>
          <w:i/>
          <w:color w:val="212121"/>
        </w:rPr>
        <w:t>palpebrale,</w:t>
      </w:r>
      <w:r>
        <w:rPr>
          <w:i/>
          <w:color w:val="212121"/>
          <w:spacing w:val="-30"/>
        </w:rPr>
        <w:t xml:space="preserve"> </w:t>
      </w:r>
      <w:r>
        <w:rPr>
          <w:i/>
          <w:color w:val="212121"/>
        </w:rPr>
        <w:t>e</w:t>
      </w:r>
      <w:r>
        <w:rPr>
          <w:i/>
          <w:color w:val="212121"/>
          <w:spacing w:val="-30"/>
        </w:rPr>
        <w:t xml:space="preserve"> </w:t>
      </w:r>
      <w:r>
        <w:rPr>
          <w:i/>
          <w:color w:val="212121"/>
        </w:rPr>
        <w:t>alterazioni</w:t>
      </w:r>
      <w:r>
        <w:rPr>
          <w:i/>
          <w:color w:val="212121"/>
          <w:spacing w:val="-26"/>
        </w:rPr>
        <w:t xml:space="preserve"> </w:t>
      </w:r>
      <w:r>
        <w:rPr>
          <w:i/>
          <w:color w:val="212121"/>
        </w:rPr>
        <w:t xml:space="preserve">morfo-funzionali </w:t>
      </w:r>
      <w:r>
        <w:rPr>
          <w:i/>
          <w:color w:val="212121"/>
          <w:w w:val="105"/>
        </w:rPr>
        <w:t>della muscolatura extra-oculare con possibile</w:t>
      </w:r>
      <w:r>
        <w:rPr>
          <w:i/>
          <w:color w:val="212121"/>
          <w:spacing w:val="-38"/>
          <w:w w:val="105"/>
        </w:rPr>
        <w:t xml:space="preserve"> </w:t>
      </w:r>
      <w:r>
        <w:rPr>
          <w:i/>
          <w:color w:val="212121"/>
          <w:w w:val="105"/>
        </w:rPr>
        <w:t>diplopia.</w:t>
      </w:r>
    </w:p>
    <w:p w:rsidR="00E87887" w:rsidRDefault="001A3A16">
      <w:pPr>
        <w:spacing w:line="422" w:lineRule="auto"/>
        <w:ind w:left="694" w:right="751"/>
        <w:jc w:val="both"/>
      </w:pPr>
      <w:r>
        <w:rPr>
          <w:i/>
          <w:color w:val="212121"/>
        </w:rPr>
        <w:t>Colpisce,</w:t>
      </w:r>
      <w:r>
        <w:rPr>
          <w:i/>
          <w:color w:val="212121"/>
          <w:spacing w:val="-8"/>
        </w:rPr>
        <w:t xml:space="preserve"> </w:t>
      </w:r>
      <w:r>
        <w:rPr>
          <w:i/>
          <w:color w:val="212121"/>
        </w:rPr>
        <w:t>in</w:t>
      </w:r>
      <w:r>
        <w:rPr>
          <w:i/>
          <w:color w:val="212121"/>
          <w:spacing w:val="-7"/>
        </w:rPr>
        <w:t xml:space="preserve"> </w:t>
      </w:r>
      <w:r>
        <w:rPr>
          <w:i/>
          <w:color w:val="212121"/>
        </w:rPr>
        <w:t>forma</w:t>
      </w:r>
      <w:r>
        <w:rPr>
          <w:i/>
          <w:color w:val="212121"/>
          <w:spacing w:val="-8"/>
        </w:rPr>
        <w:t xml:space="preserve"> </w:t>
      </w:r>
      <w:r>
        <w:rPr>
          <w:i/>
          <w:color w:val="212121"/>
        </w:rPr>
        <w:t>lieve</w:t>
      </w:r>
      <w:r>
        <w:rPr>
          <w:i/>
          <w:color w:val="212121"/>
          <w:spacing w:val="-7"/>
        </w:rPr>
        <w:t xml:space="preserve"> </w:t>
      </w:r>
      <w:r>
        <w:rPr>
          <w:i/>
          <w:color w:val="212121"/>
        </w:rPr>
        <w:t>o</w:t>
      </w:r>
      <w:r>
        <w:rPr>
          <w:i/>
          <w:color w:val="212121"/>
          <w:spacing w:val="-8"/>
        </w:rPr>
        <w:t xml:space="preserve"> </w:t>
      </w:r>
      <w:r>
        <w:rPr>
          <w:i/>
          <w:color w:val="212121"/>
        </w:rPr>
        <w:t>moderata,</w:t>
      </w:r>
      <w:r>
        <w:rPr>
          <w:i/>
          <w:color w:val="212121"/>
          <w:spacing w:val="-7"/>
        </w:rPr>
        <w:t xml:space="preserve"> </w:t>
      </w:r>
      <w:r>
        <w:rPr>
          <w:i/>
          <w:color w:val="212121"/>
        </w:rPr>
        <w:t>il</w:t>
      </w:r>
      <w:r>
        <w:rPr>
          <w:i/>
          <w:color w:val="212121"/>
          <w:spacing w:val="-7"/>
        </w:rPr>
        <w:t xml:space="preserve"> </w:t>
      </w:r>
      <w:r>
        <w:rPr>
          <w:i/>
          <w:color w:val="212121"/>
        </w:rPr>
        <w:t>40-45%</w:t>
      </w:r>
      <w:r>
        <w:rPr>
          <w:i/>
          <w:color w:val="212121"/>
          <w:spacing w:val="-8"/>
        </w:rPr>
        <w:t xml:space="preserve"> </w:t>
      </w:r>
      <w:r>
        <w:rPr>
          <w:i/>
          <w:color w:val="212121"/>
        </w:rPr>
        <w:t>dei</w:t>
      </w:r>
      <w:r>
        <w:rPr>
          <w:i/>
          <w:color w:val="212121"/>
          <w:spacing w:val="-8"/>
        </w:rPr>
        <w:t xml:space="preserve"> </w:t>
      </w:r>
      <w:r>
        <w:rPr>
          <w:i/>
          <w:color w:val="212121"/>
        </w:rPr>
        <w:t>pazienti</w:t>
      </w:r>
      <w:r>
        <w:rPr>
          <w:i/>
          <w:color w:val="212121"/>
          <w:spacing w:val="-7"/>
        </w:rPr>
        <w:t xml:space="preserve"> </w:t>
      </w:r>
      <w:r>
        <w:rPr>
          <w:i/>
          <w:color w:val="212121"/>
        </w:rPr>
        <w:t>con</w:t>
      </w:r>
      <w:r>
        <w:rPr>
          <w:i/>
          <w:color w:val="212121"/>
          <w:spacing w:val="-7"/>
        </w:rPr>
        <w:t xml:space="preserve"> </w:t>
      </w:r>
      <w:r>
        <w:rPr>
          <w:i/>
          <w:color w:val="212121"/>
        </w:rPr>
        <w:t>GD</w:t>
      </w:r>
      <w:r>
        <w:rPr>
          <w:i/>
          <w:color w:val="212121"/>
          <w:spacing w:val="-8"/>
        </w:rPr>
        <w:t xml:space="preserve"> </w:t>
      </w:r>
      <w:r>
        <w:rPr>
          <w:i/>
          <w:color w:val="212121"/>
        </w:rPr>
        <w:t>e</w:t>
      </w:r>
      <w:r>
        <w:rPr>
          <w:i/>
          <w:color w:val="212121"/>
          <w:spacing w:val="-7"/>
        </w:rPr>
        <w:t xml:space="preserve"> </w:t>
      </w:r>
      <w:r>
        <w:rPr>
          <w:i/>
          <w:color w:val="212121"/>
        </w:rPr>
        <w:t>nel</w:t>
      </w:r>
      <w:r>
        <w:rPr>
          <w:i/>
          <w:color w:val="212121"/>
          <w:spacing w:val="-8"/>
        </w:rPr>
        <w:t xml:space="preserve"> </w:t>
      </w:r>
      <w:r>
        <w:rPr>
          <w:i/>
          <w:color w:val="212121"/>
        </w:rPr>
        <w:t>20-30%</w:t>
      </w:r>
      <w:r>
        <w:rPr>
          <w:i/>
          <w:color w:val="212121"/>
          <w:spacing w:val="-7"/>
        </w:rPr>
        <w:t xml:space="preserve"> </w:t>
      </w:r>
      <w:r>
        <w:rPr>
          <w:i/>
          <w:color w:val="212121"/>
        </w:rPr>
        <w:t>dei</w:t>
      </w:r>
      <w:r>
        <w:rPr>
          <w:i/>
          <w:color w:val="212121"/>
          <w:spacing w:val="-6"/>
        </w:rPr>
        <w:t xml:space="preserve"> </w:t>
      </w:r>
      <w:r>
        <w:rPr>
          <w:i/>
          <w:color w:val="212121"/>
        </w:rPr>
        <w:t>casi</w:t>
      </w:r>
      <w:r>
        <w:rPr>
          <w:i/>
          <w:color w:val="212121"/>
          <w:spacing w:val="-8"/>
        </w:rPr>
        <w:t xml:space="preserve"> </w:t>
      </w:r>
      <w:r>
        <w:rPr>
          <w:i/>
          <w:color w:val="212121"/>
        </w:rPr>
        <w:t>si</w:t>
      </w:r>
      <w:r>
        <w:rPr>
          <w:i/>
          <w:color w:val="212121"/>
          <w:spacing w:val="-8"/>
        </w:rPr>
        <w:t xml:space="preserve"> </w:t>
      </w:r>
      <w:r>
        <w:rPr>
          <w:i/>
          <w:color w:val="212121"/>
        </w:rPr>
        <w:t>presenta</w:t>
      </w:r>
      <w:r>
        <w:rPr>
          <w:i/>
          <w:color w:val="212121"/>
          <w:spacing w:val="-7"/>
        </w:rPr>
        <w:t xml:space="preserve"> </w:t>
      </w:r>
      <w:r>
        <w:rPr>
          <w:i/>
          <w:color w:val="212121"/>
        </w:rPr>
        <w:t>in</w:t>
      </w:r>
      <w:r>
        <w:rPr>
          <w:i/>
          <w:color w:val="212121"/>
          <w:spacing w:val="-7"/>
        </w:rPr>
        <w:t xml:space="preserve"> </w:t>
      </w:r>
      <w:r>
        <w:rPr>
          <w:i/>
          <w:color w:val="212121"/>
        </w:rPr>
        <w:t>forma severa, in grado di minacciare la vista (neuropatia ottica e/o ulcerazioni corneali)… La corretta gestione del paziente con GO è multidisciplinare e richiede l’intervento coordinato di d</w:t>
      </w:r>
      <w:r>
        <w:rPr>
          <w:i/>
          <w:color w:val="212121"/>
        </w:rPr>
        <w:t>iverse figure specialistiche. L’inquadramento</w:t>
      </w:r>
      <w:r>
        <w:rPr>
          <w:i/>
          <w:color w:val="212121"/>
          <w:spacing w:val="-18"/>
        </w:rPr>
        <w:t xml:space="preserve"> </w:t>
      </w:r>
      <w:r>
        <w:rPr>
          <w:i/>
          <w:color w:val="212121"/>
        </w:rPr>
        <w:t>diagnostico</w:t>
      </w:r>
      <w:r>
        <w:rPr>
          <w:i/>
          <w:color w:val="212121"/>
          <w:spacing w:val="-18"/>
        </w:rPr>
        <w:t xml:space="preserve"> </w:t>
      </w:r>
      <w:r>
        <w:rPr>
          <w:i/>
          <w:color w:val="212121"/>
        </w:rPr>
        <w:t>si</w:t>
      </w:r>
      <w:r>
        <w:rPr>
          <w:i/>
          <w:color w:val="212121"/>
          <w:spacing w:val="-18"/>
        </w:rPr>
        <w:t xml:space="preserve"> </w:t>
      </w:r>
      <w:r>
        <w:rPr>
          <w:i/>
          <w:color w:val="212121"/>
        </w:rPr>
        <w:t>fonda</w:t>
      </w:r>
      <w:r>
        <w:rPr>
          <w:i/>
          <w:color w:val="212121"/>
          <w:spacing w:val="-18"/>
        </w:rPr>
        <w:t xml:space="preserve"> </w:t>
      </w:r>
      <w:r>
        <w:rPr>
          <w:i/>
          <w:color w:val="212121"/>
        </w:rPr>
        <w:t>sulla</w:t>
      </w:r>
      <w:r>
        <w:rPr>
          <w:i/>
          <w:color w:val="212121"/>
          <w:spacing w:val="-18"/>
        </w:rPr>
        <w:t xml:space="preserve"> </w:t>
      </w:r>
      <w:r>
        <w:rPr>
          <w:i/>
          <w:color w:val="212121"/>
        </w:rPr>
        <w:t>valutazione</w:t>
      </w:r>
      <w:r>
        <w:rPr>
          <w:i/>
          <w:color w:val="212121"/>
          <w:spacing w:val="-18"/>
        </w:rPr>
        <w:t xml:space="preserve"> </w:t>
      </w:r>
      <w:r>
        <w:rPr>
          <w:i/>
          <w:color w:val="212121"/>
        </w:rPr>
        <w:t>di</w:t>
      </w:r>
      <w:r>
        <w:rPr>
          <w:i/>
          <w:color w:val="212121"/>
          <w:spacing w:val="-17"/>
        </w:rPr>
        <w:t xml:space="preserve"> </w:t>
      </w:r>
      <w:r>
        <w:rPr>
          <w:i/>
          <w:color w:val="212121"/>
        </w:rPr>
        <w:t>grado</w:t>
      </w:r>
      <w:r>
        <w:rPr>
          <w:i/>
          <w:color w:val="212121"/>
          <w:spacing w:val="-18"/>
        </w:rPr>
        <w:t xml:space="preserve"> </w:t>
      </w:r>
      <w:r>
        <w:rPr>
          <w:i/>
          <w:color w:val="212121"/>
        </w:rPr>
        <w:t>di</w:t>
      </w:r>
      <w:r>
        <w:rPr>
          <w:i/>
          <w:color w:val="212121"/>
          <w:spacing w:val="-17"/>
        </w:rPr>
        <w:t xml:space="preserve"> </w:t>
      </w:r>
      <w:r>
        <w:rPr>
          <w:i/>
          <w:color w:val="212121"/>
        </w:rPr>
        <w:t>severità</w:t>
      </w:r>
      <w:r>
        <w:rPr>
          <w:i/>
          <w:color w:val="212121"/>
          <w:spacing w:val="-18"/>
        </w:rPr>
        <w:t xml:space="preserve"> </w:t>
      </w:r>
      <w:r>
        <w:rPr>
          <w:i/>
          <w:color w:val="212121"/>
        </w:rPr>
        <w:t>della</w:t>
      </w:r>
      <w:r>
        <w:rPr>
          <w:i/>
          <w:color w:val="212121"/>
          <w:spacing w:val="-17"/>
        </w:rPr>
        <w:t xml:space="preserve"> </w:t>
      </w:r>
      <w:r>
        <w:rPr>
          <w:i/>
          <w:color w:val="212121"/>
        </w:rPr>
        <w:t>malattia</w:t>
      </w:r>
      <w:r>
        <w:rPr>
          <w:i/>
          <w:color w:val="212121"/>
          <w:spacing w:val="-18"/>
        </w:rPr>
        <w:t xml:space="preserve"> </w:t>
      </w:r>
      <w:r>
        <w:rPr>
          <w:i/>
          <w:color w:val="212121"/>
        </w:rPr>
        <w:t>e</w:t>
      </w:r>
      <w:r>
        <w:rPr>
          <w:i/>
          <w:color w:val="212121"/>
          <w:spacing w:val="-18"/>
        </w:rPr>
        <w:t xml:space="preserve"> </w:t>
      </w:r>
      <w:r>
        <w:rPr>
          <w:i/>
          <w:color w:val="212121"/>
        </w:rPr>
        <w:t>caratteri</w:t>
      </w:r>
      <w:r>
        <w:rPr>
          <w:i/>
          <w:color w:val="212121"/>
          <w:spacing w:val="-18"/>
        </w:rPr>
        <w:t xml:space="preserve"> </w:t>
      </w:r>
      <w:r>
        <w:rPr>
          <w:i/>
          <w:color w:val="212121"/>
        </w:rPr>
        <w:t>di</w:t>
      </w:r>
      <w:r>
        <w:rPr>
          <w:i/>
          <w:color w:val="212121"/>
          <w:spacing w:val="-17"/>
        </w:rPr>
        <w:t xml:space="preserve"> </w:t>
      </w:r>
      <w:r>
        <w:rPr>
          <w:i/>
          <w:color w:val="212121"/>
        </w:rPr>
        <w:t>attività (tabb. 4.2.2</w:t>
      </w:r>
      <w:r>
        <w:rPr>
          <w:i/>
          <w:color w:val="212121"/>
          <w:spacing w:val="-2"/>
        </w:rPr>
        <w:t xml:space="preserve"> </w:t>
      </w:r>
      <w:r>
        <w:rPr>
          <w:i/>
          <w:color w:val="212121"/>
        </w:rPr>
        <w:t>)</w:t>
      </w:r>
      <w:r>
        <w:rPr>
          <w:color w:val="212121"/>
        </w:rPr>
        <w:t>”.</w:t>
      </w:r>
    </w:p>
    <w:p w:rsidR="00E87887" w:rsidRDefault="00E87887">
      <w:pPr>
        <w:spacing w:line="422" w:lineRule="auto"/>
        <w:jc w:val="both"/>
        <w:sectPr w:rsidR="00E87887">
          <w:pgSz w:w="11910" w:h="16840"/>
          <w:pgMar w:top="1380" w:right="380" w:bottom="1200" w:left="440" w:header="0" w:footer="1013" w:gutter="0"/>
          <w:cols w:space="720"/>
        </w:sect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ind w:left="0"/>
        <w:jc w:val="left"/>
        <w:rPr>
          <w:sz w:val="20"/>
        </w:rPr>
      </w:pPr>
    </w:p>
    <w:p w:rsidR="00E87887" w:rsidRDefault="00E87887">
      <w:pPr>
        <w:pStyle w:val="Corpotesto"/>
        <w:spacing w:before="5"/>
        <w:ind w:left="0"/>
        <w:jc w:val="left"/>
        <w:rPr>
          <w:sz w:val="29"/>
        </w:rPr>
      </w:pPr>
    </w:p>
    <w:p w:rsidR="00E87887" w:rsidRDefault="001A3A16">
      <w:pPr>
        <w:tabs>
          <w:tab w:val="left" w:pos="1790"/>
          <w:tab w:val="left" w:pos="2854"/>
          <w:tab w:val="left" w:pos="3303"/>
          <w:tab w:val="left" w:pos="4326"/>
          <w:tab w:val="left" w:pos="4690"/>
          <w:tab w:val="left" w:pos="5961"/>
          <w:tab w:val="left" w:pos="6497"/>
          <w:tab w:val="left" w:pos="7276"/>
          <w:tab w:val="left" w:pos="7725"/>
          <w:tab w:val="left" w:pos="8711"/>
          <w:tab w:val="left" w:pos="9380"/>
        </w:tabs>
        <w:spacing w:before="55" w:line="422" w:lineRule="auto"/>
        <w:ind w:left="694" w:right="751"/>
      </w:pPr>
      <w:r>
        <w:rPr>
          <w:color w:val="212121"/>
          <w:w w:val="105"/>
        </w:rPr>
        <w:t>Tra i possibili interventi per il trattamento dell’“oftalmopatia basedowiana”, di certo, non è presente     il beta-bloccante, non soltanto perché l’intervento in questione non è indicato in alcun testo di terapia medica per la suddetta manifestazione,  ma</w:t>
      </w:r>
      <w:r>
        <w:rPr>
          <w:color w:val="212121"/>
          <w:w w:val="105"/>
        </w:rPr>
        <w:t xml:space="preserve"> anche perché è  esplicitamente sconsigliato dal  Manuale   on line MSD, il quale nella sua pagina dedicata all’ipertiroidismo afferma testualmente:  “</w:t>
      </w:r>
      <w:r>
        <w:rPr>
          <w:i/>
          <w:color w:val="212121"/>
          <w:w w:val="105"/>
        </w:rPr>
        <w:t>Manifestazioni</w:t>
      </w:r>
      <w:r>
        <w:rPr>
          <w:i/>
          <w:color w:val="212121"/>
          <w:spacing w:val="-13"/>
          <w:w w:val="105"/>
        </w:rPr>
        <w:t xml:space="preserve"> </w:t>
      </w:r>
      <w:r>
        <w:rPr>
          <w:i/>
          <w:color w:val="212121"/>
          <w:w w:val="105"/>
        </w:rPr>
        <w:t>in</w:t>
      </w:r>
      <w:r>
        <w:rPr>
          <w:i/>
          <w:color w:val="212121"/>
          <w:spacing w:val="-12"/>
          <w:w w:val="105"/>
        </w:rPr>
        <w:t xml:space="preserve"> </w:t>
      </w:r>
      <w:r>
        <w:rPr>
          <w:i/>
          <w:color w:val="212121"/>
          <w:w w:val="105"/>
        </w:rPr>
        <w:t>genere</w:t>
      </w:r>
      <w:r>
        <w:rPr>
          <w:i/>
          <w:color w:val="212121"/>
          <w:spacing w:val="-13"/>
          <w:w w:val="105"/>
        </w:rPr>
        <w:t xml:space="preserve"> </w:t>
      </w:r>
      <w:r>
        <w:rPr>
          <w:i/>
          <w:color w:val="212121"/>
          <w:w w:val="105"/>
        </w:rPr>
        <w:t>che</w:t>
      </w:r>
      <w:r>
        <w:rPr>
          <w:i/>
          <w:color w:val="212121"/>
          <w:spacing w:val="-12"/>
          <w:w w:val="105"/>
        </w:rPr>
        <w:t xml:space="preserve"> </w:t>
      </w:r>
      <w:r>
        <w:rPr>
          <w:i/>
          <w:color w:val="212121"/>
          <w:w w:val="105"/>
        </w:rPr>
        <w:t>non</w:t>
      </w:r>
      <w:r>
        <w:rPr>
          <w:i/>
          <w:color w:val="212121"/>
          <w:spacing w:val="-12"/>
          <w:w w:val="105"/>
        </w:rPr>
        <w:t xml:space="preserve"> </w:t>
      </w:r>
      <w:r>
        <w:rPr>
          <w:i/>
          <w:color w:val="212121"/>
          <w:w w:val="105"/>
        </w:rPr>
        <w:t>rispondono</w:t>
      </w:r>
      <w:r>
        <w:rPr>
          <w:i/>
          <w:color w:val="212121"/>
          <w:spacing w:val="-13"/>
          <w:w w:val="105"/>
        </w:rPr>
        <w:t xml:space="preserve"> </w:t>
      </w:r>
      <w:r>
        <w:rPr>
          <w:i/>
          <w:color w:val="212121"/>
          <w:w w:val="105"/>
        </w:rPr>
        <w:t>ai</w:t>
      </w:r>
      <w:r>
        <w:rPr>
          <w:i/>
          <w:color w:val="212121"/>
          <w:spacing w:val="-13"/>
          <w:w w:val="105"/>
        </w:rPr>
        <w:t xml:space="preserve"> </w:t>
      </w:r>
      <w:r>
        <w:rPr>
          <w:i/>
          <w:color w:val="212121"/>
          <w:w w:val="105"/>
        </w:rPr>
        <w:t>beta-bloccanti:</w:t>
      </w:r>
      <w:r>
        <w:rPr>
          <w:i/>
          <w:color w:val="212121"/>
          <w:spacing w:val="-11"/>
          <w:w w:val="105"/>
        </w:rPr>
        <w:t xml:space="preserve"> </w:t>
      </w:r>
      <w:r>
        <w:rPr>
          <w:i/>
          <w:color w:val="212121"/>
          <w:w w:val="105"/>
        </w:rPr>
        <w:t>gozzo</w:t>
      </w:r>
      <w:r>
        <w:rPr>
          <w:i/>
          <w:color w:val="212121"/>
          <w:w w:val="105"/>
          <w:u w:val="single" w:color="212121"/>
        </w:rPr>
        <w:t>,</w:t>
      </w:r>
      <w:r>
        <w:rPr>
          <w:i/>
          <w:color w:val="212121"/>
          <w:spacing w:val="-13"/>
          <w:w w:val="105"/>
          <w:u w:val="single" w:color="212121"/>
        </w:rPr>
        <w:t xml:space="preserve"> </w:t>
      </w:r>
      <w:r>
        <w:rPr>
          <w:i/>
          <w:color w:val="212121"/>
          <w:w w:val="105"/>
          <w:u w:val="single" w:color="212121"/>
        </w:rPr>
        <w:t>esoftalmo</w:t>
      </w:r>
      <w:r>
        <w:rPr>
          <w:i/>
          <w:color w:val="212121"/>
          <w:w w:val="105"/>
        </w:rPr>
        <w:t>,</w:t>
      </w:r>
      <w:r>
        <w:rPr>
          <w:i/>
          <w:color w:val="212121"/>
          <w:spacing w:val="-12"/>
          <w:w w:val="105"/>
        </w:rPr>
        <w:t xml:space="preserve"> </w:t>
      </w:r>
      <w:r>
        <w:rPr>
          <w:i/>
          <w:color w:val="212121"/>
          <w:w w:val="105"/>
        </w:rPr>
        <w:t>perdita</w:t>
      </w:r>
      <w:r>
        <w:rPr>
          <w:i/>
          <w:color w:val="212121"/>
          <w:spacing w:val="-12"/>
          <w:w w:val="105"/>
        </w:rPr>
        <w:t xml:space="preserve"> </w:t>
      </w:r>
      <w:r>
        <w:rPr>
          <w:i/>
          <w:color w:val="212121"/>
          <w:w w:val="105"/>
        </w:rPr>
        <w:t>di</w:t>
      </w:r>
      <w:r>
        <w:rPr>
          <w:i/>
          <w:color w:val="212121"/>
          <w:spacing w:val="-12"/>
          <w:w w:val="105"/>
        </w:rPr>
        <w:t xml:space="preserve"> </w:t>
      </w:r>
      <w:r>
        <w:rPr>
          <w:i/>
          <w:color w:val="212121"/>
          <w:w w:val="105"/>
        </w:rPr>
        <w:t>peso,</w:t>
      </w:r>
      <w:r>
        <w:rPr>
          <w:i/>
          <w:color w:val="212121"/>
          <w:spacing w:val="-13"/>
          <w:w w:val="105"/>
        </w:rPr>
        <w:t xml:space="preserve"> </w:t>
      </w:r>
      <w:r>
        <w:rPr>
          <w:i/>
          <w:color w:val="212121"/>
          <w:w w:val="105"/>
        </w:rPr>
        <w:t>soffio, maggiore</w:t>
      </w:r>
      <w:r>
        <w:rPr>
          <w:i/>
          <w:color w:val="212121"/>
          <w:w w:val="105"/>
        </w:rPr>
        <w:tab/>
        <w:t>consumo</w:t>
      </w:r>
      <w:r>
        <w:rPr>
          <w:i/>
          <w:color w:val="212121"/>
          <w:w w:val="105"/>
        </w:rPr>
        <w:tab/>
        <w:t>di</w:t>
      </w:r>
      <w:r>
        <w:rPr>
          <w:i/>
          <w:color w:val="212121"/>
          <w:w w:val="105"/>
        </w:rPr>
        <w:tab/>
        <w:t>ossigeno</w:t>
      </w:r>
      <w:r>
        <w:rPr>
          <w:i/>
          <w:color w:val="212121"/>
          <w:w w:val="105"/>
        </w:rPr>
        <w:tab/>
        <w:t>e</w:t>
      </w:r>
      <w:r>
        <w:rPr>
          <w:i/>
          <w:color w:val="212121"/>
          <w:w w:val="105"/>
        </w:rPr>
        <w:tab/>
        <w:t>incremento</w:t>
      </w:r>
      <w:r>
        <w:rPr>
          <w:i/>
          <w:color w:val="212121"/>
          <w:w w:val="105"/>
        </w:rPr>
        <w:tab/>
        <w:t>dei</w:t>
      </w:r>
      <w:r>
        <w:rPr>
          <w:i/>
          <w:color w:val="212121"/>
          <w:w w:val="105"/>
        </w:rPr>
        <w:tab/>
        <w:t>livelli</w:t>
      </w:r>
      <w:r>
        <w:rPr>
          <w:i/>
          <w:color w:val="212121"/>
          <w:w w:val="105"/>
        </w:rPr>
        <w:tab/>
        <w:t>di</w:t>
      </w:r>
      <w:r>
        <w:rPr>
          <w:i/>
          <w:color w:val="212121"/>
          <w:w w:val="105"/>
        </w:rPr>
        <w:tab/>
        <w:t>tiroxina</w:t>
      </w:r>
      <w:r>
        <w:rPr>
          <w:i/>
          <w:color w:val="212121"/>
          <w:w w:val="105"/>
        </w:rPr>
        <w:tab/>
        <w:t>(T4)</w:t>
      </w:r>
      <w:r>
        <w:rPr>
          <w:i/>
          <w:color w:val="212121"/>
          <w:w w:val="105"/>
        </w:rPr>
        <w:tab/>
      </w:r>
      <w:r>
        <w:rPr>
          <w:i/>
          <w:color w:val="212121"/>
          <w:w w:val="95"/>
        </w:rPr>
        <w:t>circolanti</w:t>
      </w:r>
      <w:r>
        <w:rPr>
          <w:color w:val="212121"/>
          <w:w w:val="95"/>
        </w:rPr>
        <w:t xml:space="preserve">” </w:t>
      </w:r>
      <w:r>
        <w:rPr>
          <w:color w:val="212121"/>
          <w:w w:val="105"/>
        </w:rPr>
        <w:t>(</w:t>
      </w:r>
      <w:hyperlink r:id="rId24">
        <w:r>
          <w:rPr>
            <w:color w:val="0462C1"/>
            <w:w w:val="105"/>
            <w:u w:val="single" w:color="0462C1"/>
          </w:rPr>
          <w:t>https://www.msdmanuals.com/it-it</w:t>
        </w:r>
        <w:r>
          <w:rPr>
            <w:color w:val="0462C1"/>
            <w:w w:val="105"/>
            <w:u w:val="single" w:color="0462C1"/>
          </w:rPr>
          <w:t>/professionale/malattie-endocrine-e-metaboliche/disturbi-</w:t>
        </w:r>
      </w:hyperlink>
      <w:r>
        <w:rPr>
          <w:color w:val="0462C1"/>
          <w:w w:val="105"/>
        </w:rPr>
        <w:t xml:space="preserve"> </w:t>
      </w:r>
      <w:hyperlink r:id="rId25">
        <w:r>
          <w:rPr>
            <w:color w:val="0462C1"/>
            <w:w w:val="105"/>
            <w:u w:val="single" w:color="0462C1"/>
          </w:rPr>
          <w:t>tiroidei/ipertiroidismo</w:t>
        </w:r>
      </w:hyperlink>
      <w:r>
        <w:rPr>
          <w:color w:val="212121"/>
          <w:w w:val="105"/>
        </w:rPr>
        <w:t>).</w:t>
      </w:r>
    </w:p>
    <w:p w:rsidR="00E87887" w:rsidRDefault="001A3A16">
      <w:pPr>
        <w:spacing w:line="422" w:lineRule="auto"/>
        <w:ind w:left="694" w:right="754"/>
        <w:jc w:val="both"/>
      </w:pPr>
      <w:r>
        <w:rPr>
          <w:color w:val="212121"/>
          <w:w w:val="110"/>
        </w:rPr>
        <w:t>Pertanto, la domanda “</w:t>
      </w:r>
      <w:r>
        <w:rPr>
          <w:b/>
          <w:i/>
          <w:color w:val="212121"/>
          <w:w w:val="110"/>
        </w:rPr>
        <w:t>Nell'Oftalmopatia Basedowiana medio grave quale di questi trattamenti non è efficace per l'esoftalmo?</w:t>
      </w:r>
      <w:r>
        <w:rPr>
          <w:color w:val="212121"/>
          <w:w w:val="110"/>
        </w:rPr>
        <w:t xml:space="preserve">” ha invero l’ulteriore risposta certamente corretta, contenuta nella lettera </w:t>
      </w:r>
      <w:r>
        <w:rPr>
          <w:b/>
          <w:color w:val="212121"/>
          <w:w w:val="110"/>
        </w:rPr>
        <w:t>e)</w:t>
      </w:r>
      <w:r>
        <w:rPr>
          <w:color w:val="212121"/>
          <w:w w:val="110"/>
        </w:rPr>
        <w:t>, ossia “</w:t>
      </w:r>
      <w:r>
        <w:rPr>
          <w:b/>
          <w:i/>
          <w:color w:val="212121"/>
          <w:w w:val="110"/>
        </w:rPr>
        <w:t>beta-bloccante</w:t>
      </w:r>
      <w:r>
        <w:rPr>
          <w:color w:val="212121"/>
          <w:w w:val="110"/>
        </w:rPr>
        <w:t>”.</w:t>
      </w:r>
    </w:p>
    <w:p w:rsidR="00E87887" w:rsidRDefault="00E87887">
      <w:pPr>
        <w:spacing w:line="422" w:lineRule="auto"/>
        <w:jc w:val="both"/>
        <w:sectPr w:rsidR="00E87887">
          <w:pgSz w:w="11910" w:h="16840"/>
          <w:pgMar w:top="1580" w:right="380" w:bottom="1280" w:left="440" w:header="0" w:footer="1013" w:gutter="0"/>
          <w:cols w:space="720"/>
        </w:sectPr>
      </w:pPr>
    </w:p>
    <w:p w:rsidR="00E87887" w:rsidRDefault="001A3A16">
      <w:pPr>
        <w:pStyle w:val="Corpotesto"/>
        <w:spacing w:before="44" w:line="422" w:lineRule="auto"/>
        <w:ind w:right="756"/>
      </w:pPr>
      <w:r>
        <w:rPr>
          <w:w w:val="110"/>
        </w:rPr>
        <w:lastRenderedPageBreak/>
        <w:t>Le risposte ai predetti quesiti</w:t>
      </w:r>
      <w:r>
        <w:rPr>
          <w:w w:val="110"/>
        </w:rPr>
        <w:t>, dunque, sono invariabilmente errate per i motivi sopra descritti e riscontrabili anche nei pareri del Dott. Domenico Di Franco allegati al presente ricorso.</w:t>
      </w:r>
    </w:p>
    <w:p w:rsidR="00E87887" w:rsidRDefault="001A3A16">
      <w:pPr>
        <w:pStyle w:val="Corpotesto"/>
        <w:spacing w:line="422" w:lineRule="auto"/>
        <w:ind w:right="752"/>
      </w:pPr>
      <w:r>
        <w:rPr>
          <w:w w:val="110"/>
        </w:rPr>
        <w:t>I quesiti in esame, così come formulati, si prestavano, infatti, da un lato a contemplare almeno due risposte</w:t>
      </w:r>
      <w:r>
        <w:rPr>
          <w:spacing w:val="-6"/>
          <w:w w:val="110"/>
        </w:rPr>
        <w:t xml:space="preserve"> </w:t>
      </w:r>
      <w:r>
        <w:rPr>
          <w:w w:val="110"/>
        </w:rPr>
        <w:t>esatte,</w:t>
      </w:r>
      <w:r>
        <w:rPr>
          <w:spacing w:val="-5"/>
          <w:w w:val="110"/>
        </w:rPr>
        <w:t xml:space="preserve"> </w:t>
      </w:r>
      <w:r>
        <w:rPr>
          <w:w w:val="110"/>
        </w:rPr>
        <w:t>in</w:t>
      </w:r>
      <w:r>
        <w:rPr>
          <w:spacing w:val="-5"/>
          <w:w w:val="110"/>
        </w:rPr>
        <w:t xml:space="preserve"> </w:t>
      </w:r>
      <w:r>
        <w:rPr>
          <w:w w:val="110"/>
        </w:rPr>
        <w:t>aperto</w:t>
      </w:r>
      <w:r>
        <w:rPr>
          <w:spacing w:val="-5"/>
          <w:w w:val="110"/>
        </w:rPr>
        <w:t xml:space="preserve"> </w:t>
      </w:r>
      <w:r>
        <w:rPr>
          <w:w w:val="110"/>
        </w:rPr>
        <w:t>contrasto</w:t>
      </w:r>
      <w:r>
        <w:rPr>
          <w:spacing w:val="-5"/>
          <w:w w:val="110"/>
        </w:rPr>
        <w:t xml:space="preserve"> </w:t>
      </w:r>
      <w:r>
        <w:rPr>
          <w:w w:val="110"/>
        </w:rPr>
        <w:t>con</w:t>
      </w:r>
      <w:r>
        <w:rPr>
          <w:spacing w:val="-5"/>
          <w:w w:val="110"/>
        </w:rPr>
        <w:t xml:space="preserve"> </w:t>
      </w:r>
      <w:r>
        <w:rPr>
          <w:w w:val="110"/>
        </w:rPr>
        <w:t>quanto</w:t>
      </w:r>
      <w:r>
        <w:rPr>
          <w:spacing w:val="-6"/>
          <w:w w:val="110"/>
        </w:rPr>
        <w:t xml:space="preserve"> </w:t>
      </w:r>
      <w:r>
        <w:rPr>
          <w:w w:val="110"/>
        </w:rPr>
        <w:t>stabilito</w:t>
      </w:r>
      <w:r>
        <w:rPr>
          <w:spacing w:val="-4"/>
          <w:w w:val="110"/>
        </w:rPr>
        <w:t xml:space="preserve"> </w:t>
      </w:r>
      <w:r>
        <w:rPr>
          <w:w w:val="110"/>
        </w:rPr>
        <w:t>dal</w:t>
      </w:r>
      <w:r>
        <w:rPr>
          <w:spacing w:val="-6"/>
          <w:w w:val="110"/>
        </w:rPr>
        <w:t xml:space="preserve"> </w:t>
      </w:r>
      <w:r>
        <w:rPr>
          <w:w w:val="110"/>
        </w:rPr>
        <w:t>DM</w:t>
      </w:r>
      <w:r>
        <w:rPr>
          <w:spacing w:val="-6"/>
          <w:w w:val="110"/>
        </w:rPr>
        <w:t xml:space="preserve"> </w:t>
      </w:r>
      <w:r>
        <w:rPr>
          <w:w w:val="110"/>
        </w:rPr>
        <w:t>7</w:t>
      </w:r>
      <w:r>
        <w:rPr>
          <w:spacing w:val="-5"/>
          <w:w w:val="110"/>
        </w:rPr>
        <w:t xml:space="preserve"> </w:t>
      </w:r>
      <w:r>
        <w:rPr>
          <w:w w:val="110"/>
        </w:rPr>
        <w:t>marzo</w:t>
      </w:r>
      <w:r>
        <w:rPr>
          <w:spacing w:val="-5"/>
          <w:w w:val="110"/>
        </w:rPr>
        <w:t xml:space="preserve"> </w:t>
      </w:r>
      <w:r>
        <w:rPr>
          <w:w w:val="110"/>
        </w:rPr>
        <w:t>2006</w:t>
      </w:r>
      <w:r>
        <w:rPr>
          <w:spacing w:val="-6"/>
          <w:w w:val="110"/>
        </w:rPr>
        <w:t xml:space="preserve"> </w:t>
      </w:r>
      <w:r>
        <w:rPr>
          <w:w w:val="110"/>
        </w:rPr>
        <w:t>che,</w:t>
      </w:r>
      <w:r>
        <w:rPr>
          <w:spacing w:val="-5"/>
          <w:w w:val="110"/>
        </w:rPr>
        <w:t xml:space="preserve"> </w:t>
      </w:r>
      <w:r>
        <w:rPr>
          <w:w w:val="110"/>
        </w:rPr>
        <w:t>nel</w:t>
      </w:r>
      <w:r>
        <w:rPr>
          <w:spacing w:val="-7"/>
          <w:w w:val="110"/>
        </w:rPr>
        <w:t xml:space="preserve"> </w:t>
      </w:r>
      <w:r>
        <w:rPr>
          <w:w w:val="110"/>
        </w:rPr>
        <w:t>disciplinare</w:t>
      </w:r>
      <w:r>
        <w:rPr>
          <w:spacing w:val="-5"/>
          <w:w w:val="110"/>
        </w:rPr>
        <w:t xml:space="preserve"> </w:t>
      </w:r>
      <w:r>
        <w:rPr>
          <w:w w:val="110"/>
        </w:rPr>
        <w:t>la modalità di redazione del test di medicina generale,</w:t>
      </w:r>
      <w:r>
        <w:rPr>
          <w:w w:val="110"/>
        </w:rPr>
        <w:t xml:space="preserve"> tassativamente prescrive che “</w:t>
      </w:r>
      <w:r>
        <w:rPr>
          <w:b/>
          <w:w w:val="110"/>
          <w:u w:val="single"/>
        </w:rPr>
        <w:t>i quesiti sono in numero</w:t>
      </w:r>
      <w:r>
        <w:rPr>
          <w:b/>
          <w:spacing w:val="-11"/>
          <w:w w:val="110"/>
          <w:u w:val="single"/>
        </w:rPr>
        <w:t xml:space="preserve"> </w:t>
      </w:r>
      <w:r>
        <w:rPr>
          <w:b/>
          <w:w w:val="110"/>
          <w:u w:val="single"/>
        </w:rPr>
        <w:t>di</w:t>
      </w:r>
      <w:r>
        <w:rPr>
          <w:b/>
          <w:spacing w:val="-10"/>
          <w:w w:val="110"/>
          <w:u w:val="single"/>
        </w:rPr>
        <w:t xml:space="preserve"> </w:t>
      </w:r>
      <w:r>
        <w:rPr>
          <w:b/>
          <w:w w:val="110"/>
          <w:u w:val="single"/>
        </w:rPr>
        <w:t>100,</w:t>
      </w:r>
      <w:r>
        <w:rPr>
          <w:b/>
          <w:spacing w:val="-11"/>
          <w:w w:val="110"/>
          <w:u w:val="single"/>
        </w:rPr>
        <w:t xml:space="preserve"> </w:t>
      </w:r>
      <w:r>
        <w:rPr>
          <w:b/>
          <w:w w:val="110"/>
          <w:u w:val="single"/>
        </w:rPr>
        <w:t>con</w:t>
      </w:r>
      <w:r>
        <w:rPr>
          <w:b/>
          <w:spacing w:val="-10"/>
          <w:w w:val="110"/>
          <w:u w:val="single"/>
        </w:rPr>
        <w:t xml:space="preserve"> </w:t>
      </w:r>
      <w:r>
        <w:rPr>
          <w:b/>
          <w:w w:val="110"/>
          <w:u w:val="single"/>
        </w:rPr>
        <w:t>cinque</w:t>
      </w:r>
      <w:r>
        <w:rPr>
          <w:b/>
          <w:spacing w:val="-10"/>
          <w:w w:val="110"/>
          <w:u w:val="single"/>
        </w:rPr>
        <w:t xml:space="preserve"> </w:t>
      </w:r>
      <w:r>
        <w:rPr>
          <w:b/>
          <w:w w:val="110"/>
          <w:u w:val="single"/>
        </w:rPr>
        <w:t>proposte</w:t>
      </w:r>
      <w:r>
        <w:rPr>
          <w:b/>
          <w:spacing w:val="-10"/>
          <w:w w:val="110"/>
          <w:u w:val="single"/>
        </w:rPr>
        <w:t xml:space="preserve"> </w:t>
      </w:r>
      <w:r>
        <w:rPr>
          <w:b/>
          <w:w w:val="110"/>
          <w:u w:val="single"/>
        </w:rPr>
        <w:t>di</w:t>
      </w:r>
      <w:r>
        <w:rPr>
          <w:b/>
          <w:spacing w:val="-10"/>
          <w:w w:val="110"/>
          <w:u w:val="single"/>
        </w:rPr>
        <w:t xml:space="preserve"> </w:t>
      </w:r>
      <w:r>
        <w:rPr>
          <w:b/>
          <w:w w:val="110"/>
          <w:u w:val="single"/>
        </w:rPr>
        <w:t>risposta,</w:t>
      </w:r>
      <w:r>
        <w:rPr>
          <w:b/>
          <w:spacing w:val="-11"/>
          <w:w w:val="110"/>
          <w:u w:val="single"/>
        </w:rPr>
        <w:t xml:space="preserve"> </w:t>
      </w:r>
      <w:r>
        <w:rPr>
          <w:b/>
          <w:w w:val="110"/>
          <w:u w:val="single"/>
        </w:rPr>
        <w:t>di</w:t>
      </w:r>
      <w:r>
        <w:rPr>
          <w:b/>
          <w:spacing w:val="-10"/>
          <w:w w:val="110"/>
          <w:u w:val="single"/>
        </w:rPr>
        <w:t xml:space="preserve"> </w:t>
      </w:r>
      <w:r>
        <w:rPr>
          <w:b/>
          <w:w w:val="110"/>
          <w:u w:val="single"/>
        </w:rPr>
        <w:t>cui</w:t>
      </w:r>
      <w:r>
        <w:rPr>
          <w:b/>
          <w:spacing w:val="-11"/>
          <w:w w:val="110"/>
          <w:u w:val="single"/>
        </w:rPr>
        <w:t xml:space="preserve"> </w:t>
      </w:r>
      <w:r>
        <w:rPr>
          <w:b/>
          <w:w w:val="110"/>
          <w:u w:val="single"/>
        </w:rPr>
        <w:t>una</w:t>
      </w:r>
      <w:r>
        <w:rPr>
          <w:b/>
          <w:spacing w:val="-8"/>
          <w:w w:val="110"/>
          <w:u w:val="single"/>
        </w:rPr>
        <w:t xml:space="preserve"> </w:t>
      </w:r>
      <w:r>
        <w:rPr>
          <w:b/>
          <w:w w:val="110"/>
          <w:u w:val="single"/>
        </w:rPr>
        <w:t>sola</w:t>
      </w:r>
      <w:r>
        <w:rPr>
          <w:b/>
          <w:spacing w:val="-11"/>
          <w:w w:val="110"/>
          <w:u w:val="single"/>
        </w:rPr>
        <w:t xml:space="preserve"> </w:t>
      </w:r>
      <w:r>
        <w:rPr>
          <w:b/>
          <w:w w:val="110"/>
          <w:u w:val="single"/>
        </w:rPr>
        <w:t>esatta</w:t>
      </w:r>
      <w:r>
        <w:rPr>
          <w:w w:val="110"/>
        </w:rPr>
        <w:t>”,</w:t>
      </w:r>
      <w:r>
        <w:rPr>
          <w:spacing w:val="-11"/>
          <w:w w:val="110"/>
        </w:rPr>
        <w:t xml:space="preserve"> </w:t>
      </w:r>
      <w:r>
        <w:rPr>
          <w:w w:val="110"/>
        </w:rPr>
        <w:t>dall’altro</w:t>
      </w:r>
      <w:r>
        <w:rPr>
          <w:spacing w:val="-10"/>
          <w:w w:val="110"/>
        </w:rPr>
        <w:t xml:space="preserve"> </w:t>
      </w:r>
      <w:r>
        <w:rPr>
          <w:w w:val="110"/>
        </w:rPr>
        <w:t>addirittura,</w:t>
      </w:r>
      <w:r>
        <w:rPr>
          <w:spacing w:val="-11"/>
          <w:w w:val="110"/>
        </w:rPr>
        <w:t xml:space="preserve"> </w:t>
      </w:r>
      <w:r>
        <w:rPr>
          <w:w w:val="110"/>
        </w:rPr>
        <w:t>non fornivano affatto una soluzione plausibile, inducendo in errore il</w:t>
      </w:r>
      <w:r>
        <w:rPr>
          <w:spacing w:val="-37"/>
          <w:w w:val="110"/>
        </w:rPr>
        <w:t xml:space="preserve"> </w:t>
      </w:r>
      <w:r>
        <w:rPr>
          <w:w w:val="110"/>
        </w:rPr>
        <w:t>candidato.</w:t>
      </w:r>
    </w:p>
    <w:p w:rsidR="00E87887" w:rsidRDefault="001A3A16">
      <w:pPr>
        <w:pStyle w:val="Corpotesto"/>
        <w:spacing w:line="422" w:lineRule="auto"/>
        <w:ind w:right="754"/>
      </w:pPr>
      <w:r>
        <w:rPr>
          <w:w w:val="110"/>
        </w:rPr>
        <w:t>Pare opportuno rilevare, inn</w:t>
      </w:r>
      <w:r>
        <w:rPr>
          <w:w w:val="110"/>
        </w:rPr>
        <w:t>anzitutto che il numero di domande “errate” a cui facciamo riferimento risulta oggettivamente notevole, inficiando concretamente e seriamente il regolare svolgimento del concorso.</w:t>
      </w:r>
    </w:p>
    <w:p w:rsidR="00E87887" w:rsidRDefault="001A3A16">
      <w:pPr>
        <w:pStyle w:val="Corpotesto"/>
        <w:spacing w:line="422" w:lineRule="auto"/>
        <w:ind w:right="754"/>
      </w:pPr>
      <w:r>
        <w:rPr>
          <w:w w:val="110"/>
        </w:rPr>
        <w:t xml:space="preserve">Peraltro, risulta necessario rilevare a questo punto della trattazione che, </w:t>
      </w:r>
      <w:r>
        <w:rPr>
          <w:w w:val="110"/>
        </w:rPr>
        <w:t>tale questione, in relazione al medesimo concorso in esame, non è nuova a Codesto Giudice Amministrativo.</w:t>
      </w:r>
    </w:p>
    <w:p w:rsidR="00E87887" w:rsidRDefault="001A3A16">
      <w:pPr>
        <w:spacing w:line="422" w:lineRule="auto"/>
        <w:ind w:left="694" w:right="751"/>
        <w:jc w:val="both"/>
        <w:rPr>
          <w:b/>
          <w:i/>
        </w:rPr>
      </w:pPr>
      <w:r>
        <w:rPr>
          <w:w w:val="115"/>
        </w:rPr>
        <w:t>Il</w:t>
      </w:r>
      <w:r>
        <w:rPr>
          <w:spacing w:val="-34"/>
          <w:w w:val="115"/>
        </w:rPr>
        <w:t xml:space="preserve"> </w:t>
      </w:r>
      <w:r>
        <w:rPr>
          <w:w w:val="115"/>
        </w:rPr>
        <w:t>Consiglio</w:t>
      </w:r>
      <w:r>
        <w:rPr>
          <w:spacing w:val="-34"/>
          <w:w w:val="115"/>
        </w:rPr>
        <w:t xml:space="preserve"> </w:t>
      </w:r>
      <w:r>
        <w:rPr>
          <w:w w:val="115"/>
        </w:rPr>
        <w:t>di</w:t>
      </w:r>
      <w:r>
        <w:rPr>
          <w:spacing w:val="-34"/>
          <w:w w:val="115"/>
        </w:rPr>
        <w:t xml:space="preserve"> </w:t>
      </w:r>
      <w:r>
        <w:rPr>
          <w:w w:val="115"/>
        </w:rPr>
        <w:t>Stato,</w:t>
      </w:r>
      <w:r>
        <w:rPr>
          <w:spacing w:val="-33"/>
          <w:w w:val="115"/>
        </w:rPr>
        <w:t xml:space="preserve"> </w:t>
      </w:r>
      <w:r>
        <w:rPr>
          <w:w w:val="115"/>
        </w:rPr>
        <w:t>infatti,</w:t>
      </w:r>
      <w:r>
        <w:rPr>
          <w:spacing w:val="-33"/>
          <w:w w:val="115"/>
        </w:rPr>
        <w:t xml:space="preserve"> </w:t>
      </w:r>
      <w:r>
        <w:rPr>
          <w:w w:val="115"/>
        </w:rPr>
        <w:t>si</w:t>
      </w:r>
      <w:r>
        <w:rPr>
          <w:spacing w:val="-34"/>
          <w:w w:val="115"/>
        </w:rPr>
        <w:t xml:space="preserve"> </w:t>
      </w:r>
      <w:r>
        <w:rPr>
          <w:w w:val="115"/>
        </w:rPr>
        <w:t>è</w:t>
      </w:r>
      <w:r>
        <w:rPr>
          <w:spacing w:val="-33"/>
          <w:w w:val="115"/>
        </w:rPr>
        <w:t xml:space="preserve"> </w:t>
      </w:r>
      <w:r>
        <w:rPr>
          <w:w w:val="115"/>
        </w:rPr>
        <w:t>espresso</w:t>
      </w:r>
      <w:r>
        <w:rPr>
          <w:spacing w:val="-33"/>
          <w:w w:val="115"/>
        </w:rPr>
        <w:t xml:space="preserve"> </w:t>
      </w:r>
      <w:r>
        <w:rPr>
          <w:w w:val="115"/>
        </w:rPr>
        <w:t>con</w:t>
      </w:r>
      <w:r>
        <w:rPr>
          <w:spacing w:val="-33"/>
          <w:w w:val="115"/>
        </w:rPr>
        <w:t xml:space="preserve"> </w:t>
      </w:r>
      <w:r>
        <w:rPr>
          <w:w w:val="115"/>
        </w:rPr>
        <w:t>sentenza</w:t>
      </w:r>
      <w:r>
        <w:rPr>
          <w:spacing w:val="-34"/>
          <w:w w:val="115"/>
        </w:rPr>
        <w:t xml:space="preserve"> </w:t>
      </w:r>
      <w:r>
        <w:rPr>
          <w:w w:val="115"/>
        </w:rPr>
        <w:t>definitiva</w:t>
      </w:r>
      <w:r>
        <w:rPr>
          <w:spacing w:val="-33"/>
          <w:w w:val="115"/>
        </w:rPr>
        <w:t xml:space="preserve"> </w:t>
      </w:r>
      <w:r>
        <w:rPr>
          <w:w w:val="115"/>
        </w:rPr>
        <w:t>sull’erroneità</w:t>
      </w:r>
      <w:r>
        <w:rPr>
          <w:spacing w:val="-33"/>
          <w:w w:val="115"/>
        </w:rPr>
        <w:t xml:space="preserve"> </w:t>
      </w:r>
      <w:r>
        <w:rPr>
          <w:w w:val="115"/>
        </w:rPr>
        <w:t>di</w:t>
      </w:r>
      <w:r>
        <w:rPr>
          <w:spacing w:val="-34"/>
          <w:w w:val="115"/>
        </w:rPr>
        <w:t xml:space="preserve"> </w:t>
      </w:r>
      <w:r>
        <w:rPr>
          <w:w w:val="115"/>
        </w:rPr>
        <w:t>uno</w:t>
      </w:r>
      <w:r>
        <w:rPr>
          <w:spacing w:val="-34"/>
          <w:w w:val="115"/>
        </w:rPr>
        <w:t xml:space="preserve"> </w:t>
      </w:r>
      <w:r>
        <w:rPr>
          <w:w w:val="115"/>
        </w:rPr>
        <w:t>dei</w:t>
      </w:r>
      <w:r>
        <w:rPr>
          <w:spacing w:val="-34"/>
          <w:w w:val="115"/>
        </w:rPr>
        <w:t xml:space="preserve"> </w:t>
      </w:r>
      <w:r>
        <w:rPr>
          <w:w w:val="115"/>
        </w:rPr>
        <w:t>quesiti</w:t>
      </w:r>
      <w:r>
        <w:rPr>
          <w:spacing w:val="-33"/>
          <w:w w:val="115"/>
        </w:rPr>
        <w:t xml:space="preserve"> </w:t>
      </w:r>
      <w:r>
        <w:rPr>
          <w:w w:val="115"/>
        </w:rPr>
        <w:t>del concorso</w:t>
      </w:r>
      <w:r>
        <w:rPr>
          <w:spacing w:val="-26"/>
          <w:w w:val="115"/>
        </w:rPr>
        <w:t xml:space="preserve"> </w:t>
      </w:r>
      <w:r>
        <w:rPr>
          <w:w w:val="115"/>
        </w:rPr>
        <w:t>per</w:t>
      </w:r>
      <w:r>
        <w:rPr>
          <w:spacing w:val="-27"/>
          <w:w w:val="115"/>
        </w:rPr>
        <w:t xml:space="preserve"> </w:t>
      </w:r>
      <w:r>
        <w:rPr>
          <w:w w:val="115"/>
        </w:rPr>
        <w:t>l’accesso</w:t>
      </w:r>
      <w:r>
        <w:rPr>
          <w:spacing w:val="-26"/>
          <w:w w:val="115"/>
        </w:rPr>
        <w:t xml:space="preserve"> </w:t>
      </w:r>
      <w:r>
        <w:rPr>
          <w:w w:val="115"/>
        </w:rPr>
        <w:t>al</w:t>
      </w:r>
      <w:r>
        <w:rPr>
          <w:spacing w:val="-27"/>
          <w:w w:val="115"/>
        </w:rPr>
        <w:t xml:space="preserve"> </w:t>
      </w:r>
      <w:r>
        <w:rPr>
          <w:w w:val="115"/>
        </w:rPr>
        <w:t>Corso</w:t>
      </w:r>
      <w:r>
        <w:rPr>
          <w:spacing w:val="-26"/>
          <w:w w:val="115"/>
        </w:rPr>
        <w:t xml:space="preserve"> </w:t>
      </w:r>
      <w:r>
        <w:rPr>
          <w:w w:val="115"/>
        </w:rPr>
        <w:t>di</w:t>
      </w:r>
      <w:r>
        <w:rPr>
          <w:spacing w:val="-27"/>
          <w:w w:val="115"/>
        </w:rPr>
        <w:t xml:space="preserve"> </w:t>
      </w:r>
      <w:r>
        <w:rPr>
          <w:w w:val="115"/>
        </w:rPr>
        <w:t>Medicina</w:t>
      </w:r>
      <w:r>
        <w:rPr>
          <w:spacing w:val="-25"/>
          <w:w w:val="115"/>
        </w:rPr>
        <w:t xml:space="preserve"> </w:t>
      </w:r>
      <w:r>
        <w:rPr>
          <w:w w:val="115"/>
        </w:rPr>
        <w:t>Generale</w:t>
      </w:r>
      <w:r>
        <w:rPr>
          <w:spacing w:val="-26"/>
          <w:w w:val="115"/>
        </w:rPr>
        <w:t xml:space="preserve"> </w:t>
      </w:r>
      <w:r>
        <w:rPr>
          <w:w w:val="115"/>
        </w:rPr>
        <w:t>per</w:t>
      </w:r>
      <w:r>
        <w:rPr>
          <w:spacing w:val="-27"/>
          <w:w w:val="115"/>
        </w:rPr>
        <w:t xml:space="preserve"> </w:t>
      </w:r>
      <w:r>
        <w:rPr>
          <w:w w:val="115"/>
        </w:rPr>
        <w:t>il</w:t>
      </w:r>
      <w:r>
        <w:rPr>
          <w:spacing w:val="-27"/>
          <w:w w:val="115"/>
        </w:rPr>
        <w:t xml:space="preserve"> </w:t>
      </w:r>
      <w:r>
        <w:rPr>
          <w:w w:val="115"/>
        </w:rPr>
        <w:t>triennio</w:t>
      </w:r>
      <w:r>
        <w:rPr>
          <w:spacing w:val="-26"/>
          <w:w w:val="115"/>
        </w:rPr>
        <w:t xml:space="preserve"> </w:t>
      </w:r>
      <w:r>
        <w:rPr>
          <w:w w:val="115"/>
        </w:rPr>
        <w:t>2016/2019,</w:t>
      </w:r>
      <w:r>
        <w:rPr>
          <w:spacing w:val="-27"/>
          <w:w w:val="115"/>
        </w:rPr>
        <w:t xml:space="preserve"> </w:t>
      </w:r>
      <w:r>
        <w:rPr>
          <w:w w:val="115"/>
        </w:rPr>
        <w:t>stabilendo</w:t>
      </w:r>
      <w:r>
        <w:rPr>
          <w:spacing w:val="-26"/>
          <w:w w:val="115"/>
        </w:rPr>
        <w:t xml:space="preserve"> </w:t>
      </w:r>
      <w:r>
        <w:rPr>
          <w:w w:val="115"/>
        </w:rPr>
        <w:t>che</w:t>
      </w:r>
      <w:r>
        <w:rPr>
          <w:spacing w:val="-26"/>
          <w:w w:val="115"/>
        </w:rPr>
        <w:t xml:space="preserve"> </w:t>
      </w:r>
      <w:r>
        <w:rPr>
          <w:w w:val="115"/>
        </w:rPr>
        <w:t>“</w:t>
      </w:r>
      <w:r>
        <w:rPr>
          <w:b/>
          <w:i/>
          <w:w w:val="115"/>
          <w:u w:val="single"/>
        </w:rPr>
        <w:t>la</w:t>
      </w:r>
      <w:r>
        <w:rPr>
          <w:b/>
          <w:i/>
          <w:w w:val="115"/>
        </w:rPr>
        <w:t xml:space="preserve"> </w:t>
      </w:r>
      <w:r>
        <w:rPr>
          <w:b/>
          <w:i/>
          <w:w w:val="115"/>
          <w:u w:val="single"/>
        </w:rPr>
        <w:t>non univoca qualificabilità come errata della risposta data dalla appellante [non] travalica i</w:t>
      </w:r>
      <w:r>
        <w:rPr>
          <w:b/>
          <w:i/>
          <w:w w:val="115"/>
        </w:rPr>
        <w:t xml:space="preserve"> </w:t>
      </w:r>
      <w:r>
        <w:rPr>
          <w:b/>
          <w:i/>
          <w:w w:val="115"/>
          <w:u w:val="single"/>
        </w:rPr>
        <w:t>confini</w:t>
      </w:r>
      <w:r>
        <w:rPr>
          <w:b/>
          <w:i/>
          <w:spacing w:val="-30"/>
          <w:w w:val="115"/>
          <w:u w:val="single"/>
        </w:rPr>
        <w:t xml:space="preserve"> </w:t>
      </w:r>
      <w:r>
        <w:rPr>
          <w:b/>
          <w:i/>
          <w:w w:val="115"/>
          <w:u w:val="single"/>
        </w:rPr>
        <w:t>posti</w:t>
      </w:r>
      <w:r>
        <w:rPr>
          <w:b/>
          <w:i/>
          <w:spacing w:val="-30"/>
          <w:w w:val="115"/>
          <w:u w:val="single"/>
        </w:rPr>
        <w:t xml:space="preserve"> </w:t>
      </w:r>
      <w:r>
        <w:rPr>
          <w:b/>
          <w:i/>
          <w:w w:val="115"/>
          <w:u w:val="single"/>
        </w:rPr>
        <w:t>al</w:t>
      </w:r>
      <w:r>
        <w:rPr>
          <w:b/>
          <w:i/>
          <w:spacing w:val="-30"/>
          <w:w w:val="115"/>
          <w:u w:val="single"/>
        </w:rPr>
        <w:t xml:space="preserve"> </w:t>
      </w:r>
      <w:r>
        <w:rPr>
          <w:b/>
          <w:i/>
          <w:w w:val="115"/>
          <w:u w:val="single"/>
        </w:rPr>
        <w:t>sindacato</w:t>
      </w:r>
      <w:r>
        <w:rPr>
          <w:b/>
          <w:i/>
          <w:spacing w:val="-30"/>
          <w:w w:val="115"/>
          <w:u w:val="single"/>
        </w:rPr>
        <w:t xml:space="preserve"> </w:t>
      </w:r>
      <w:r>
        <w:rPr>
          <w:b/>
          <w:i/>
          <w:w w:val="115"/>
          <w:u w:val="single"/>
        </w:rPr>
        <w:t>del</w:t>
      </w:r>
      <w:r>
        <w:rPr>
          <w:b/>
          <w:i/>
          <w:spacing w:val="-30"/>
          <w:w w:val="115"/>
          <w:u w:val="single"/>
        </w:rPr>
        <w:t xml:space="preserve"> </w:t>
      </w:r>
      <w:r>
        <w:rPr>
          <w:b/>
          <w:i/>
          <w:w w:val="115"/>
          <w:u w:val="single"/>
        </w:rPr>
        <w:t>giudice</w:t>
      </w:r>
      <w:r>
        <w:rPr>
          <w:b/>
          <w:i/>
          <w:spacing w:val="-31"/>
          <w:w w:val="115"/>
          <w:u w:val="single"/>
        </w:rPr>
        <w:t xml:space="preserve"> </w:t>
      </w:r>
      <w:r>
        <w:rPr>
          <w:b/>
          <w:i/>
          <w:w w:val="115"/>
          <w:u w:val="single"/>
        </w:rPr>
        <w:t>amministrativo</w:t>
      </w:r>
      <w:r>
        <w:rPr>
          <w:b/>
          <w:i/>
          <w:spacing w:val="-30"/>
          <w:w w:val="115"/>
          <w:u w:val="single"/>
        </w:rPr>
        <w:t xml:space="preserve"> </w:t>
      </w:r>
      <w:r>
        <w:rPr>
          <w:b/>
          <w:i/>
          <w:w w:val="115"/>
          <w:u w:val="single"/>
        </w:rPr>
        <w:t>in</w:t>
      </w:r>
      <w:r>
        <w:rPr>
          <w:b/>
          <w:i/>
          <w:spacing w:val="-28"/>
          <w:w w:val="115"/>
          <w:u w:val="single"/>
        </w:rPr>
        <w:t xml:space="preserve"> </w:t>
      </w:r>
      <w:r>
        <w:rPr>
          <w:b/>
          <w:i/>
          <w:w w:val="115"/>
          <w:u w:val="single"/>
        </w:rPr>
        <w:t>materia</w:t>
      </w:r>
      <w:r>
        <w:rPr>
          <w:b/>
          <w:i/>
          <w:spacing w:val="-30"/>
          <w:w w:val="115"/>
          <w:u w:val="single"/>
        </w:rPr>
        <w:t xml:space="preserve"> </w:t>
      </w:r>
      <w:r>
        <w:rPr>
          <w:b/>
          <w:i/>
          <w:w w:val="115"/>
          <w:u w:val="single"/>
        </w:rPr>
        <w:t>di</w:t>
      </w:r>
      <w:r>
        <w:rPr>
          <w:b/>
          <w:i/>
          <w:spacing w:val="-30"/>
          <w:w w:val="115"/>
          <w:u w:val="single"/>
        </w:rPr>
        <w:t xml:space="preserve"> </w:t>
      </w:r>
      <w:r>
        <w:rPr>
          <w:b/>
          <w:i/>
          <w:w w:val="115"/>
          <w:u w:val="single"/>
        </w:rPr>
        <w:t>discrezionalità</w:t>
      </w:r>
      <w:r>
        <w:rPr>
          <w:b/>
          <w:i/>
          <w:spacing w:val="-29"/>
          <w:w w:val="115"/>
          <w:u w:val="single"/>
        </w:rPr>
        <w:t xml:space="preserve"> </w:t>
      </w:r>
      <w:r>
        <w:rPr>
          <w:b/>
          <w:i/>
          <w:w w:val="115"/>
          <w:u w:val="single"/>
        </w:rPr>
        <w:t>tecnica,</w:t>
      </w:r>
      <w:r>
        <w:rPr>
          <w:b/>
          <w:i/>
          <w:spacing w:val="-30"/>
          <w:w w:val="115"/>
          <w:u w:val="single"/>
        </w:rPr>
        <w:t xml:space="preserve"> </w:t>
      </w:r>
      <w:r>
        <w:rPr>
          <w:b/>
          <w:i/>
          <w:w w:val="115"/>
          <w:u w:val="single"/>
        </w:rPr>
        <w:t>atteso</w:t>
      </w:r>
      <w:r>
        <w:rPr>
          <w:b/>
          <w:i/>
          <w:w w:val="115"/>
        </w:rPr>
        <w:t xml:space="preserve"> </w:t>
      </w:r>
      <w:r>
        <w:rPr>
          <w:b/>
          <w:i/>
          <w:w w:val="115"/>
          <w:u w:val="single"/>
        </w:rPr>
        <w:t>che</w:t>
      </w:r>
      <w:r>
        <w:rPr>
          <w:b/>
          <w:i/>
          <w:spacing w:val="-26"/>
          <w:w w:val="115"/>
          <w:u w:val="single"/>
        </w:rPr>
        <w:t xml:space="preserve"> </w:t>
      </w:r>
      <w:r>
        <w:rPr>
          <w:b/>
          <w:i/>
          <w:w w:val="115"/>
          <w:u w:val="single"/>
        </w:rPr>
        <w:t>le</w:t>
      </w:r>
      <w:r>
        <w:rPr>
          <w:b/>
          <w:i/>
          <w:spacing w:val="-25"/>
          <w:w w:val="115"/>
          <w:u w:val="single"/>
        </w:rPr>
        <w:t xml:space="preserve"> </w:t>
      </w:r>
      <w:r>
        <w:rPr>
          <w:b/>
          <w:i/>
          <w:w w:val="115"/>
          <w:u w:val="single"/>
        </w:rPr>
        <w:t>stesse,</w:t>
      </w:r>
      <w:r>
        <w:rPr>
          <w:b/>
          <w:i/>
          <w:spacing w:val="-25"/>
          <w:w w:val="115"/>
          <w:u w:val="single"/>
        </w:rPr>
        <w:t xml:space="preserve"> </w:t>
      </w:r>
      <w:r>
        <w:rPr>
          <w:b/>
          <w:i/>
          <w:w w:val="115"/>
          <w:u w:val="single"/>
        </w:rPr>
        <w:t>non</w:t>
      </w:r>
      <w:r>
        <w:rPr>
          <w:b/>
          <w:i/>
          <w:spacing w:val="-24"/>
          <w:w w:val="115"/>
          <w:u w:val="single"/>
        </w:rPr>
        <w:t xml:space="preserve"> </w:t>
      </w:r>
      <w:r>
        <w:rPr>
          <w:b/>
          <w:i/>
          <w:w w:val="115"/>
          <w:u w:val="single"/>
        </w:rPr>
        <w:t>tanto</w:t>
      </w:r>
      <w:r>
        <w:rPr>
          <w:b/>
          <w:i/>
          <w:spacing w:val="-25"/>
          <w:w w:val="115"/>
          <w:u w:val="single"/>
        </w:rPr>
        <w:t xml:space="preserve"> </w:t>
      </w:r>
      <w:r>
        <w:rPr>
          <w:b/>
          <w:i/>
          <w:w w:val="115"/>
          <w:u w:val="single"/>
        </w:rPr>
        <w:t>confutano</w:t>
      </w:r>
      <w:r>
        <w:rPr>
          <w:b/>
          <w:i/>
          <w:spacing w:val="-25"/>
          <w:w w:val="115"/>
          <w:u w:val="single"/>
        </w:rPr>
        <w:t xml:space="preserve"> </w:t>
      </w:r>
      <w:r>
        <w:rPr>
          <w:b/>
          <w:i/>
          <w:w w:val="115"/>
          <w:u w:val="single"/>
        </w:rPr>
        <w:t>la</w:t>
      </w:r>
      <w:r>
        <w:rPr>
          <w:b/>
          <w:i/>
          <w:spacing w:val="-26"/>
          <w:w w:val="115"/>
          <w:u w:val="single"/>
        </w:rPr>
        <w:t xml:space="preserve"> </w:t>
      </w:r>
      <w:r>
        <w:rPr>
          <w:b/>
          <w:i/>
          <w:w w:val="115"/>
          <w:u w:val="single"/>
        </w:rPr>
        <w:t>correttezza</w:t>
      </w:r>
      <w:r>
        <w:rPr>
          <w:b/>
          <w:i/>
          <w:spacing w:val="-25"/>
          <w:w w:val="115"/>
          <w:u w:val="single"/>
        </w:rPr>
        <w:t xml:space="preserve"> </w:t>
      </w:r>
      <w:r>
        <w:rPr>
          <w:b/>
          <w:i/>
          <w:w w:val="115"/>
          <w:u w:val="single"/>
        </w:rPr>
        <w:t>delle</w:t>
      </w:r>
      <w:r>
        <w:rPr>
          <w:b/>
          <w:i/>
          <w:spacing w:val="-25"/>
          <w:w w:val="115"/>
          <w:u w:val="single"/>
        </w:rPr>
        <w:t xml:space="preserve"> </w:t>
      </w:r>
      <w:r>
        <w:rPr>
          <w:b/>
          <w:i/>
          <w:w w:val="115"/>
          <w:u w:val="single"/>
        </w:rPr>
        <w:t>valutazioni</w:t>
      </w:r>
      <w:r>
        <w:rPr>
          <w:b/>
          <w:i/>
          <w:spacing w:val="-25"/>
          <w:w w:val="115"/>
          <w:u w:val="single"/>
        </w:rPr>
        <w:t xml:space="preserve"> </w:t>
      </w:r>
      <w:r>
        <w:rPr>
          <w:b/>
          <w:i/>
          <w:w w:val="115"/>
          <w:u w:val="single"/>
        </w:rPr>
        <w:t>della</w:t>
      </w:r>
      <w:r>
        <w:rPr>
          <w:b/>
          <w:i/>
          <w:spacing w:val="-25"/>
          <w:w w:val="115"/>
          <w:u w:val="single"/>
        </w:rPr>
        <w:t xml:space="preserve"> </w:t>
      </w:r>
      <w:r>
        <w:rPr>
          <w:b/>
          <w:i/>
          <w:w w:val="115"/>
          <w:u w:val="single"/>
        </w:rPr>
        <w:t>preposta</w:t>
      </w:r>
      <w:r>
        <w:rPr>
          <w:b/>
          <w:i/>
          <w:spacing w:val="-25"/>
          <w:w w:val="115"/>
          <w:u w:val="single"/>
        </w:rPr>
        <w:t xml:space="preserve"> </w:t>
      </w:r>
      <w:r>
        <w:rPr>
          <w:b/>
          <w:i/>
          <w:w w:val="115"/>
          <w:u w:val="single"/>
        </w:rPr>
        <w:t>commissione</w:t>
      </w:r>
      <w:r>
        <w:rPr>
          <w:b/>
          <w:i/>
          <w:spacing w:val="-25"/>
          <w:w w:val="115"/>
          <w:u w:val="single"/>
        </w:rPr>
        <w:t xml:space="preserve"> </w:t>
      </w:r>
      <w:r>
        <w:rPr>
          <w:b/>
          <w:i/>
          <w:w w:val="115"/>
          <w:u w:val="single"/>
        </w:rPr>
        <w:t>di</w:t>
      </w:r>
    </w:p>
    <w:p w:rsidR="00E87887" w:rsidRDefault="001A3A16">
      <w:pPr>
        <w:spacing w:line="422" w:lineRule="auto"/>
        <w:ind w:left="694" w:right="749"/>
        <w:jc w:val="both"/>
      </w:pPr>
      <w:r>
        <w:rPr>
          <w:spacing w:val="-55"/>
          <w:w w:val="99"/>
          <w:u w:val="single"/>
        </w:rPr>
        <w:t xml:space="preserve"> </w:t>
      </w:r>
      <w:r>
        <w:rPr>
          <w:b/>
          <w:i/>
          <w:w w:val="105"/>
          <w:u w:val="single"/>
        </w:rPr>
        <w:t>concorso, quanto piuttosto minano l’univocità del quesito e dello stesso contesto tecnico-scientifico</w:t>
      </w:r>
      <w:r>
        <w:rPr>
          <w:b/>
          <w:i/>
          <w:w w:val="105"/>
        </w:rPr>
        <w:t xml:space="preserve">  </w:t>
      </w:r>
      <w:r>
        <w:rPr>
          <w:b/>
          <w:i/>
          <w:w w:val="105"/>
          <w:u w:val="single"/>
        </w:rPr>
        <w:t>di fondo, dal quale sono desumibili argomenti a</w:t>
      </w:r>
      <w:r>
        <w:rPr>
          <w:b/>
          <w:i/>
          <w:w w:val="105"/>
          <w:u w:val="single"/>
        </w:rPr>
        <w:t xml:space="preserve"> favore della correttezza dell’una o dell’altra</w:t>
      </w:r>
      <w:r>
        <w:rPr>
          <w:b/>
          <w:i/>
          <w:w w:val="105"/>
        </w:rPr>
        <w:t xml:space="preserve">  </w:t>
      </w:r>
      <w:r>
        <w:rPr>
          <w:b/>
          <w:i/>
          <w:w w:val="105"/>
          <w:u w:val="single"/>
        </w:rPr>
        <w:t>possibile risposta, a seconda del periodo di riferimento e (in parte) dello scopo del test, non</w:t>
      </w:r>
      <w:r>
        <w:rPr>
          <w:b/>
          <w:i/>
          <w:w w:val="105"/>
        </w:rPr>
        <w:t xml:space="preserve"> </w:t>
      </w:r>
      <w:r>
        <w:rPr>
          <w:b/>
          <w:i/>
          <w:w w:val="105"/>
          <w:u w:val="single"/>
        </w:rPr>
        <w:t>consentendo di qualificare come errata la risposta data dalla appellante al quesito</w:t>
      </w:r>
      <w:r>
        <w:rPr>
          <w:b/>
          <w:i/>
          <w:w w:val="105"/>
        </w:rPr>
        <w:t xml:space="preserve"> </w:t>
      </w:r>
      <w:r>
        <w:rPr>
          <w:i/>
          <w:w w:val="105"/>
        </w:rPr>
        <w:t xml:space="preserve">n. 23, </w:t>
      </w:r>
      <w:r>
        <w:rPr>
          <w:i/>
          <w:w w:val="105"/>
          <w:u w:val="single"/>
        </w:rPr>
        <w:t>con la</w:t>
      </w:r>
      <w:r>
        <w:rPr>
          <w:i/>
          <w:w w:val="105"/>
        </w:rPr>
        <w:t xml:space="preserve"> </w:t>
      </w:r>
      <w:r>
        <w:rPr>
          <w:i/>
          <w:w w:val="105"/>
          <w:u w:val="single"/>
        </w:rPr>
        <w:t>conseguente</w:t>
      </w:r>
      <w:r>
        <w:rPr>
          <w:i/>
          <w:spacing w:val="-21"/>
          <w:w w:val="105"/>
          <w:u w:val="single"/>
        </w:rPr>
        <w:t xml:space="preserve"> </w:t>
      </w:r>
      <w:r>
        <w:rPr>
          <w:i/>
          <w:w w:val="105"/>
          <w:u w:val="single"/>
        </w:rPr>
        <w:t>spettanza</w:t>
      </w:r>
      <w:r>
        <w:rPr>
          <w:i/>
          <w:spacing w:val="-21"/>
          <w:w w:val="105"/>
          <w:u w:val="single"/>
        </w:rPr>
        <w:t xml:space="preserve"> </w:t>
      </w:r>
      <w:r>
        <w:rPr>
          <w:i/>
          <w:w w:val="105"/>
          <w:u w:val="single"/>
        </w:rPr>
        <w:t>alla</w:t>
      </w:r>
      <w:r>
        <w:rPr>
          <w:i/>
          <w:spacing w:val="-20"/>
          <w:w w:val="105"/>
          <w:u w:val="single"/>
        </w:rPr>
        <w:t xml:space="preserve"> </w:t>
      </w:r>
      <w:r>
        <w:rPr>
          <w:i/>
          <w:w w:val="105"/>
          <w:u w:val="single"/>
        </w:rPr>
        <w:t>stessa,</w:t>
      </w:r>
      <w:r>
        <w:rPr>
          <w:i/>
          <w:spacing w:val="-21"/>
          <w:w w:val="105"/>
          <w:u w:val="single"/>
        </w:rPr>
        <w:t xml:space="preserve"> </w:t>
      </w:r>
      <w:r>
        <w:rPr>
          <w:i/>
          <w:w w:val="105"/>
          <w:u w:val="single"/>
        </w:rPr>
        <w:t>in</w:t>
      </w:r>
      <w:r>
        <w:rPr>
          <w:i/>
          <w:spacing w:val="-21"/>
          <w:w w:val="105"/>
          <w:u w:val="single"/>
        </w:rPr>
        <w:t xml:space="preserve"> </w:t>
      </w:r>
      <w:r>
        <w:rPr>
          <w:i/>
          <w:w w:val="105"/>
          <w:u w:val="single"/>
        </w:rPr>
        <w:t>relazione</w:t>
      </w:r>
      <w:r>
        <w:rPr>
          <w:i/>
          <w:spacing w:val="-20"/>
          <w:w w:val="105"/>
          <w:u w:val="single"/>
        </w:rPr>
        <w:t xml:space="preserve"> </w:t>
      </w:r>
      <w:r>
        <w:rPr>
          <w:i/>
          <w:w w:val="105"/>
          <w:u w:val="single"/>
        </w:rPr>
        <w:t>a</w:t>
      </w:r>
      <w:r>
        <w:rPr>
          <w:i/>
          <w:spacing w:val="-21"/>
          <w:w w:val="105"/>
          <w:u w:val="single"/>
        </w:rPr>
        <w:t xml:space="preserve"> </w:t>
      </w:r>
      <w:r>
        <w:rPr>
          <w:i/>
          <w:w w:val="105"/>
          <w:u w:val="single"/>
        </w:rPr>
        <w:t>tale</w:t>
      </w:r>
      <w:r>
        <w:rPr>
          <w:i/>
          <w:spacing w:val="-21"/>
          <w:w w:val="105"/>
          <w:u w:val="single"/>
        </w:rPr>
        <w:t xml:space="preserve"> </w:t>
      </w:r>
      <w:r>
        <w:rPr>
          <w:i/>
          <w:w w:val="105"/>
          <w:u w:val="single"/>
        </w:rPr>
        <w:t>risposta,</w:t>
      </w:r>
      <w:r>
        <w:rPr>
          <w:i/>
          <w:spacing w:val="-21"/>
          <w:w w:val="105"/>
          <w:u w:val="single"/>
        </w:rPr>
        <w:t xml:space="preserve"> </w:t>
      </w:r>
      <w:r>
        <w:rPr>
          <w:i/>
          <w:w w:val="105"/>
          <w:u w:val="single"/>
        </w:rPr>
        <w:t>di</w:t>
      </w:r>
      <w:r>
        <w:rPr>
          <w:i/>
          <w:spacing w:val="-20"/>
          <w:w w:val="105"/>
          <w:u w:val="single"/>
        </w:rPr>
        <w:t xml:space="preserve"> </w:t>
      </w:r>
      <w:r>
        <w:rPr>
          <w:i/>
          <w:w w:val="105"/>
          <w:u w:val="single"/>
        </w:rPr>
        <w:t>1</w:t>
      </w:r>
      <w:r>
        <w:rPr>
          <w:i/>
          <w:spacing w:val="-20"/>
          <w:w w:val="105"/>
          <w:u w:val="single"/>
        </w:rPr>
        <w:t xml:space="preserve"> </w:t>
      </w:r>
      <w:r>
        <w:rPr>
          <w:i/>
          <w:w w:val="105"/>
          <w:u w:val="single"/>
        </w:rPr>
        <w:t>punto</w:t>
      </w:r>
      <w:r>
        <w:rPr>
          <w:i/>
          <w:spacing w:val="-21"/>
          <w:w w:val="105"/>
          <w:u w:val="single"/>
        </w:rPr>
        <w:t xml:space="preserve"> </w:t>
      </w:r>
      <w:r>
        <w:rPr>
          <w:i/>
          <w:w w:val="105"/>
          <w:u w:val="single"/>
        </w:rPr>
        <w:t>e</w:t>
      </w:r>
      <w:r>
        <w:rPr>
          <w:i/>
          <w:spacing w:val="-21"/>
          <w:w w:val="105"/>
          <w:u w:val="single"/>
        </w:rPr>
        <w:t xml:space="preserve"> </w:t>
      </w:r>
      <w:r>
        <w:rPr>
          <w:i/>
          <w:w w:val="105"/>
          <w:u w:val="single"/>
        </w:rPr>
        <w:t>non</w:t>
      </w:r>
      <w:r>
        <w:rPr>
          <w:i/>
          <w:spacing w:val="-20"/>
          <w:w w:val="105"/>
          <w:u w:val="single"/>
        </w:rPr>
        <w:t xml:space="preserve"> </w:t>
      </w:r>
      <w:r>
        <w:rPr>
          <w:i/>
          <w:w w:val="105"/>
          <w:u w:val="single"/>
        </w:rPr>
        <w:t>di</w:t>
      </w:r>
      <w:r>
        <w:rPr>
          <w:i/>
          <w:spacing w:val="-21"/>
          <w:w w:val="105"/>
          <w:u w:val="single"/>
        </w:rPr>
        <w:t xml:space="preserve"> </w:t>
      </w:r>
      <w:r>
        <w:rPr>
          <w:i/>
          <w:w w:val="105"/>
          <w:u w:val="single"/>
        </w:rPr>
        <w:t>0</w:t>
      </w:r>
      <w:r>
        <w:rPr>
          <w:i/>
          <w:spacing w:val="-21"/>
          <w:w w:val="105"/>
          <w:u w:val="single"/>
        </w:rPr>
        <w:t xml:space="preserve"> </w:t>
      </w:r>
      <w:r>
        <w:rPr>
          <w:i/>
          <w:w w:val="105"/>
          <w:u w:val="single"/>
        </w:rPr>
        <w:t>punti,</w:t>
      </w:r>
      <w:r>
        <w:rPr>
          <w:i/>
          <w:spacing w:val="-21"/>
          <w:w w:val="105"/>
          <w:u w:val="single"/>
        </w:rPr>
        <w:t xml:space="preserve"> </w:t>
      </w:r>
      <w:r>
        <w:rPr>
          <w:i/>
          <w:w w:val="105"/>
          <w:u w:val="single"/>
        </w:rPr>
        <w:t>che</w:t>
      </w:r>
      <w:r>
        <w:rPr>
          <w:i/>
          <w:spacing w:val="-21"/>
          <w:w w:val="105"/>
          <w:u w:val="single"/>
        </w:rPr>
        <w:t xml:space="preserve"> </w:t>
      </w:r>
      <w:r>
        <w:rPr>
          <w:i/>
          <w:w w:val="105"/>
          <w:u w:val="single"/>
        </w:rPr>
        <w:t>nella</w:t>
      </w:r>
      <w:r>
        <w:rPr>
          <w:i/>
          <w:spacing w:val="-21"/>
          <w:w w:val="105"/>
          <w:u w:val="single"/>
        </w:rPr>
        <w:t xml:space="preserve"> </w:t>
      </w:r>
      <w:r>
        <w:rPr>
          <w:i/>
          <w:w w:val="105"/>
          <w:u w:val="single"/>
        </w:rPr>
        <w:t>univoca</w:t>
      </w:r>
      <w:r>
        <w:rPr>
          <w:i/>
          <w:w w:val="105"/>
        </w:rPr>
        <w:t xml:space="preserve"> </w:t>
      </w:r>
      <w:r>
        <w:rPr>
          <w:i/>
          <w:w w:val="105"/>
          <w:u w:val="single"/>
        </w:rPr>
        <w:t>erroneità della risposta troverebbero il loro necessario presupposto</w:t>
      </w:r>
      <w:r>
        <w:rPr>
          <w:w w:val="105"/>
        </w:rPr>
        <w:t>” (cfr. Consiglio di Stato, sez. III, sentenza n. 842 del 4 febbraio</w:t>
      </w:r>
      <w:r>
        <w:rPr>
          <w:spacing w:val="-18"/>
          <w:w w:val="105"/>
        </w:rPr>
        <w:t xml:space="preserve"> </w:t>
      </w:r>
      <w:r>
        <w:rPr>
          <w:w w:val="105"/>
        </w:rPr>
        <w:t>2019)</w:t>
      </w:r>
    </w:p>
    <w:p w:rsidR="00E87887" w:rsidRDefault="001A3A16">
      <w:pPr>
        <w:pStyle w:val="Corpotesto"/>
        <w:spacing w:line="422" w:lineRule="auto"/>
        <w:ind w:right="752"/>
        <w:rPr>
          <w:b/>
        </w:rPr>
      </w:pPr>
      <w:r>
        <w:rPr>
          <w:w w:val="110"/>
        </w:rPr>
        <w:t>Tale orientam</w:t>
      </w:r>
      <w:r>
        <w:rPr>
          <w:w w:val="110"/>
        </w:rPr>
        <w:t>ento in termini di quesiti errati è ormai consolidato, come dimostrato anche dall’ordinanza n. 1235/2019, con cui sempre il Consiglio di Stato ha accolto l'istanza cautelare e disposto l’ammissione dell’appellante con riserva, in sovrannumero e senza borsa</w:t>
      </w:r>
      <w:r>
        <w:rPr>
          <w:w w:val="110"/>
        </w:rPr>
        <w:t xml:space="preserve"> di studio, a frequentare</w:t>
      </w:r>
      <w:r>
        <w:rPr>
          <w:spacing w:val="-6"/>
          <w:w w:val="110"/>
        </w:rPr>
        <w:t xml:space="preserve"> </w:t>
      </w:r>
      <w:r>
        <w:rPr>
          <w:w w:val="110"/>
        </w:rPr>
        <w:t>il</w:t>
      </w:r>
      <w:r>
        <w:rPr>
          <w:spacing w:val="-7"/>
          <w:w w:val="110"/>
        </w:rPr>
        <w:t xml:space="preserve"> </w:t>
      </w:r>
      <w:r>
        <w:rPr>
          <w:w w:val="110"/>
        </w:rPr>
        <w:t>corso</w:t>
      </w:r>
      <w:r>
        <w:rPr>
          <w:spacing w:val="-3"/>
          <w:w w:val="110"/>
        </w:rPr>
        <w:t xml:space="preserve"> </w:t>
      </w:r>
      <w:r>
        <w:rPr>
          <w:w w:val="110"/>
        </w:rPr>
        <w:t>di</w:t>
      </w:r>
      <w:r>
        <w:rPr>
          <w:spacing w:val="-6"/>
          <w:w w:val="110"/>
        </w:rPr>
        <w:t xml:space="preserve"> </w:t>
      </w:r>
      <w:r>
        <w:rPr>
          <w:w w:val="110"/>
        </w:rPr>
        <w:t>formazione</w:t>
      </w:r>
      <w:r>
        <w:rPr>
          <w:spacing w:val="-5"/>
          <w:w w:val="110"/>
        </w:rPr>
        <w:t xml:space="preserve"> </w:t>
      </w:r>
      <w:r>
        <w:rPr>
          <w:w w:val="110"/>
        </w:rPr>
        <w:t>specifica</w:t>
      </w:r>
      <w:r>
        <w:rPr>
          <w:spacing w:val="-5"/>
          <w:w w:val="110"/>
        </w:rPr>
        <w:t xml:space="preserve"> </w:t>
      </w:r>
      <w:r>
        <w:rPr>
          <w:w w:val="110"/>
        </w:rPr>
        <w:t>in</w:t>
      </w:r>
      <w:r>
        <w:rPr>
          <w:spacing w:val="-5"/>
          <w:w w:val="110"/>
        </w:rPr>
        <w:t xml:space="preserve"> </w:t>
      </w:r>
      <w:r>
        <w:rPr>
          <w:w w:val="110"/>
        </w:rPr>
        <w:t>Medicina</w:t>
      </w:r>
      <w:r>
        <w:rPr>
          <w:spacing w:val="-6"/>
          <w:w w:val="110"/>
        </w:rPr>
        <w:t xml:space="preserve"> </w:t>
      </w:r>
      <w:r>
        <w:rPr>
          <w:w w:val="110"/>
        </w:rPr>
        <w:t>Generale</w:t>
      </w:r>
      <w:r>
        <w:rPr>
          <w:spacing w:val="-6"/>
          <w:w w:val="110"/>
        </w:rPr>
        <w:t xml:space="preserve"> </w:t>
      </w:r>
      <w:r>
        <w:rPr>
          <w:w w:val="110"/>
        </w:rPr>
        <w:t>ritenuto</w:t>
      </w:r>
      <w:r>
        <w:rPr>
          <w:spacing w:val="-4"/>
          <w:w w:val="110"/>
        </w:rPr>
        <w:t xml:space="preserve"> </w:t>
      </w:r>
      <w:r>
        <w:rPr>
          <w:w w:val="110"/>
        </w:rPr>
        <w:t>che</w:t>
      </w:r>
      <w:r>
        <w:rPr>
          <w:spacing w:val="-6"/>
          <w:w w:val="110"/>
        </w:rPr>
        <w:t xml:space="preserve"> </w:t>
      </w:r>
      <w:r>
        <w:rPr>
          <w:w w:val="110"/>
        </w:rPr>
        <w:t>“</w:t>
      </w:r>
      <w:r>
        <w:rPr>
          <w:b/>
          <w:w w:val="110"/>
          <w:u w:val="single"/>
        </w:rPr>
        <w:t>nella</w:t>
      </w:r>
      <w:r>
        <w:rPr>
          <w:b/>
          <w:spacing w:val="-5"/>
          <w:w w:val="110"/>
          <w:u w:val="single"/>
        </w:rPr>
        <w:t xml:space="preserve"> </w:t>
      </w:r>
      <w:r>
        <w:rPr>
          <w:b/>
          <w:w w:val="110"/>
          <w:u w:val="single"/>
        </w:rPr>
        <w:t>redazione</w:t>
      </w:r>
      <w:r>
        <w:rPr>
          <w:b/>
          <w:spacing w:val="-6"/>
          <w:w w:val="110"/>
          <w:u w:val="single"/>
        </w:rPr>
        <w:t xml:space="preserve"> </w:t>
      </w:r>
      <w:r>
        <w:rPr>
          <w:b/>
          <w:w w:val="110"/>
          <w:u w:val="single"/>
        </w:rPr>
        <w:t>dei</w:t>
      </w:r>
    </w:p>
    <w:p w:rsidR="00E87887" w:rsidRDefault="001A3A16">
      <w:pPr>
        <w:pStyle w:val="Titolo1"/>
        <w:ind w:right="0"/>
        <w:jc w:val="left"/>
        <w:rPr>
          <w:u w:val="none"/>
        </w:rPr>
      </w:pPr>
      <w:r>
        <w:rPr>
          <w:b w:val="0"/>
          <w:spacing w:val="-55"/>
          <w:w w:val="99"/>
          <w:u w:val="none"/>
        </w:rPr>
        <w:t xml:space="preserve"> </w:t>
      </w:r>
      <w:r>
        <w:rPr>
          <w:w w:val="105"/>
        </w:rPr>
        <w:t>quesiti</w:t>
      </w:r>
      <w:r>
        <w:rPr>
          <w:spacing w:val="11"/>
          <w:w w:val="105"/>
        </w:rPr>
        <w:t xml:space="preserve"> </w:t>
      </w:r>
      <w:r>
        <w:rPr>
          <w:w w:val="105"/>
        </w:rPr>
        <w:t>l’Amministrazione</w:t>
      </w:r>
      <w:r>
        <w:rPr>
          <w:spacing w:val="12"/>
          <w:w w:val="105"/>
        </w:rPr>
        <w:t xml:space="preserve"> </w:t>
      </w:r>
      <w:r>
        <w:rPr>
          <w:w w:val="105"/>
        </w:rPr>
        <w:t>è</w:t>
      </w:r>
      <w:r>
        <w:rPr>
          <w:spacing w:val="11"/>
          <w:w w:val="105"/>
        </w:rPr>
        <w:t xml:space="preserve"> </w:t>
      </w:r>
      <w:r>
        <w:rPr>
          <w:w w:val="105"/>
        </w:rPr>
        <w:t>tenuta</w:t>
      </w:r>
      <w:r>
        <w:rPr>
          <w:spacing w:val="12"/>
          <w:w w:val="105"/>
        </w:rPr>
        <w:t xml:space="preserve"> </w:t>
      </w:r>
      <w:r>
        <w:rPr>
          <w:w w:val="105"/>
        </w:rPr>
        <w:t>ad</w:t>
      </w:r>
      <w:r>
        <w:rPr>
          <w:spacing w:val="11"/>
          <w:w w:val="105"/>
        </w:rPr>
        <w:t xml:space="preserve"> </w:t>
      </w:r>
      <w:r>
        <w:rPr>
          <w:w w:val="105"/>
        </w:rPr>
        <w:t>inserire</w:t>
      </w:r>
      <w:r>
        <w:rPr>
          <w:spacing w:val="10"/>
          <w:w w:val="105"/>
        </w:rPr>
        <w:t xml:space="preserve"> </w:t>
      </w:r>
      <w:r>
        <w:rPr>
          <w:w w:val="105"/>
        </w:rPr>
        <w:t>una</w:t>
      </w:r>
      <w:r>
        <w:rPr>
          <w:spacing w:val="13"/>
          <w:w w:val="105"/>
        </w:rPr>
        <w:t xml:space="preserve"> </w:t>
      </w:r>
      <w:r>
        <w:rPr>
          <w:w w:val="105"/>
        </w:rPr>
        <w:t>sola</w:t>
      </w:r>
      <w:r>
        <w:rPr>
          <w:spacing w:val="11"/>
          <w:w w:val="105"/>
        </w:rPr>
        <w:t xml:space="preserve"> </w:t>
      </w:r>
      <w:r>
        <w:rPr>
          <w:w w:val="105"/>
        </w:rPr>
        <w:t>risposta</w:t>
      </w:r>
      <w:r>
        <w:rPr>
          <w:spacing w:val="11"/>
          <w:w w:val="105"/>
        </w:rPr>
        <w:t xml:space="preserve"> </w:t>
      </w:r>
      <w:r>
        <w:rPr>
          <w:w w:val="105"/>
        </w:rPr>
        <w:t>sicuramente</w:t>
      </w:r>
      <w:r>
        <w:rPr>
          <w:spacing w:val="13"/>
          <w:w w:val="105"/>
        </w:rPr>
        <w:t xml:space="preserve"> </w:t>
      </w:r>
      <w:r>
        <w:rPr>
          <w:w w:val="105"/>
        </w:rPr>
        <w:t>esatta</w:t>
      </w:r>
      <w:r>
        <w:rPr>
          <w:spacing w:val="11"/>
          <w:w w:val="105"/>
        </w:rPr>
        <w:t xml:space="preserve"> </w:t>
      </w:r>
      <w:r>
        <w:rPr>
          <w:w w:val="105"/>
        </w:rPr>
        <w:t>e</w:t>
      </w:r>
      <w:r>
        <w:rPr>
          <w:spacing w:val="11"/>
          <w:w w:val="105"/>
        </w:rPr>
        <w:t xml:space="preserve"> </w:t>
      </w:r>
      <w:r>
        <w:rPr>
          <w:w w:val="105"/>
        </w:rPr>
        <w:t>tre</w:t>
      </w:r>
      <w:r>
        <w:rPr>
          <w:spacing w:val="10"/>
          <w:w w:val="105"/>
        </w:rPr>
        <w:t xml:space="preserve"> </w:t>
      </w:r>
      <w:r>
        <w:rPr>
          <w:w w:val="105"/>
        </w:rPr>
        <w:t>risposte</w:t>
      </w:r>
    </w:p>
    <w:p w:rsidR="00E87887" w:rsidRDefault="00E87887">
      <w:pPr>
        <w:sectPr w:rsidR="00E87887">
          <w:pgSz w:w="11910" w:h="16840"/>
          <w:pgMar w:top="1380" w:right="380" w:bottom="1280" w:left="440" w:header="0" w:footer="1013" w:gutter="0"/>
          <w:cols w:space="720"/>
        </w:sectPr>
      </w:pPr>
    </w:p>
    <w:p w:rsidR="00E87887" w:rsidRDefault="001A3A16">
      <w:pPr>
        <w:spacing w:before="44" w:line="422" w:lineRule="auto"/>
        <w:ind w:left="694" w:right="786"/>
      </w:pPr>
      <w:r>
        <w:rPr>
          <w:b/>
          <w:w w:val="105"/>
          <w:u w:val="single"/>
        </w:rPr>
        <w:lastRenderedPageBreak/>
        <w:t>sicuramente errate, in modo che i concorrenti non possano essere tratti in errore</w:t>
      </w:r>
      <w:r>
        <w:rPr>
          <w:w w:val="105"/>
        </w:rPr>
        <w:t>” (cfr. Consiglio di Stato, sez. III, ord. n. 1235 dell’8 marzo</w:t>
      </w:r>
      <w:r>
        <w:rPr>
          <w:spacing w:val="-26"/>
          <w:w w:val="105"/>
        </w:rPr>
        <w:t xml:space="preserve"> </w:t>
      </w:r>
      <w:r>
        <w:rPr>
          <w:w w:val="105"/>
        </w:rPr>
        <w:t>2019).</w:t>
      </w:r>
    </w:p>
    <w:p w:rsidR="00E87887" w:rsidRDefault="001A3A16">
      <w:pPr>
        <w:spacing w:line="422" w:lineRule="auto"/>
        <w:ind w:left="694" w:right="754"/>
      </w:pPr>
      <w:r>
        <w:rPr>
          <w:w w:val="105"/>
        </w:rPr>
        <w:t>E</w:t>
      </w:r>
      <w:r>
        <w:rPr>
          <w:spacing w:val="-21"/>
          <w:w w:val="105"/>
        </w:rPr>
        <w:t xml:space="preserve"> </w:t>
      </w:r>
      <w:r>
        <w:rPr>
          <w:w w:val="105"/>
        </w:rPr>
        <w:t>invero,</w:t>
      </w:r>
      <w:r>
        <w:rPr>
          <w:spacing w:val="-20"/>
          <w:w w:val="105"/>
        </w:rPr>
        <w:t xml:space="preserve"> </w:t>
      </w:r>
      <w:r>
        <w:rPr>
          <w:w w:val="105"/>
        </w:rPr>
        <w:t>“</w:t>
      </w:r>
      <w:r>
        <w:rPr>
          <w:i/>
          <w:w w:val="105"/>
        </w:rPr>
        <w:t>spetta</w:t>
      </w:r>
      <w:r>
        <w:rPr>
          <w:i/>
          <w:spacing w:val="-21"/>
          <w:w w:val="105"/>
        </w:rPr>
        <w:t xml:space="preserve"> </w:t>
      </w:r>
      <w:r>
        <w:rPr>
          <w:i/>
          <w:w w:val="105"/>
        </w:rPr>
        <w:t>all'Amministrazione</w:t>
      </w:r>
      <w:r>
        <w:rPr>
          <w:i/>
          <w:spacing w:val="-20"/>
          <w:w w:val="105"/>
        </w:rPr>
        <w:t xml:space="preserve"> </w:t>
      </w:r>
      <w:r>
        <w:rPr>
          <w:i/>
          <w:w w:val="105"/>
        </w:rPr>
        <w:t>la</w:t>
      </w:r>
      <w:r>
        <w:rPr>
          <w:i/>
          <w:spacing w:val="-21"/>
          <w:w w:val="105"/>
        </w:rPr>
        <w:t xml:space="preserve"> </w:t>
      </w:r>
      <w:r>
        <w:rPr>
          <w:i/>
          <w:w w:val="105"/>
        </w:rPr>
        <w:t>scelta</w:t>
      </w:r>
      <w:r>
        <w:rPr>
          <w:i/>
          <w:spacing w:val="-21"/>
          <w:w w:val="105"/>
        </w:rPr>
        <w:t xml:space="preserve"> </w:t>
      </w:r>
      <w:r>
        <w:rPr>
          <w:i/>
          <w:w w:val="105"/>
        </w:rPr>
        <w:t>dei</w:t>
      </w:r>
      <w:r>
        <w:rPr>
          <w:i/>
          <w:spacing w:val="-20"/>
          <w:w w:val="105"/>
        </w:rPr>
        <w:t xml:space="preserve"> </w:t>
      </w:r>
      <w:r>
        <w:rPr>
          <w:i/>
          <w:w w:val="105"/>
        </w:rPr>
        <w:t>quesiti</w:t>
      </w:r>
      <w:r>
        <w:rPr>
          <w:i/>
          <w:spacing w:val="-20"/>
          <w:w w:val="105"/>
        </w:rPr>
        <w:t xml:space="preserve"> </w:t>
      </w:r>
      <w:r>
        <w:rPr>
          <w:i/>
          <w:w w:val="105"/>
        </w:rPr>
        <w:t>da</w:t>
      </w:r>
      <w:r>
        <w:rPr>
          <w:i/>
          <w:spacing w:val="-20"/>
          <w:w w:val="105"/>
        </w:rPr>
        <w:t xml:space="preserve"> </w:t>
      </w:r>
      <w:r>
        <w:rPr>
          <w:i/>
          <w:w w:val="105"/>
        </w:rPr>
        <w:t>sottoporre</w:t>
      </w:r>
      <w:r>
        <w:rPr>
          <w:i/>
          <w:spacing w:val="-21"/>
          <w:w w:val="105"/>
        </w:rPr>
        <w:t xml:space="preserve"> </w:t>
      </w:r>
      <w:r>
        <w:rPr>
          <w:i/>
          <w:w w:val="105"/>
        </w:rPr>
        <w:t>ai</w:t>
      </w:r>
      <w:r>
        <w:rPr>
          <w:i/>
          <w:spacing w:val="-21"/>
          <w:w w:val="105"/>
        </w:rPr>
        <w:t xml:space="preserve"> </w:t>
      </w:r>
      <w:r>
        <w:rPr>
          <w:i/>
          <w:w w:val="105"/>
        </w:rPr>
        <w:t>candidati</w:t>
      </w:r>
      <w:r>
        <w:rPr>
          <w:i/>
          <w:spacing w:val="-20"/>
          <w:w w:val="105"/>
        </w:rPr>
        <w:t xml:space="preserve"> </w:t>
      </w:r>
      <w:r>
        <w:rPr>
          <w:i/>
          <w:w w:val="105"/>
        </w:rPr>
        <w:t>che</w:t>
      </w:r>
      <w:r>
        <w:rPr>
          <w:i/>
          <w:spacing w:val="-21"/>
          <w:w w:val="105"/>
        </w:rPr>
        <w:t xml:space="preserve"> </w:t>
      </w:r>
      <w:r>
        <w:rPr>
          <w:i/>
          <w:w w:val="105"/>
        </w:rPr>
        <w:t>partecipano</w:t>
      </w:r>
      <w:r>
        <w:rPr>
          <w:i/>
          <w:spacing w:val="-21"/>
          <w:w w:val="105"/>
        </w:rPr>
        <w:t xml:space="preserve"> </w:t>
      </w:r>
      <w:r>
        <w:rPr>
          <w:i/>
          <w:w w:val="105"/>
        </w:rPr>
        <w:t>a</w:t>
      </w:r>
      <w:r>
        <w:rPr>
          <w:i/>
          <w:spacing w:val="-20"/>
          <w:w w:val="105"/>
        </w:rPr>
        <w:t xml:space="preserve"> </w:t>
      </w:r>
      <w:r>
        <w:rPr>
          <w:i/>
          <w:w w:val="105"/>
        </w:rPr>
        <w:t xml:space="preserve">una procedura di concorso pubblico, con i conseguenti limiti del sindacato giurisdizionale; </w:t>
      </w:r>
      <w:r>
        <w:rPr>
          <w:b/>
          <w:i/>
          <w:w w:val="105"/>
        </w:rPr>
        <w:t>pur tuttavia, la valutazione circa la chiarezza della domanda e l'univocità della risposta corretta non può considerarsi sottratta al sindacato, poiché ogni quiz a</w:t>
      </w:r>
      <w:r>
        <w:rPr>
          <w:b/>
          <w:i/>
          <w:w w:val="105"/>
        </w:rPr>
        <w:t xml:space="preserve"> risposta multipla deve prevedere una sola risposta univocamente esatta, così da evitare una valutazione dei  candidati che violi il principio  della par condicio desumibile dall’art. 97 Cost</w:t>
      </w:r>
      <w:r>
        <w:rPr>
          <w:w w:val="105"/>
        </w:rPr>
        <w:t xml:space="preserve">.” (cfr. T.A.R. Milano, sez. III, 04/09/2018, n. 2043) Peraltro, </w:t>
      </w:r>
      <w:r>
        <w:rPr>
          <w:w w:val="105"/>
        </w:rPr>
        <w:t xml:space="preserve">in circostanza analoghe anche Codesto Ecc.mo TAR del Lazio – Roma in passato (sent. 5986/08) ha stabilito che </w:t>
      </w:r>
      <w:r>
        <w:rPr>
          <w:b/>
          <w:w w:val="105"/>
        </w:rPr>
        <w:t xml:space="preserve">gli errori nei quesiti non possono considerarsi come trascurabili </w:t>
      </w:r>
      <w:r>
        <w:rPr>
          <w:w w:val="105"/>
        </w:rPr>
        <w:t>potendo indurre alcuni concorrenti a “</w:t>
      </w:r>
      <w:r>
        <w:rPr>
          <w:i/>
          <w:w w:val="105"/>
        </w:rPr>
        <w:t>soffermarsi più di altri nella vana ricerc</w:t>
      </w:r>
      <w:r>
        <w:rPr>
          <w:i/>
          <w:w w:val="105"/>
        </w:rPr>
        <w:t>a della risposta giusta, a scapito dell’attenzione da dedicare agli altri</w:t>
      </w:r>
      <w:r>
        <w:rPr>
          <w:i/>
          <w:spacing w:val="-28"/>
          <w:w w:val="105"/>
        </w:rPr>
        <w:t xml:space="preserve"> </w:t>
      </w:r>
      <w:r>
        <w:rPr>
          <w:i/>
          <w:w w:val="105"/>
        </w:rPr>
        <w:t>test</w:t>
      </w:r>
      <w:r>
        <w:rPr>
          <w:w w:val="105"/>
        </w:rPr>
        <w:t>”.</w:t>
      </w:r>
    </w:p>
    <w:p w:rsidR="00E87887" w:rsidRDefault="001A3A16">
      <w:pPr>
        <w:pStyle w:val="Corpotesto"/>
        <w:spacing w:line="422" w:lineRule="auto"/>
        <w:ind w:right="756"/>
      </w:pPr>
      <w:r>
        <w:rPr>
          <w:w w:val="110"/>
        </w:rPr>
        <w:t>Infine, proprio Codesto Ecc.mo Tribunale ha avuto nuovamente l’occasione di pronunciarsi su fattispecie perfettamente sovrapponibili a quella odierna, quantunque riferite alla</w:t>
      </w:r>
      <w:r>
        <w:rPr>
          <w:w w:val="110"/>
        </w:rPr>
        <w:t xml:space="preserve"> precedente edizione del concorso </w:t>
      </w:r>
      <w:r>
        <w:rPr>
          <w:i/>
          <w:w w:val="110"/>
        </w:rPr>
        <w:t xml:space="preserve">de quo, </w:t>
      </w:r>
      <w:r>
        <w:rPr>
          <w:w w:val="110"/>
        </w:rPr>
        <w:t>valida per l’ammissione al corso di formazione specifica in</w:t>
      </w:r>
      <w:r>
        <w:rPr>
          <w:spacing w:val="-24"/>
          <w:w w:val="110"/>
        </w:rPr>
        <w:t xml:space="preserve"> </w:t>
      </w:r>
      <w:r>
        <w:rPr>
          <w:w w:val="110"/>
        </w:rPr>
        <w:t>Medicina Generale triennio 2018 –</w:t>
      </w:r>
      <w:r>
        <w:rPr>
          <w:spacing w:val="-26"/>
          <w:w w:val="110"/>
        </w:rPr>
        <w:t xml:space="preserve"> </w:t>
      </w:r>
      <w:r>
        <w:rPr>
          <w:w w:val="110"/>
        </w:rPr>
        <w:t>2021.</w:t>
      </w:r>
    </w:p>
    <w:p w:rsidR="00E87887" w:rsidRDefault="001A3A16">
      <w:pPr>
        <w:spacing w:line="422" w:lineRule="auto"/>
        <w:ind w:left="694" w:right="751"/>
        <w:jc w:val="both"/>
      </w:pPr>
      <w:r>
        <w:rPr>
          <w:w w:val="110"/>
        </w:rPr>
        <w:t xml:space="preserve">In quel caso, accogliendo le censure articolate sul punto, ha stabilito che </w:t>
      </w:r>
      <w:r>
        <w:rPr>
          <w:i/>
          <w:w w:val="110"/>
        </w:rPr>
        <w:t>“</w:t>
      </w:r>
      <w:r>
        <w:rPr>
          <w:b/>
          <w:i/>
          <w:w w:val="110"/>
        </w:rPr>
        <w:t xml:space="preserve">l’acclarata non univoca </w:t>
      </w:r>
      <w:r>
        <w:rPr>
          <w:b/>
          <w:i/>
          <w:w w:val="110"/>
        </w:rPr>
        <w:t>erroneità delle risposte date dal ricorrente ai quesiti indicati, e soprattutto la non univocità della risposta considerata corretta dalla commissione, non consentono di supportare l’attribuzione del punteggio zero, giustificabile solo, per l’appunto, qual</w:t>
      </w:r>
      <w:r>
        <w:rPr>
          <w:b/>
          <w:i/>
          <w:w w:val="110"/>
        </w:rPr>
        <w:t>ora la risposta sia inequivocabilmente sbagliata</w:t>
      </w:r>
      <w:r>
        <w:rPr>
          <w:i/>
          <w:w w:val="110"/>
        </w:rPr>
        <w:t>”,</w:t>
      </w:r>
      <w:r>
        <w:rPr>
          <w:i/>
          <w:spacing w:val="-5"/>
          <w:w w:val="110"/>
        </w:rPr>
        <w:t xml:space="preserve"> </w:t>
      </w:r>
      <w:r>
        <w:rPr>
          <w:w w:val="110"/>
        </w:rPr>
        <w:t>ritenendo</w:t>
      </w:r>
      <w:r>
        <w:rPr>
          <w:spacing w:val="-6"/>
          <w:w w:val="110"/>
        </w:rPr>
        <w:t xml:space="preserve"> </w:t>
      </w:r>
      <w:r>
        <w:rPr>
          <w:w w:val="110"/>
        </w:rPr>
        <w:t>altresì</w:t>
      </w:r>
      <w:r>
        <w:rPr>
          <w:spacing w:val="-6"/>
          <w:w w:val="110"/>
        </w:rPr>
        <w:t xml:space="preserve"> </w:t>
      </w:r>
      <w:r>
        <w:rPr>
          <w:w w:val="110"/>
        </w:rPr>
        <w:t>che</w:t>
      </w:r>
      <w:r>
        <w:rPr>
          <w:spacing w:val="-6"/>
          <w:w w:val="110"/>
        </w:rPr>
        <w:t xml:space="preserve"> </w:t>
      </w:r>
      <w:r>
        <w:rPr>
          <w:w w:val="110"/>
        </w:rPr>
        <w:t>l’accoglimento</w:t>
      </w:r>
      <w:r>
        <w:rPr>
          <w:spacing w:val="-4"/>
          <w:w w:val="110"/>
        </w:rPr>
        <w:t xml:space="preserve"> </w:t>
      </w:r>
      <w:r>
        <w:rPr>
          <w:w w:val="110"/>
        </w:rPr>
        <w:t>di</w:t>
      </w:r>
      <w:r>
        <w:rPr>
          <w:spacing w:val="-4"/>
          <w:w w:val="110"/>
        </w:rPr>
        <w:t xml:space="preserve"> </w:t>
      </w:r>
      <w:r>
        <w:rPr>
          <w:i/>
          <w:w w:val="110"/>
        </w:rPr>
        <w:t>“</w:t>
      </w:r>
      <w:r>
        <w:rPr>
          <w:b/>
          <w:i/>
          <w:w w:val="110"/>
        </w:rPr>
        <w:t>tale</w:t>
      </w:r>
      <w:r>
        <w:rPr>
          <w:b/>
          <w:i/>
          <w:spacing w:val="-5"/>
          <w:w w:val="110"/>
        </w:rPr>
        <w:t xml:space="preserve"> </w:t>
      </w:r>
      <w:r>
        <w:rPr>
          <w:b/>
          <w:i/>
          <w:w w:val="110"/>
        </w:rPr>
        <w:t>conclusione</w:t>
      </w:r>
      <w:r>
        <w:rPr>
          <w:b/>
          <w:i/>
          <w:spacing w:val="-6"/>
          <w:w w:val="110"/>
        </w:rPr>
        <w:t xml:space="preserve"> </w:t>
      </w:r>
      <w:r>
        <w:rPr>
          <w:b/>
          <w:i/>
          <w:w w:val="110"/>
        </w:rPr>
        <w:t>[…]</w:t>
      </w:r>
      <w:r>
        <w:rPr>
          <w:b/>
          <w:i/>
          <w:spacing w:val="-6"/>
          <w:w w:val="110"/>
        </w:rPr>
        <w:t xml:space="preserve"> </w:t>
      </w:r>
      <w:r>
        <w:rPr>
          <w:b/>
          <w:i/>
          <w:w w:val="110"/>
        </w:rPr>
        <w:t>è</w:t>
      </w:r>
      <w:r>
        <w:rPr>
          <w:b/>
          <w:i/>
          <w:spacing w:val="-6"/>
          <w:w w:val="110"/>
        </w:rPr>
        <w:t xml:space="preserve"> </w:t>
      </w:r>
      <w:r>
        <w:rPr>
          <w:b/>
          <w:i/>
          <w:w w:val="110"/>
        </w:rPr>
        <w:t>peraltro</w:t>
      </w:r>
      <w:r>
        <w:rPr>
          <w:b/>
          <w:i/>
          <w:spacing w:val="-5"/>
          <w:w w:val="110"/>
        </w:rPr>
        <w:t xml:space="preserve"> </w:t>
      </w:r>
      <w:r>
        <w:rPr>
          <w:b/>
          <w:i/>
          <w:w w:val="110"/>
        </w:rPr>
        <w:t>maggiormente satisfattivo dell’interesse del ricorrente</w:t>
      </w:r>
      <w:r>
        <w:rPr>
          <w:i/>
          <w:w w:val="110"/>
        </w:rPr>
        <w:t xml:space="preserve">” </w:t>
      </w:r>
      <w:r>
        <w:rPr>
          <w:w w:val="110"/>
        </w:rPr>
        <w:t>(Tar del Lazio – Roma, sez. III – quater, sentenza n.</w:t>
      </w:r>
      <w:r>
        <w:rPr>
          <w:spacing w:val="-43"/>
          <w:w w:val="110"/>
        </w:rPr>
        <w:t xml:space="preserve"> </w:t>
      </w:r>
      <w:r>
        <w:rPr>
          <w:w w:val="110"/>
        </w:rPr>
        <w:t>3784 del</w:t>
      </w:r>
      <w:r>
        <w:rPr>
          <w:spacing w:val="-13"/>
          <w:w w:val="110"/>
        </w:rPr>
        <w:t xml:space="preserve"> </w:t>
      </w:r>
      <w:r>
        <w:rPr>
          <w:w w:val="110"/>
        </w:rPr>
        <w:t>3</w:t>
      </w:r>
      <w:r>
        <w:rPr>
          <w:spacing w:val="-12"/>
          <w:w w:val="110"/>
        </w:rPr>
        <w:t xml:space="preserve"> </w:t>
      </w:r>
      <w:r>
        <w:rPr>
          <w:w w:val="110"/>
        </w:rPr>
        <w:t>aprile</w:t>
      </w:r>
      <w:r>
        <w:rPr>
          <w:spacing w:val="-14"/>
          <w:w w:val="110"/>
        </w:rPr>
        <w:t xml:space="preserve"> </w:t>
      </w:r>
      <w:r>
        <w:rPr>
          <w:w w:val="110"/>
        </w:rPr>
        <w:t>2020;</w:t>
      </w:r>
      <w:r>
        <w:rPr>
          <w:spacing w:val="-13"/>
          <w:w w:val="110"/>
        </w:rPr>
        <w:t xml:space="preserve"> </w:t>
      </w:r>
      <w:r>
        <w:rPr>
          <w:w w:val="110"/>
        </w:rPr>
        <w:t>con</w:t>
      </w:r>
      <w:r>
        <w:rPr>
          <w:spacing w:val="-12"/>
          <w:w w:val="110"/>
        </w:rPr>
        <w:t xml:space="preserve"> </w:t>
      </w:r>
      <w:r>
        <w:rPr>
          <w:w w:val="110"/>
        </w:rPr>
        <w:t>esito</w:t>
      </w:r>
      <w:r>
        <w:rPr>
          <w:spacing w:val="-12"/>
          <w:w w:val="110"/>
        </w:rPr>
        <w:t xml:space="preserve"> </w:t>
      </w:r>
      <w:r>
        <w:rPr>
          <w:w w:val="110"/>
        </w:rPr>
        <w:t>e</w:t>
      </w:r>
      <w:r>
        <w:rPr>
          <w:spacing w:val="-13"/>
          <w:w w:val="110"/>
        </w:rPr>
        <w:t xml:space="preserve"> </w:t>
      </w:r>
      <w:r>
        <w:rPr>
          <w:w w:val="110"/>
        </w:rPr>
        <w:t>motivazione</w:t>
      </w:r>
      <w:r>
        <w:rPr>
          <w:spacing w:val="-12"/>
          <w:w w:val="110"/>
        </w:rPr>
        <w:t xml:space="preserve"> </w:t>
      </w:r>
      <w:r>
        <w:rPr>
          <w:w w:val="110"/>
        </w:rPr>
        <w:t>identici</w:t>
      </w:r>
      <w:r>
        <w:rPr>
          <w:spacing w:val="-13"/>
          <w:w w:val="110"/>
        </w:rPr>
        <w:t xml:space="preserve"> </w:t>
      </w:r>
      <w:r>
        <w:rPr>
          <w:w w:val="110"/>
        </w:rPr>
        <w:t>Tar</w:t>
      </w:r>
      <w:r>
        <w:rPr>
          <w:spacing w:val="-12"/>
          <w:w w:val="110"/>
        </w:rPr>
        <w:t xml:space="preserve"> </w:t>
      </w:r>
      <w:r>
        <w:rPr>
          <w:w w:val="110"/>
        </w:rPr>
        <w:t>del</w:t>
      </w:r>
      <w:r>
        <w:rPr>
          <w:spacing w:val="-13"/>
          <w:w w:val="110"/>
        </w:rPr>
        <w:t xml:space="preserve"> </w:t>
      </w:r>
      <w:r>
        <w:rPr>
          <w:w w:val="110"/>
        </w:rPr>
        <w:t>Lazio</w:t>
      </w:r>
      <w:r>
        <w:rPr>
          <w:spacing w:val="-11"/>
          <w:w w:val="110"/>
        </w:rPr>
        <w:t xml:space="preserve"> </w:t>
      </w:r>
      <w:r>
        <w:rPr>
          <w:w w:val="110"/>
        </w:rPr>
        <w:t>–</w:t>
      </w:r>
      <w:r>
        <w:rPr>
          <w:spacing w:val="-13"/>
          <w:w w:val="110"/>
        </w:rPr>
        <w:t xml:space="preserve"> </w:t>
      </w:r>
      <w:r>
        <w:rPr>
          <w:w w:val="110"/>
        </w:rPr>
        <w:t>Roma,</w:t>
      </w:r>
      <w:r>
        <w:rPr>
          <w:spacing w:val="-14"/>
          <w:w w:val="110"/>
        </w:rPr>
        <w:t xml:space="preserve"> </w:t>
      </w:r>
      <w:r>
        <w:rPr>
          <w:w w:val="110"/>
        </w:rPr>
        <w:t>sez.</w:t>
      </w:r>
      <w:r>
        <w:rPr>
          <w:spacing w:val="-12"/>
          <w:w w:val="110"/>
        </w:rPr>
        <w:t xml:space="preserve"> </w:t>
      </w:r>
      <w:r>
        <w:rPr>
          <w:w w:val="110"/>
        </w:rPr>
        <w:t>III</w:t>
      </w:r>
      <w:r>
        <w:rPr>
          <w:spacing w:val="-13"/>
          <w:w w:val="110"/>
        </w:rPr>
        <w:t xml:space="preserve"> </w:t>
      </w:r>
      <w:r>
        <w:rPr>
          <w:w w:val="110"/>
        </w:rPr>
        <w:t>–</w:t>
      </w:r>
      <w:r>
        <w:rPr>
          <w:spacing w:val="-13"/>
          <w:w w:val="110"/>
        </w:rPr>
        <w:t xml:space="preserve"> </w:t>
      </w:r>
      <w:r>
        <w:rPr>
          <w:w w:val="110"/>
        </w:rPr>
        <w:t>quater,</w:t>
      </w:r>
      <w:r>
        <w:rPr>
          <w:spacing w:val="-13"/>
          <w:w w:val="110"/>
        </w:rPr>
        <w:t xml:space="preserve"> </w:t>
      </w:r>
      <w:r>
        <w:rPr>
          <w:w w:val="110"/>
        </w:rPr>
        <w:t>sentenza</w:t>
      </w:r>
      <w:r>
        <w:rPr>
          <w:spacing w:val="-13"/>
          <w:w w:val="110"/>
        </w:rPr>
        <w:t xml:space="preserve"> </w:t>
      </w:r>
      <w:r>
        <w:rPr>
          <w:w w:val="110"/>
        </w:rPr>
        <w:t>n. 3785 del 3 aprile</w:t>
      </w:r>
      <w:r>
        <w:rPr>
          <w:spacing w:val="-28"/>
          <w:w w:val="110"/>
        </w:rPr>
        <w:t xml:space="preserve"> </w:t>
      </w:r>
      <w:r>
        <w:rPr>
          <w:w w:val="110"/>
        </w:rPr>
        <w:t>2020).</w:t>
      </w:r>
    </w:p>
    <w:p w:rsidR="00E87887" w:rsidRDefault="001A3A16">
      <w:pPr>
        <w:spacing w:line="422" w:lineRule="auto"/>
        <w:ind w:left="694" w:right="752"/>
        <w:jc w:val="both"/>
      </w:pPr>
      <w:r>
        <w:rPr>
          <w:w w:val="105"/>
        </w:rPr>
        <w:t>Per quanto concerne l’edizione del concorso per l’ammissione al corso di formazione specifica in Medicina Generale, per il triennio 2019-20</w:t>
      </w:r>
      <w:r>
        <w:rPr>
          <w:w w:val="105"/>
        </w:rPr>
        <w:t>22, in un caso del tutto sovrapponibile a quello per cui è causa,</w:t>
      </w:r>
      <w:r>
        <w:rPr>
          <w:spacing w:val="-31"/>
          <w:w w:val="105"/>
        </w:rPr>
        <w:t xml:space="preserve"> </w:t>
      </w:r>
      <w:r>
        <w:rPr>
          <w:w w:val="105"/>
        </w:rPr>
        <w:t>Codesto</w:t>
      </w:r>
      <w:r>
        <w:rPr>
          <w:spacing w:val="-31"/>
          <w:w w:val="105"/>
        </w:rPr>
        <w:t xml:space="preserve"> </w:t>
      </w:r>
      <w:r>
        <w:rPr>
          <w:w w:val="105"/>
        </w:rPr>
        <w:t>Ecc.mo</w:t>
      </w:r>
      <w:r>
        <w:rPr>
          <w:spacing w:val="-31"/>
          <w:w w:val="105"/>
        </w:rPr>
        <w:t xml:space="preserve"> </w:t>
      </w:r>
      <w:r>
        <w:rPr>
          <w:w w:val="105"/>
        </w:rPr>
        <w:t>TAR</w:t>
      </w:r>
      <w:r>
        <w:rPr>
          <w:spacing w:val="-31"/>
          <w:w w:val="105"/>
        </w:rPr>
        <w:t xml:space="preserve"> </w:t>
      </w:r>
      <w:r>
        <w:rPr>
          <w:w w:val="105"/>
        </w:rPr>
        <w:t>ha</w:t>
      </w:r>
      <w:r>
        <w:rPr>
          <w:spacing w:val="-30"/>
          <w:w w:val="105"/>
        </w:rPr>
        <w:t xml:space="preserve"> </w:t>
      </w:r>
      <w:r>
        <w:rPr>
          <w:w w:val="105"/>
        </w:rPr>
        <w:t>“</w:t>
      </w:r>
      <w:r>
        <w:rPr>
          <w:i/>
          <w:w w:val="105"/>
        </w:rPr>
        <w:t>Ritenuto</w:t>
      </w:r>
      <w:r>
        <w:rPr>
          <w:i/>
          <w:spacing w:val="-31"/>
          <w:w w:val="105"/>
        </w:rPr>
        <w:t xml:space="preserve"> </w:t>
      </w:r>
      <w:r>
        <w:rPr>
          <w:i/>
          <w:w w:val="105"/>
        </w:rPr>
        <w:t>necessario</w:t>
      </w:r>
      <w:r>
        <w:rPr>
          <w:i/>
          <w:spacing w:val="-30"/>
          <w:w w:val="105"/>
        </w:rPr>
        <w:t xml:space="preserve"> </w:t>
      </w:r>
      <w:r>
        <w:rPr>
          <w:i/>
          <w:w w:val="105"/>
        </w:rPr>
        <w:t>al</w:t>
      </w:r>
      <w:r>
        <w:rPr>
          <w:i/>
          <w:spacing w:val="-31"/>
          <w:w w:val="105"/>
        </w:rPr>
        <w:t xml:space="preserve"> </w:t>
      </w:r>
      <w:r>
        <w:rPr>
          <w:i/>
          <w:w w:val="105"/>
        </w:rPr>
        <w:t>fine</w:t>
      </w:r>
      <w:r>
        <w:rPr>
          <w:i/>
          <w:spacing w:val="-31"/>
          <w:w w:val="105"/>
        </w:rPr>
        <w:t xml:space="preserve"> </w:t>
      </w:r>
      <w:r>
        <w:rPr>
          <w:i/>
          <w:w w:val="105"/>
        </w:rPr>
        <w:t>del</w:t>
      </w:r>
      <w:r>
        <w:rPr>
          <w:i/>
          <w:spacing w:val="-31"/>
          <w:w w:val="105"/>
        </w:rPr>
        <w:t xml:space="preserve"> </w:t>
      </w:r>
      <w:r>
        <w:rPr>
          <w:i/>
          <w:w w:val="105"/>
        </w:rPr>
        <w:t>decidere,</w:t>
      </w:r>
      <w:r>
        <w:rPr>
          <w:i/>
          <w:spacing w:val="-31"/>
          <w:w w:val="105"/>
        </w:rPr>
        <w:t xml:space="preserve"> </w:t>
      </w:r>
      <w:r>
        <w:rPr>
          <w:i/>
          <w:w w:val="105"/>
        </w:rPr>
        <w:t>viste</w:t>
      </w:r>
      <w:r>
        <w:rPr>
          <w:i/>
          <w:spacing w:val="-31"/>
          <w:w w:val="105"/>
        </w:rPr>
        <w:t xml:space="preserve"> </w:t>
      </w:r>
      <w:r>
        <w:rPr>
          <w:i/>
          <w:w w:val="105"/>
        </w:rPr>
        <w:t>le</w:t>
      </w:r>
      <w:r>
        <w:rPr>
          <w:i/>
          <w:spacing w:val="-31"/>
          <w:w w:val="105"/>
        </w:rPr>
        <w:t xml:space="preserve"> </w:t>
      </w:r>
      <w:r>
        <w:rPr>
          <w:i/>
          <w:w w:val="105"/>
        </w:rPr>
        <w:t>relazioni</w:t>
      </w:r>
      <w:r>
        <w:rPr>
          <w:i/>
          <w:spacing w:val="-31"/>
          <w:w w:val="105"/>
        </w:rPr>
        <w:t xml:space="preserve"> </w:t>
      </w:r>
      <w:r>
        <w:rPr>
          <w:i/>
          <w:w w:val="105"/>
        </w:rPr>
        <w:t>tecniche</w:t>
      </w:r>
      <w:r>
        <w:rPr>
          <w:i/>
          <w:spacing w:val="-30"/>
          <w:w w:val="105"/>
        </w:rPr>
        <w:t xml:space="preserve"> </w:t>
      </w:r>
      <w:r>
        <w:rPr>
          <w:i/>
          <w:w w:val="105"/>
        </w:rPr>
        <w:t>e</w:t>
      </w:r>
      <w:r>
        <w:rPr>
          <w:i/>
          <w:spacing w:val="-32"/>
          <w:w w:val="105"/>
        </w:rPr>
        <w:t xml:space="preserve"> </w:t>
      </w:r>
      <w:r>
        <w:rPr>
          <w:i/>
          <w:w w:val="105"/>
        </w:rPr>
        <w:t>i</w:t>
      </w:r>
      <w:r>
        <w:rPr>
          <w:i/>
          <w:spacing w:val="-30"/>
          <w:w w:val="105"/>
        </w:rPr>
        <w:t xml:space="preserve"> </w:t>
      </w:r>
      <w:r>
        <w:rPr>
          <w:i/>
          <w:w w:val="105"/>
        </w:rPr>
        <w:t>pareri discordi</w:t>
      </w:r>
      <w:r>
        <w:rPr>
          <w:i/>
          <w:spacing w:val="-24"/>
          <w:w w:val="105"/>
        </w:rPr>
        <w:t xml:space="preserve"> </w:t>
      </w:r>
      <w:r>
        <w:rPr>
          <w:i/>
          <w:w w:val="105"/>
        </w:rPr>
        <w:t>depositati</w:t>
      </w:r>
      <w:r>
        <w:rPr>
          <w:i/>
          <w:spacing w:val="-24"/>
          <w:w w:val="105"/>
        </w:rPr>
        <w:t xml:space="preserve"> </w:t>
      </w:r>
      <w:r>
        <w:rPr>
          <w:i/>
          <w:w w:val="105"/>
        </w:rPr>
        <w:t>da</w:t>
      </w:r>
      <w:r>
        <w:rPr>
          <w:i/>
          <w:spacing w:val="-24"/>
          <w:w w:val="105"/>
        </w:rPr>
        <w:t xml:space="preserve"> </w:t>
      </w:r>
      <w:r>
        <w:rPr>
          <w:i/>
          <w:w w:val="105"/>
        </w:rPr>
        <w:t>entrambe</w:t>
      </w:r>
      <w:r>
        <w:rPr>
          <w:i/>
          <w:spacing w:val="-24"/>
          <w:w w:val="105"/>
        </w:rPr>
        <w:t xml:space="preserve"> </w:t>
      </w:r>
      <w:r>
        <w:rPr>
          <w:i/>
          <w:w w:val="105"/>
        </w:rPr>
        <w:t>le</w:t>
      </w:r>
      <w:r>
        <w:rPr>
          <w:i/>
          <w:spacing w:val="-24"/>
          <w:w w:val="105"/>
        </w:rPr>
        <w:t xml:space="preserve"> </w:t>
      </w:r>
      <w:r>
        <w:rPr>
          <w:i/>
          <w:w w:val="105"/>
        </w:rPr>
        <w:t>parti</w:t>
      </w:r>
      <w:r>
        <w:rPr>
          <w:i/>
          <w:spacing w:val="-23"/>
          <w:w w:val="105"/>
        </w:rPr>
        <w:t xml:space="preserve"> </w:t>
      </w:r>
      <w:r>
        <w:rPr>
          <w:i/>
          <w:w w:val="105"/>
        </w:rPr>
        <w:t>sul</w:t>
      </w:r>
      <w:r>
        <w:rPr>
          <w:i/>
          <w:spacing w:val="-25"/>
          <w:w w:val="105"/>
        </w:rPr>
        <w:t xml:space="preserve"> </w:t>
      </w:r>
      <w:r>
        <w:rPr>
          <w:i/>
          <w:w w:val="105"/>
        </w:rPr>
        <w:t>punto,</w:t>
      </w:r>
      <w:r>
        <w:rPr>
          <w:i/>
          <w:spacing w:val="-24"/>
          <w:w w:val="105"/>
        </w:rPr>
        <w:t xml:space="preserve"> </w:t>
      </w:r>
      <w:r>
        <w:rPr>
          <w:i/>
          <w:w w:val="105"/>
        </w:rPr>
        <w:t>disporre</w:t>
      </w:r>
      <w:r>
        <w:rPr>
          <w:i/>
          <w:spacing w:val="-24"/>
          <w:w w:val="105"/>
        </w:rPr>
        <w:t xml:space="preserve"> </w:t>
      </w:r>
      <w:r>
        <w:rPr>
          <w:i/>
          <w:w w:val="105"/>
        </w:rPr>
        <w:t>verificazione,</w:t>
      </w:r>
      <w:r>
        <w:rPr>
          <w:i/>
          <w:spacing w:val="-24"/>
          <w:w w:val="105"/>
        </w:rPr>
        <w:t xml:space="preserve"> </w:t>
      </w:r>
      <w:r>
        <w:rPr>
          <w:i/>
          <w:w w:val="105"/>
        </w:rPr>
        <w:t>e</w:t>
      </w:r>
      <w:r>
        <w:rPr>
          <w:i/>
          <w:spacing w:val="-25"/>
          <w:w w:val="105"/>
        </w:rPr>
        <w:t xml:space="preserve"> </w:t>
      </w:r>
      <w:r>
        <w:rPr>
          <w:i/>
          <w:w w:val="105"/>
        </w:rPr>
        <w:t>per</w:t>
      </w:r>
      <w:r>
        <w:rPr>
          <w:i/>
          <w:spacing w:val="-23"/>
          <w:w w:val="105"/>
        </w:rPr>
        <w:t xml:space="preserve"> </w:t>
      </w:r>
      <w:r>
        <w:rPr>
          <w:i/>
          <w:w w:val="105"/>
        </w:rPr>
        <w:t>l’effetto,</w:t>
      </w:r>
      <w:r>
        <w:rPr>
          <w:i/>
          <w:spacing w:val="-24"/>
          <w:w w:val="105"/>
        </w:rPr>
        <w:t xml:space="preserve"> </w:t>
      </w:r>
      <w:r>
        <w:rPr>
          <w:i/>
          <w:w w:val="105"/>
        </w:rPr>
        <w:t>ai</w:t>
      </w:r>
      <w:r>
        <w:rPr>
          <w:i/>
          <w:spacing w:val="-24"/>
          <w:w w:val="105"/>
        </w:rPr>
        <w:t xml:space="preserve"> </w:t>
      </w:r>
      <w:r>
        <w:rPr>
          <w:i/>
          <w:w w:val="105"/>
        </w:rPr>
        <w:t>sensi</w:t>
      </w:r>
      <w:r>
        <w:rPr>
          <w:i/>
          <w:spacing w:val="-24"/>
          <w:w w:val="105"/>
        </w:rPr>
        <w:t xml:space="preserve"> </w:t>
      </w:r>
      <w:r>
        <w:rPr>
          <w:i/>
          <w:w w:val="105"/>
        </w:rPr>
        <w:t>dell’art.</w:t>
      </w:r>
      <w:r>
        <w:rPr>
          <w:i/>
          <w:spacing w:val="-24"/>
          <w:w w:val="105"/>
        </w:rPr>
        <w:t xml:space="preserve"> </w:t>
      </w:r>
      <w:r>
        <w:rPr>
          <w:i/>
          <w:w w:val="105"/>
        </w:rPr>
        <w:t>66 c.p.a” (ex multis</w:t>
      </w:r>
      <w:r>
        <w:rPr>
          <w:w w:val="105"/>
        </w:rPr>
        <w:t>, TAR Lazio, sez. III quater, ordinanza n. 296 dell’11 gennaio</w:t>
      </w:r>
      <w:r>
        <w:rPr>
          <w:spacing w:val="-26"/>
          <w:w w:val="105"/>
        </w:rPr>
        <w:t xml:space="preserve"> </w:t>
      </w:r>
      <w:r>
        <w:rPr>
          <w:w w:val="105"/>
        </w:rPr>
        <w:t>2021).</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8"/>
      </w:pPr>
      <w:r>
        <w:rPr>
          <w:w w:val="110"/>
        </w:rPr>
        <w:lastRenderedPageBreak/>
        <w:t>Il verificatore a tal uopo nominato ha dunque provveduto a esaminare le domande ivi contestate dalla parte ricorrente, convenendo sulla loro erroneità.</w:t>
      </w:r>
    </w:p>
    <w:p w:rsidR="00E87887" w:rsidRDefault="001A3A16">
      <w:pPr>
        <w:spacing w:line="422" w:lineRule="auto"/>
        <w:ind w:left="694" w:right="750"/>
        <w:jc w:val="both"/>
      </w:pPr>
      <w:r>
        <w:rPr>
          <w:w w:val="105"/>
        </w:rPr>
        <w:t>Del resto, l’errore, seppur minimo, non può essere considerato irrilevante  dal momento  che “</w:t>
      </w:r>
      <w:r>
        <w:rPr>
          <w:i/>
          <w:w w:val="105"/>
        </w:rPr>
        <w:t>non  togli</w:t>
      </w:r>
      <w:r>
        <w:rPr>
          <w:i/>
          <w:w w:val="105"/>
        </w:rPr>
        <w:t>e</w:t>
      </w:r>
      <w:r>
        <w:rPr>
          <w:i/>
          <w:spacing w:val="-33"/>
          <w:w w:val="105"/>
        </w:rPr>
        <w:t xml:space="preserve"> </w:t>
      </w:r>
      <w:r>
        <w:rPr>
          <w:i/>
          <w:w w:val="105"/>
        </w:rPr>
        <w:t>che</w:t>
      </w:r>
      <w:r>
        <w:rPr>
          <w:i/>
          <w:spacing w:val="-33"/>
          <w:w w:val="105"/>
        </w:rPr>
        <w:t xml:space="preserve"> </w:t>
      </w:r>
      <w:r>
        <w:rPr>
          <w:i/>
          <w:w w:val="105"/>
        </w:rPr>
        <w:t>di</w:t>
      </w:r>
      <w:r>
        <w:rPr>
          <w:i/>
          <w:spacing w:val="-32"/>
          <w:w w:val="105"/>
        </w:rPr>
        <w:t xml:space="preserve"> </w:t>
      </w:r>
      <w:r>
        <w:rPr>
          <w:i/>
          <w:w w:val="105"/>
        </w:rPr>
        <w:t>errore</w:t>
      </w:r>
      <w:r>
        <w:rPr>
          <w:i/>
          <w:spacing w:val="-33"/>
          <w:w w:val="105"/>
        </w:rPr>
        <w:t xml:space="preserve"> </w:t>
      </w:r>
      <w:r>
        <w:rPr>
          <w:i/>
          <w:w w:val="105"/>
        </w:rPr>
        <w:t>si</w:t>
      </w:r>
      <w:r>
        <w:rPr>
          <w:i/>
          <w:spacing w:val="-33"/>
          <w:w w:val="105"/>
        </w:rPr>
        <w:t xml:space="preserve"> </w:t>
      </w:r>
      <w:r>
        <w:rPr>
          <w:i/>
          <w:w w:val="105"/>
        </w:rPr>
        <w:t>tratti</w:t>
      </w:r>
      <w:r>
        <w:rPr>
          <w:i/>
          <w:spacing w:val="-31"/>
          <w:w w:val="105"/>
        </w:rPr>
        <w:t xml:space="preserve"> </w:t>
      </w:r>
      <w:r>
        <w:rPr>
          <w:i/>
          <w:w w:val="105"/>
        </w:rPr>
        <w:t>e</w:t>
      </w:r>
      <w:r>
        <w:rPr>
          <w:i/>
          <w:spacing w:val="-33"/>
          <w:w w:val="105"/>
        </w:rPr>
        <w:t xml:space="preserve"> </w:t>
      </w:r>
      <w:r>
        <w:rPr>
          <w:i/>
          <w:w w:val="105"/>
        </w:rPr>
        <w:t>induce</w:t>
      </w:r>
      <w:r>
        <w:rPr>
          <w:i/>
          <w:spacing w:val="-33"/>
          <w:w w:val="105"/>
        </w:rPr>
        <w:t xml:space="preserve"> </w:t>
      </w:r>
      <w:r>
        <w:rPr>
          <w:i/>
          <w:w w:val="105"/>
        </w:rPr>
        <w:t>a</w:t>
      </w:r>
      <w:r>
        <w:rPr>
          <w:i/>
          <w:spacing w:val="-33"/>
          <w:w w:val="105"/>
        </w:rPr>
        <w:t xml:space="preserve"> </w:t>
      </w:r>
      <w:r>
        <w:rPr>
          <w:i/>
          <w:w w:val="105"/>
        </w:rPr>
        <w:t>osservare</w:t>
      </w:r>
      <w:r>
        <w:rPr>
          <w:i/>
          <w:spacing w:val="-32"/>
          <w:w w:val="105"/>
        </w:rPr>
        <w:t xml:space="preserve"> </w:t>
      </w:r>
      <w:r>
        <w:rPr>
          <w:i/>
          <w:w w:val="105"/>
        </w:rPr>
        <w:t>che</w:t>
      </w:r>
      <w:r>
        <w:rPr>
          <w:i/>
          <w:spacing w:val="-32"/>
          <w:w w:val="105"/>
        </w:rPr>
        <w:t xml:space="preserve"> </w:t>
      </w:r>
      <w:r>
        <w:rPr>
          <w:i/>
          <w:w w:val="105"/>
        </w:rPr>
        <w:t>la</w:t>
      </w:r>
      <w:r>
        <w:rPr>
          <w:i/>
          <w:spacing w:val="-32"/>
          <w:w w:val="105"/>
        </w:rPr>
        <w:t xml:space="preserve"> </w:t>
      </w:r>
      <w:r>
        <w:rPr>
          <w:i/>
          <w:w w:val="105"/>
        </w:rPr>
        <w:t>funzione</w:t>
      </w:r>
      <w:r>
        <w:rPr>
          <w:i/>
          <w:spacing w:val="-33"/>
          <w:w w:val="105"/>
        </w:rPr>
        <w:t xml:space="preserve"> </w:t>
      </w:r>
      <w:r>
        <w:rPr>
          <w:i/>
          <w:w w:val="105"/>
        </w:rPr>
        <w:t>selettiva</w:t>
      </w:r>
      <w:r>
        <w:rPr>
          <w:i/>
          <w:spacing w:val="-33"/>
          <w:w w:val="105"/>
        </w:rPr>
        <w:t xml:space="preserve"> </w:t>
      </w:r>
      <w:r>
        <w:rPr>
          <w:i/>
          <w:w w:val="105"/>
        </w:rPr>
        <w:t>dei</w:t>
      </w:r>
      <w:r>
        <w:rPr>
          <w:i/>
          <w:spacing w:val="-33"/>
          <w:w w:val="105"/>
        </w:rPr>
        <w:t xml:space="preserve"> </w:t>
      </w:r>
      <w:r>
        <w:rPr>
          <w:i/>
          <w:w w:val="105"/>
        </w:rPr>
        <w:t>test</w:t>
      </w:r>
      <w:r>
        <w:rPr>
          <w:i/>
          <w:spacing w:val="-32"/>
          <w:w w:val="105"/>
        </w:rPr>
        <w:t xml:space="preserve"> </w:t>
      </w:r>
      <w:r>
        <w:rPr>
          <w:i/>
          <w:w w:val="105"/>
        </w:rPr>
        <w:t>ha</w:t>
      </w:r>
      <w:r>
        <w:rPr>
          <w:i/>
          <w:spacing w:val="-33"/>
          <w:w w:val="105"/>
        </w:rPr>
        <w:t xml:space="preserve"> </w:t>
      </w:r>
      <w:r>
        <w:rPr>
          <w:i/>
          <w:w w:val="105"/>
        </w:rPr>
        <w:t>valore</w:t>
      </w:r>
      <w:r>
        <w:rPr>
          <w:i/>
          <w:spacing w:val="-33"/>
          <w:w w:val="105"/>
        </w:rPr>
        <w:t xml:space="preserve"> </w:t>
      </w:r>
      <w:r>
        <w:rPr>
          <w:i/>
          <w:w w:val="105"/>
        </w:rPr>
        <w:t>e</w:t>
      </w:r>
      <w:r>
        <w:rPr>
          <w:i/>
          <w:spacing w:val="-33"/>
          <w:w w:val="105"/>
        </w:rPr>
        <w:t xml:space="preserve"> </w:t>
      </w:r>
      <w:r>
        <w:rPr>
          <w:i/>
          <w:w w:val="105"/>
        </w:rPr>
        <w:t>significato</w:t>
      </w:r>
      <w:r>
        <w:rPr>
          <w:i/>
          <w:spacing w:val="-33"/>
          <w:w w:val="105"/>
        </w:rPr>
        <w:t xml:space="preserve"> </w:t>
      </w:r>
      <w:r>
        <w:rPr>
          <w:i/>
          <w:w w:val="105"/>
        </w:rPr>
        <w:t>solo</w:t>
      </w:r>
      <w:r>
        <w:rPr>
          <w:i/>
          <w:spacing w:val="-32"/>
          <w:w w:val="105"/>
        </w:rPr>
        <w:t xml:space="preserve"> </w:t>
      </w:r>
      <w:r>
        <w:rPr>
          <w:i/>
          <w:w w:val="105"/>
        </w:rPr>
        <w:t>se essi</w:t>
      </w:r>
      <w:r>
        <w:rPr>
          <w:i/>
          <w:spacing w:val="-28"/>
          <w:w w:val="105"/>
        </w:rPr>
        <w:t xml:space="preserve"> </w:t>
      </w:r>
      <w:r>
        <w:rPr>
          <w:i/>
          <w:w w:val="105"/>
        </w:rPr>
        <w:t>vengono</w:t>
      </w:r>
      <w:r>
        <w:rPr>
          <w:i/>
          <w:spacing w:val="-27"/>
          <w:w w:val="105"/>
        </w:rPr>
        <w:t xml:space="preserve"> </w:t>
      </w:r>
      <w:r>
        <w:rPr>
          <w:i/>
          <w:w w:val="105"/>
        </w:rPr>
        <w:t>formulati</w:t>
      </w:r>
      <w:r>
        <w:rPr>
          <w:i/>
          <w:spacing w:val="-29"/>
          <w:w w:val="105"/>
        </w:rPr>
        <w:t xml:space="preserve"> </w:t>
      </w:r>
      <w:r>
        <w:rPr>
          <w:i/>
          <w:w w:val="105"/>
        </w:rPr>
        <w:t>con</w:t>
      </w:r>
      <w:r>
        <w:rPr>
          <w:i/>
          <w:spacing w:val="-28"/>
          <w:w w:val="105"/>
        </w:rPr>
        <w:t xml:space="preserve"> </w:t>
      </w:r>
      <w:r>
        <w:rPr>
          <w:i/>
          <w:w w:val="105"/>
        </w:rPr>
        <w:t>precisione</w:t>
      </w:r>
      <w:r>
        <w:rPr>
          <w:i/>
          <w:spacing w:val="-28"/>
          <w:w w:val="105"/>
        </w:rPr>
        <w:t xml:space="preserve"> </w:t>
      </w:r>
      <w:r>
        <w:rPr>
          <w:i/>
          <w:w w:val="105"/>
        </w:rPr>
        <w:t>tale</w:t>
      </w:r>
      <w:r>
        <w:rPr>
          <w:i/>
          <w:spacing w:val="-28"/>
          <w:w w:val="105"/>
        </w:rPr>
        <w:t xml:space="preserve"> </w:t>
      </w:r>
      <w:r>
        <w:rPr>
          <w:i/>
          <w:w w:val="105"/>
        </w:rPr>
        <w:t>da</w:t>
      </w:r>
      <w:r>
        <w:rPr>
          <w:i/>
          <w:spacing w:val="-28"/>
          <w:w w:val="105"/>
        </w:rPr>
        <w:t xml:space="preserve"> </w:t>
      </w:r>
      <w:r>
        <w:rPr>
          <w:i/>
          <w:w w:val="105"/>
        </w:rPr>
        <w:t>risultare</w:t>
      </w:r>
      <w:r>
        <w:rPr>
          <w:i/>
          <w:spacing w:val="-28"/>
          <w:w w:val="105"/>
        </w:rPr>
        <w:t xml:space="preserve"> </w:t>
      </w:r>
      <w:r>
        <w:rPr>
          <w:i/>
          <w:w w:val="105"/>
        </w:rPr>
        <w:t>in</w:t>
      </w:r>
      <w:r>
        <w:rPr>
          <w:i/>
          <w:spacing w:val="-28"/>
          <w:w w:val="105"/>
        </w:rPr>
        <w:t xml:space="preserve"> </w:t>
      </w:r>
      <w:r>
        <w:rPr>
          <w:i/>
          <w:w w:val="105"/>
        </w:rPr>
        <w:t>assoluto</w:t>
      </w:r>
      <w:r>
        <w:rPr>
          <w:i/>
          <w:spacing w:val="-28"/>
          <w:w w:val="105"/>
        </w:rPr>
        <w:t xml:space="preserve"> </w:t>
      </w:r>
      <w:r>
        <w:rPr>
          <w:i/>
          <w:w w:val="105"/>
        </w:rPr>
        <w:t>affidabili</w:t>
      </w:r>
      <w:r>
        <w:rPr>
          <w:w w:val="105"/>
        </w:rPr>
        <w:t>”</w:t>
      </w:r>
      <w:r>
        <w:rPr>
          <w:spacing w:val="-28"/>
          <w:w w:val="105"/>
        </w:rPr>
        <w:t xml:space="preserve"> </w:t>
      </w:r>
      <w:r>
        <w:rPr>
          <w:w w:val="105"/>
        </w:rPr>
        <w:t>(</w:t>
      </w:r>
      <w:r>
        <w:rPr>
          <w:i/>
          <w:w w:val="105"/>
        </w:rPr>
        <w:t>cfr</w:t>
      </w:r>
      <w:r>
        <w:rPr>
          <w:w w:val="105"/>
        </w:rPr>
        <w:t>.</w:t>
      </w:r>
      <w:r>
        <w:rPr>
          <w:spacing w:val="-27"/>
          <w:w w:val="105"/>
        </w:rPr>
        <w:t xml:space="preserve"> </w:t>
      </w:r>
      <w:r>
        <w:rPr>
          <w:w w:val="105"/>
        </w:rPr>
        <w:t>TAR</w:t>
      </w:r>
      <w:r>
        <w:rPr>
          <w:spacing w:val="-29"/>
          <w:w w:val="105"/>
        </w:rPr>
        <w:t xml:space="preserve"> </w:t>
      </w:r>
      <w:r>
        <w:rPr>
          <w:w w:val="105"/>
        </w:rPr>
        <w:t>del</w:t>
      </w:r>
      <w:r>
        <w:rPr>
          <w:spacing w:val="-28"/>
          <w:w w:val="105"/>
        </w:rPr>
        <w:t xml:space="preserve"> </w:t>
      </w:r>
      <w:r>
        <w:rPr>
          <w:w w:val="105"/>
        </w:rPr>
        <w:t>Lazio</w:t>
      </w:r>
      <w:r>
        <w:rPr>
          <w:spacing w:val="-28"/>
          <w:w w:val="105"/>
        </w:rPr>
        <w:t xml:space="preserve"> </w:t>
      </w:r>
      <w:r>
        <w:rPr>
          <w:w w:val="105"/>
        </w:rPr>
        <w:t>–</w:t>
      </w:r>
      <w:r>
        <w:rPr>
          <w:spacing w:val="-28"/>
          <w:w w:val="105"/>
        </w:rPr>
        <w:t xml:space="preserve"> </w:t>
      </w:r>
      <w:r>
        <w:rPr>
          <w:w w:val="105"/>
        </w:rPr>
        <w:t>Roma,</w:t>
      </w:r>
      <w:r>
        <w:rPr>
          <w:spacing w:val="-27"/>
          <w:w w:val="105"/>
        </w:rPr>
        <w:t xml:space="preserve"> </w:t>
      </w:r>
      <w:r>
        <w:rPr>
          <w:w w:val="105"/>
        </w:rPr>
        <w:t>n. 5986/08).</w:t>
      </w:r>
    </w:p>
    <w:p w:rsidR="00E87887" w:rsidRDefault="001A3A16">
      <w:pPr>
        <w:pStyle w:val="Corpotesto"/>
        <w:spacing w:line="422" w:lineRule="auto"/>
        <w:ind w:right="753"/>
      </w:pPr>
      <w:r>
        <w:rPr>
          <w:w w:val="110"/>
        </w:rPr>
        <w:t>La possibilità di dare una duplice risposta o l’impossibilità di fornire una risposta rende, quindi, la domanda</w:t>
      </w:r>
      <w:r>
        <w:rPr>
          <w:spacing w:val="-6"/>
          <w:w w:val="110"/>
        </w:rPr>
        <w:t xml:space="preserve"> </w:t>
      </w:r>
      <w:r>
        <w:rPr>
          <w:w w:val="110"/>
        </w:rPr>
        <w:t>assolutamente</w:t>
      </w:r>
      <w:r>
        <w:rPr>
          <w:spacing w:val="-8"/>
          <w:w w:val="110"/>
        </w:rPr>
        <w:t xml:space="preserve"> </w:t>
      </w:r>
      <w:r>
        <w:rPr>
          <w:w w:val="110"/>
        </w:rPr>
        <w:t>inattendibile</w:t>
      </w:r>
      <w:r>
        <w:rPr>
          <w:spacing w:val="-6"/>
          <w:w w:val="110"/>
        </w:rPr>
        <w:t xml:space="preserve"> </w:t>
      </w:r>
      <w:r>
        <w:rPr>
          <w:w w:val="110"/>
        </w:rPr>
        <w:t>giacché</w:t>
      </w:r>
      <w:r>
        <w:rPr>
          <w:spacing w:val="-6"/>
          <w:w w:val="110"/>
        </w:rPr>
        <w:t xml:space="preserve"> </w:t>
      </w:r>
      <w:r>
        <w:rPr>
          <w:w w:val="110"/>
        </w:rPr>
        <w:t>priva</w:t>
      </w:r>
      <w:r>
        <w:rPr>
          <w:spacing w:val="-6"/>
          <w:w w:val="110"/>
        </w:rPr>
        <w:t xml:space="preserve"> </w:t>
      </w:r>
      <w:r>
        <w:rPr>
          <w:w w:val="110"/>
        </w:rPr>
        <w:t>di</w:t>
      </w:r>
      <w:r>
        <w:rPr>
          <w:spacing w:val="-7"/>
          <w:w w:val="110"/>
        </w:rPr>
        <w:t xml:space="preserve"> </w:t>
      </w:r>
      <w:r>
        <w:rPr>
          <w:w w:val="110"/>
        </w:rPr>
        <w:t>quella</w:t>
      </w:r>
      <w:r>
        <w:rPr>
          <w:spacing w:val="-4"/>
          <w:w w:val="110"/>
        </w:rPr>
        <w:t xml:space="preserve"> </w:t>
      </w:r>
      <w:r>
        <w:rPr>
          <w:w w:val="110"/>
        </w:rPr>
        <w:t>necessaria</w:t>
      </w:r>
      <w:r>
        <w:rPr>
          <w:spacing w:val="-6"/>
          <w:w w:val="110"/>
        </w:rPr>
        <w:t xml:space="preserve"> </w:t>
      </w:r>
      <w:r>
        <w:rPr>
          <w:w w:val="110"/>
        </w:rPr>
        <w:t>valenza</w:t>
      </w:r>
      <w:r>
        <w:rPr>
          <w:spacing w:val="-6"/>
          <w:w w:val="110"/>
        </w:rPr>
        <w:t xml:space="preserve"> </w:t>
      </w:r>
      <w:r>
        <w:rPr>
          <w:w w:val="110"/>
        </w:rPr>
        <w:t>scientifica</w:t>
      </w:r>
      <w:r>
        <w:rPr>
          <w:spacing w:val="-6"/>
          <w:w w:val="110"/>
        </w:rPr>
        <w:t xml:space="preserve"> </w:t>
      </w:r>
      <w:r>
        <w:rPr>
          <w:w w:val="110"/>
        </w:rPr>
        <w:t>che</w:t>
      </w:r>
      <w:r>
        <w:rPr>
          <w:spacing w:val="-6"/>
          <w:w w:val="110"/>
        </w:rPr>
        <w:t xml:space="preserve"> </w:t>
      </w:r>
      <w:r>
        <w:rPr>
          <w:w w:val="110"/>
        </w:rPr>
        <w:t>deve caratterizzare la prova che ci</w:t>
      </w:r>
      <w:r>
        <w:rPr>
          <w:spacing w:val="-30"/>
          <w:w w:val="110"/>
        </w:rPr>
        <w:t xml:space="preserve"> </w:t>
      </w:r>
      <w:r>
        <w:rPr>
          <w:w w:val="110"/>
        </w:rPr>
        <w:t>occupa.</w:t>
      </w:r>
    </w:p>
    <w:p w:rsidR="00E87887" w:rsidRDefault="001A3A16">
      <w:pPr>
        <w:pStyle w:val="Corpotesto"/>
        <w:spacing w:line="422" w:lineRule="auto"/>
        <w:ind w:right="752"/>
      </w:pPr>
      <w:r>
        <w:rPr>
          <w:w w:val="110"/>
        </w:rPr>
        <w:t>Pertanto, l'e</w:t>
      </w:r>
      <w:r>
        <w:rPr>
          <w:w w:val="110"/>
        </w:rPr>
        <w:t>rrore commesso dai compilatori del test di quest’anno per l’ammissione al corso di medicina generale, rende inevitabilmente illegittima la somministrazione dei quesiti sopra meglio specificati e, per quanto qui interessa, l'esclusione dell’odierna parte ri</w:t>
      </w:r>
      <w:r>
        <w:rPr>
          <w:w w:val="110"/>
        </w:rPr>
        <w:t>corrente che conseguentemente</w:t>
      </w:r>
      <w:r>
        <w:rPr>
          <w:spacing w:val="-14"/>
          <w:w w:val="110"/>
        </w:rPr>
        <w:t xml:space="preserve"> </w:t>
      </w:r>
      <w:r>
        <w:rPr>
          <w:w w:val="110"/>
        </w:rPr>
        <w:t>non</w:t>
      </w:r>
      <w:r>
        <w:rPr>
          <w:spacing w:val="-13"/>
          <w:w w:val="110"/>
        </w:rPr>
        <w:t xml:space="preserve"> </w:t>
      </w:r>
      <w:r>
        <w:rPr>
          <w:w w:val="110"/>
        </w:rPr>
        <w:t>ha</w:t>
      </w:r>
      <w:r>
        <w:rPr>
          <w:spacing w:val="-13"/>
          <w:w w:val="110"/>
        </w:rPr>
        <w:t xml:space="preserve"> </w:t>
      </w:r>
      <w:r>
        <w:rPr>
          <w:w w:val="110"/>
        </w:rPr>
        <w:t>avuto</w:t>
      </w:r>
      <w:r>
        <w:rPr>
          <w:spacing w:val="-11"/>
          <w:w w:val="110"/>
        </w:rPr>
        <w:t xml:space="preserve"> </w:t>
      </w:r>
      <w:r>
        <w:rPr>
          <w:w w:val="110"/>
        </w:rPr>
        <w:t>la</w:t>
      </w:r>
      <w:r>
        <w:rPr>
          <w:spacing w:val="-12"/>
          <w:w w:val="110"/>
        </w:rPr>
        <w:t xml:space="preserve"> </w:t>
      </w:r>
      <w:r>
        <w:rPr>
          <w:w w:val="110"/>
        </w:rPr>
        <w:t>possibilità</w:t>
      </w:r>
      <w:r>
        <w:rPr>
          <w:spacing w:val="-12"/>
          <w:w w:val="110"/>
        </w:rPr>
        <w:t xml:space="preserve"> </w:t>
      </w:r>
      <w:r>
        <w:rPr>
          <w:w w:val="110"/>
        </w:rPr>
        <w:t>di</w:t>
      </w:r>
      <w:r>
        <w:rPr>
          <w:spacing w:val="-12"/>
          <w:w w:val="110"/>
        </w:rPr>
        <w:t xml:space="preserve"> </w:t>
      </w:r>
      <w:r>
        <w:rPr>
          <w:w w:val="110"/>
        </w:rPr>
        <w:t>essere</w:t>
      </w:r>
      <w:r>
        <w:rPr>
          <w:spacing w:val="-13"/>
          <w:w w:val="110"/>
        </w:rPr>
        <w:t xml:space="preserve"> </w:t>
      </w:r>
      <w:r>
        <w:rPr>
          <w:w w:val="110"/>
        </w:rPr>
        <w:t>ricompresa</w:t>
      </w:r>
      <w:r>
        <w:rPr>
          <w:spacing w:val="-13"/>
          <w:w w:val="110"/>
        </w:rPr>
        <w:t xml:space="preserve"> </w:t>
      </w:r>
      <w:r>
        <w:rPr>
          <w:w w:val="110"/>
        </w:rPr>
        <w:t>nel</w:t>
      </w:r>
      <w:r>
        <w:rPr>
          <w:spacing w:val="-13"/>
          <w:w w:val="110"/>
        </w:rPr>
        <w:t xml:space="preserve"> </w:t>
      </w:r>
      <w:r>
        <w:rPr>
          <w:w w:val="110"/>
        </w:rPr>
        <w:t>novero</w:t>
      </w:r>
      <w:r>
        <w:rPr>
          <w:spacing w:val="-13"/>
          <w:w w:val="110"/>
        </w:rPr>
        <w:t xml:space="preserve"> </w:t>
      </w:r>
      <w:r>
        <w:rPr>
          <w:w w:val="110"/>
        </w:rPr>
        <w:t>degli</w:t>
      </w:r>
      <w:r>
        <w:rPr>
          <w:spacing w:val="-14"/>
          <w:w w:val="110"/>
        </w:rPr>
        <w:t xml:space="preserve"> </w:t>
      </w:r>
      <w:r>
        <w:rPr>
          <w:w w:val="110"/>
        </w:rPr>
        <w:t>ammessi</w:t>
      </w:r>
      <w:r>
        <w:rPr>
          <w:spacing w:val="-13"/>
          <w:w w:val="110"/>
        </w:rPr>
        <w:t xml:space="preserve"> </w:t>
      </w:r>
      <w:r>
        <w:rPr>
          <w:w w:val="110"/>
        </w:rPr>
        <w:t>al</w:t>
      </w:r>
      <w:r>
        <w:rPr>
          <w:spacing w:val="-12"/>
          <w:w w:val="110"/>
        </w:rPr>
        <w:t xml:space="preserve"> </w:t>
      </w:r>
      <w:r>
        <w:rPr>
          <w:w w:val="110"/>
        </w:rPr>
        <w:t>corso di</w:t>
      </w:r>
      <w:r>
        <w:rPr>
          <w:spacing w:val="-7"/>
          <w:w w:val="110"/>
        </w:rPr>
        <w:t xml:space="preserve"> </w:t>
      </w:r>
      <w:r>
        <w:rPr>
          <w:w w:val="110"/>
        </w:rPr>
        <w:t>formazione</w:t>
      </w:r>
      <w:r>
        <w:rPr>
          <w:spacing w:val="-5"/>
          <w:w w:val="110"/>
        </w:rPr>
        <w:t xml:space="preserve"> </w:t>
      </w:r>
      <w:r>
        <w:rPr>
          <w:w w:val="110"/>
        </w:rPr>
        <w:t>specialistica</w:t>
      </w:r>
      <w:r>
        <w:rPr>
          <w:spacing w:val="-6"/>
          <w:w w:val="110"/>
        </w:rPr>
        <w:t xml:space="preserve"> </w:t>
      </w:r>
      <w:r>
        <w:rPr>
          <w:w w:val="110"/>
        </w:rPr>
        <w:t>in</w:t>
      </w:r>
      <w:r>
        <w:rPr>
          <w:spacing w:val="-5"/>
          <w:w w:val="110"/>
        </w:rPr>
        <w:t xml:space="preserve"> </w:t>
      </w:r>
      <w:r>
        <w:rPr>
          <w:w w:val="110"/>
        </w:rPr>
        <w:t>medicina</w:t>
      </w:r>
      <w:r>
        <w:rPr>
          <w:spacing w:val="-5"/>
          <w:w w:val="110"/>
        </w:rPr>
        <w:t xml:space="preserve"> </w:t>
      </w:r>
      <w:r>
        <w:rPr>
          <w:w w:val="110"/>
        </w:rPr>
        <w:t>generale</w:t>
      </w:r>
      <w:r>
        <w:rPr>
          <w:spacing w:val="-6"/>
          <w:w w:val="110"/>
        </w:rPr>
        <w:t xml:space="preserve"> </w:t>
      </w:r>
      <w:r>
        <w:rPr>
          <w:w w:val="110"/>
        </w:rPr>
        <w:t>per</w:t>
      </w:r>
      <w:r>
        <w:rPr>
          <w:spacing w:val="-6"/>
          <w:w w:val="110"/>
        </w:rPr>
        <w:t xml:space="preserve"> </w:t>
      </w:r>
      <w:r>
        <w:rPr>
          <w:w w:val="110"/>
        </w:rPr>
        <w:t>cui</w:t>
      </w:r>
      <w:r>
        <w:rPr>
          <w:spacing w:val="-6"/>
          <w:w w:val="110"/>
        </w:rPr>
        <w:t xml:space="preserve"> </w:t>
      </w:r>
      <w:r>
        <w:rPr>
          <w:w w:val="110"/>
        </w:rPr>
        <w:t>è</w:t>
      </w:r>
      <w:r>
        <w:rPr>
          <w:spacing w:val="-6"/>
          <w:w w:val="110"/>
        </w:rPr>
        <w:t xml:space="preserve"> </w:t>
      </w:r>
      <w:r>
        <w:rPr>
          <w:w w:val="110"/>
        </w:rPr>
        <w:t>causa.</w:t>
      </w:r>
    </w:p>
    <w:p w:rsidR="00E87887" w:rsidRDefault="001A3A16">
      <w:pPr>
        <w:ind w:left="694"/>
        <w:jc w:val="both"/>
        <w:rPr>
          <w:b/>
          <w:sz w:val="18"/>
        </w:rPr>
      </w:pPr>
      <w:r>
        <w:rPr>
          <w:b/>
        </w:rPr>
        <w:t xml:space="preserve">I </w:t>
      </w:r>
      <w:r>
        <w:rPr>
          <w:b/>
          <w:sz w:val="18"/>
        </w:rPr>
        <w:t xml:space="preserve">BIS </w:t>
      </w:r>
      <w:r>
        <w:rPr>
          <w:b/>
        </w:rPr>
        <w:t>- S</w:t>
      </w:r>
      <w:r>
        <w:rPr>
          <w:b/>
          <w:sz w:val="18"/>
        </w:rPr>
        <w:t>ULL</w:t>
      </w:r>
      <w:r>
        <w:rPr>
          <w:b/>
        </w:rPr>
        <w:t>’</w:t>
      </w:r>
      <w:r>
        <w:rPr>
          <w:b/>
          <w:sz w:val="18"/>
        </w:rPr>
        <w:t>INTERESSE DI PARTE RICORRENTE E SULLA PROVA DI RESISTENZA</w:t>
      </w:r>
    </w:p>
    <w:p w:rsidR="00E87887" w:rsidRDefault="001A3A16">
      <w:pPr>
        <w:pStyle w:val="Corpotesto"/>
        <w:spacing w:before="192" w:line="422" w:lineRule="auto"/>
        <w:ind w:right="751"/>
      </w:pPr>
      <w:r>
        <w:rPr>
          <w:w w:val="110"/>
        </w:rPr>
        <w:t>Con specifico riguardo alla contestazione dei quesiti nn. 14, 20, 21, 57 e 97 del suo Compito (corrispondenti</w:t>
      </w:r>
      <w:r>
        <w:rPr>
          <w:spacing w:val="-11"/>
          <w:w w:val="110"/>
        </w:rPr>
        <w:t xml:space="preserve"> </w:t>
      </w:r>
      <w:r>
        <w:rPr>
          <w:w w:val="110"/>
        </w:rPr>
        <w:t>ai</w:t>
      </w:r>
      <w:r>
        <w:rPr>
          <w:spacing w:val="-10"/>
          <w:w w:val="110"/>
        </w:rPr>
        <w:t xml:space="preserve"> </w:t>
      </w:r>
      <w:r>
        <w:rPr>
          <w:w w:val="110"/>
        </w:rPr>
        <w:t>quesiti</w:t>
      </w:r>
      <w:r>
        <w:rPr>
          <w:spacing w:val="-10"/>
          <w:w w:val="110"/>
        </w:rPr>
        <w:t xml:space="preserve"> </w:t>
      </w:r>
      <w:r>
        <w:rPr>
          <w:w w:val="110"/>
        </w:rPr>
        <w:t>nn.</w:t>
      </w:r>
      <w:r>
        <w:rPr>
          <w:spacing w:val="-8"/>
          <w:w w:val="110"/>
        </w:rPr>
        <w:t xml:space="preserve"> </w:t>
      </w:r>
      <w:r>
        <w:rPr>
          <w:w w:val="110"/>
        </w:rPr>
        <w:t>2,</w:t>
      </w:r>
      <w:r>
        <w:rPr>
          <w:spacing w:val="-9"/>
          <w:w w:val="110"/>
        </w:rPr>
        <w:t xml:space="preserve"> </w:t>
      </w:r>
      <w:r>
        <w:rPr>
          <w:w w:val="110"/>
        </w:rPr>
        <w:t>39,</w:t>
      </w:r>
      <w:r>
        <w:rPr>
          <w:spacing w:val="-10"/>
          <w:w w:val="110"/>
        </w:rPr>
        <w:t xml:space="preserve"> </w:t>
      </w:r>
      <w:r>
        <w:rPr>
          <w:w w:val="110"/>
        </w:rPr>
        <w:t>45,</w:t>
      </w:r>
      <w:r>
        <w:rPr>
          <w:spacing w:val="-10"/>
          <w:w w:val="110"/>
        </w:rPr>
        <w:t xml:space="preserve"> </w:t>
      </w:r>
      <w:r>
        <w:rPr>
          <w:w w:val="110"/>
        </w:rPr>
        <w:t>61</w:t>
      </w:r>
      <w:r>
        <w:rPr>
          <w:spacing w:val="-9"/>
          <w:w w:val="110"/>
        </w:rPr>
        <w:t xml:space="preserve"> </w:t>
      </w:r>
      <w:r>
        <w:rPr>
          <w:w w:val="110"/>
        </w:rPr>
        <w:t>e</w:t>
      </w:r>
      <w:r>
        <w:rPr>
          <w:spacing w:val="-9"/>
          <w:w w:val="110"/>
        </w:rPr>
        <w:t xml:space="preserve"> </w:t>
      </w:r>
      <w:r>
        <w:rPr>
          <w:w w:val="110"/>
        </w:rPr>
        <w:t>70</w:t>
      </w:r>
      <w:r>
        <w:rPr>
          <w:spacing w:val="-8"/>
          <w:w w:val="110"/>
        </w:rPr>
        <w:t xml:space="preserve"> </w:t>
      </w:r>
      <w:r>
        <w:rPr>
          <w:w w:val="110"/>
        </w:rPr>
        <w:t>del</w:t>
      </w:r>
      <w:r>
        <w:rPr>
          <w:spacing w:val="-11"/>
          <w:w w:val="110"/>
        </w:rPr>
        <w:t xml:space="preserve"> </w:t>
      </w:r>
      <w:r>
        <w:rPr>
          <w:w w:val="110"/>
        </w:rPr>
        <w:t>questionario</w:t>
      </w:r>
      <w:r>
        <w:rPr>
          <w:spacing w:val="-11"/>
          <w:w w:val="110"/>
        </w:rPr>
        <w:t xml:space="preserve"> </w:t>
      </w:r>
      <w:r>
        <w:rPr>
          <w:w w:val="110"/>
        </w:rPr>
        <w:t>ministeriale)</w:t>
      </w:r>
      <w:r>
        <w:rPr>
          <w:spacing w:val="-10"/>
          <w:w w:val="110"/>
        </w:rPr>
        <w:t xml:space="preserve"> </w:t>
      </w:r>
      <w:r>
        <w:rPr>
          <w:w w:val="110"/>
        </w:rPr>
        <w:t>e</w:t>
      </w:r>
      <w:r>
        <w:rPr>
          <w:spacing w:val="-9"/>
          <w:w w:val="110"/>
        </w:rPr>
        <w:t xml:space="preserve"> </w:t>
      </w:r>
      <w:r>
        <w:rPr>
          <w:w w:val="110"/>
        </w:rPr>
        <w:t>sul</w:t>
      </w:r>
      <w:r>
        <w:rPr>
          <w:spacing w:val="-10"/>
          <w:w w:val="110"/>
        </w:rPr>
        <w:t xml:space="preserve"> </w:t>
      </w:r>
      <w:r>
        <w:rPr>
          <w:w w:val="110"/>
        </w:rPr>
        <w:t>superamento</w:t>
      </w:r>
      <w:r>
        <w:rPr>
          <w:spacing w:val="-10"/>
          <w:w w:val="110"/>
        </w:rPr>
        <w:t xml:space="preserve"> </w:t>
      </w:r>
      <w:r>
        <w:rPr>
          <w:w w:val="110"/>
        </w:rPr>
        <w:t>della prova di resistenza vale la pena ribadire che la stessa h</w:t>
      </w:r>
      <w:r>
        <w:rPr>
          <w:w w:val="110"/>
        </w:rPr>
        <w:t>a ottenuto un punteggio di 58 - collocandosi nella graduatoria dei “non idonei” – e qualora ottenesse la rettifica del punteggio in ragione delle domande considerate errate otterrebbe un punteggio pari a 63, potendo così accedere alla graduatoria degli</w:t>
      </w:r>
      <w:r>
        <w:rPr>
          <w:spacing w:val="-13"/>
          <w:w w:val="110"/>
        </w:rPr>
        <w:t xml:space="preserve"> </w:t>
      </w:r>
      <w:r>
        <w:rPr>
          <w:w w:val="110"/>
        </w:rPr>
        <w:t>ido</w:t>
      </w:r>
      <w:r>
        <w:rPr>
          <w:w w:val="110"/>
        </w:rPr>
        <w:t>nei.</w:t>
      </w:r>
    </w:p>
    <w:p w:rsidR="00E87887" w:rsidRDefault="001A3A16">
      <w:pPr>
        <w:pStyle w:val="Corpotesto"/>
        <w:spacing w:line="422" w:lineRule="auto"/>
        <w:ind w:right="753"/>
      </w:pPr>
      <w:r>
        <w:rPr>
          <w:w w:val="110"/>
        </w:rPr>
        <w:t>L’interesse di parte ricorrente sussiste perché, avendo risposto alle domande incriminate in maniera errata secondo la prospettazione ministeriale, ma corretta secondo quanto riferito sub I, la stessa sopravanzerebbe in graduatoria riuscendo a colloca</w:t>
      </w:r>
      <w:r>
        <w:rPr>
          <w:w w:val="110"/>
        </w:rPr>
        <w:t>rsi in posizione n. 357 con un punteggio pari a 63, quindi molto più vicino alla soglia di immatricolazione in vista dei prossimi scorrimenti.</w:t>
      </w:r>
    </w:p>
    <w:p w:rsidR="00E87887" w:rsidRDefault="001A3A16">
      <w:pPr>
        <w:pStyle w:val="Corpotesto"/>
        <w:spacing w:line="422" w:lineRule="auto"/>
        <w:ind w:right="755"/>
      </w:pPr>
      <w:r>
        <w:rPr>
          <w:w w:val="110"/>
        </w:rPr>
        <w:t>Ed invero, in ragione della correttezza sostanziale della risposta fornita dalla ricorrente, deve essere dichiara</w:t>
      </w:r>
      <w:r>
        <w:rPr>
          <w:w w:val="110"/>
        </w:rPr>
        <w:t xml:space="preserve">ta l’esattezza anche formale di tali risposte, sebbene diverse da quella individuate quale </w:t>
      </w:r>
      <w:r>
        <w:rPr>
          <w:i/>
          <w:w w:val="110"/>
        </w:rPr>
        <w:t xml:space="preserve">uniche esatte </w:t>
      </w:r>
      <w:r>
        <w:rPr>
          <w:w w:val="110"/>
        </w:rPr>
        <w:t>da parte della Commissione ministeriale, con conseguente attribuzione alla parte ricorrente del corrispondente (ulteriore) punteggio di 5 punti.</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Corpotesto"/>
        <w:spacing w:before="44" w:line="422" w:lineRule="auto"/>
        <w:ind w:right="754"/>
      </w:pPr>
      <w:r>
        <w:rPr>
          <w:w w:val="110"/>
        </w:rPr>
        <w:lastRenderedPageBreak/>
        <w:t>Si</w:t>
      </w:r>
      <w:r>
        <w:rPr>
          <w:spacing w:val="-8"/>
          <w:w w:val="110"/>
        </w:rPr>
        <w:t xml:space="preserve"> </w:t>
      </w:r>
      <w:r>
        <w:rPr>
          <w:w w:val="110"/>
        </w:rPr>
        <w:t>insiste,</w:t>
      </w:r>
      <w:r>
        <w:rPr>
          <w:spacing w:val="-6"/>
          <w:w w:val="110"/>
        </w:rPr>
        <w:t xml:space="preserve"> </w:t>
      </w:r>
      <w:r>
        <w:rPr>
          <w:w w:val="110"/>
        </w:rPr>
        <w:t>pertanto,</w:t>
      </w:r>
      <w:r>
        <w:rPr>
          <w:spacing w:val="-6"/>
          <w:w w:val="110"/>
        </w:rPr>
        <w:t xml:space="preserve"> </w:t>
      </w:r>
      <w:r>
        <w:rPr>
          <w:w w:val="110"/>
        </w:rPr>
        <w:t>affinché</w:t>
      </w:r>
      <w:r>
        <w:rPr>
          <w:spacing w:val="-6"/>
          <w:w w:val="110"/>
        </w:rPr>
        <w:t xml:space="preserve"> </w:t>
      </w:r>
      <w:r>
        <w:rPr>
          <w:w w:val="110"/>
        </w:rPr>
        <w:t>sia</w:t>
      </w:r>
      <w:r>
        <w:rPr>
          <w:spacing w:val="-6"/>
          <w:w w:val="110"/>
        </w:rPr>
        <w:t xml:space="preserve"> </w:t>
      </w:r>
      <w:r>
        <w:rPr>
          <w:w w:val="110"/>
        </w:rPr>
        <w:t>accertata</w:t>
      </w:r>
      <w:r>
        <w:rPr>
          <w:spacing w:val="-8"/>
          <w:w w:val="110"/>
        </w:rPr>
        <w:t xml:space="preserve"> </w:t>
      </w:r>
      <w:r>
        <w:rPr>
          <w:w w:val="110"/>
        </w:rPr>
        <w:t>e</w:t>
      </w:r>
      <w:r>
        <w:rPr>
          <w:spacing w:val="-6"/>
          <w:w w:val="110"/>
        </w:rPr>
        <w:t xml:space="preserve"> </w:t>
      </w:r>
      <w:r>
        <w:rPr>
          <w:w w:val="110"/>
        </w:rPr>
        <w:t>dichiarata</w:t>
      </w:r>
      <w:r>
        <w:rPr>
          <w:spacing w:val="-6"/>
          <w:w w:val="110"/>
        </w:rPr>
        <w:t xml:space="preserve"> </w:t>
      </w:r>
      <w:r>
        <w:rPr>
          <w:w w:val="110"/>
        </w:rPr>
        <w:t>l’illegittimità</w:t>
      </w:r>
      <w:r>
        <w:rPr>
          <w:spacing w:val="-6"/>
          <w:w w:val="110"/>
        </w:rPr>
        <w:t xml:space="preserve"> </w:t>
      </w:r>
      <w:r>
        <w:rPr>
          <w:w w:val="110"/>
        </w:rPr>
        <w:t>del</w:t>
      </w:r>
      <w:r>
        <w:rPr>
          <w:spacing w:val="-6"/>
          <w:w w:val="110"/>
        </w:rPr>
        <w:t xml:space="preserve"> </w:t>
      </w:r>
      <w:r>
        <w:rPr>
          <w:w w:val="110"/>
        </w:rPr>
        <w:t>giudizio</w:t>
      </w:r>
      <w:r>
        <w:rPr>
          <w:spacing w:val="-8"/>
          <w:w w:val="110"/>
        </w:rPr>
        <w:t xml:space="preserve"> </w:t>
      </w:r>
      <w:r>
        <w:rPr>
          <w:w w:val="110"/>
        </w:rPr>
        <w:t>di</w:t>
      </w:r>
      <w:r>
        <w:rPr>
          <w:spacing w:val="-7"/>
          <w:w w:val="110"/>
        </w:rPr>
        <w:t xml:space="preserve"> </w:t>
      </w:r>
      <w:r>
        <w:rPr>
          <w:w w:val="110"/>
        </w:rPr>
        <w:t>non</w:t>
      </w:r>
      <w:r>
        <w:rPr>
          <w:spacing w:val="-6"/>
          <w:w w:val="110"/>
        </w:rPr>
        <w:t xml:space="preserve"> </w:t>
      </w:r>
      <w:r>
        <w:rPr>
          <w:w w:val="110"/>
        </w:rPr>
        <w:t>esattezza</w:t>
      </w:r>
      <w:r>
        <w:rPr>
          <w:spacing w:val="-7"/>
          <w:w w:val="110"/>
        </w:rPr>
        <w:t xml:space="preserve"> </w:t>
      </w:r>
      <w:r>
        <w:rPr>
          <w:w w:val="110"/>
        </w:rPr>
        <w:t xml:space="preserve">alle risposte fornite ai quesiti nn. 14, 20, 21, 57 e 97 del Compito di parte ricorrente e, in riforma e/o annullamento dello stesso in ragione della correttezza delle risposte data da parte ricorrente al quesito medesimo, venga contestualmente accertato, </w:t>
      </w:r>
      <w:r>
        <w:rPr>
          <w:w w:val="110"/>
        </w:rPr>
        <w:t>dichiarato e pronunciato il diritto di parte ricorrente al conseguimento di un punto ulteriore per ciascun quesito, con conseguente attribuzione del</w:t>
      </w:r>
      <w:r>
        <w:rPr>
          <w:spacing w:val="-18"/>
          <w:w w:val="110"/>
        </w:rPr>
        <w:t xml:space="preserve"> </w:t>
      </w:r>
      <w:r>
        <w:rPr>
          <w:w w:val="110"/>
        </w:rPr>
        <w:t>punteggio</w:t>
      </w:r>
      <w:r>
        <w:rPr>
          <w:spacing w:val="-17"/>
          <w:w w:val="110"/>
        </w:rPr>
        <w:t xml:space="preserve"> </w:t>
      </w:r>
      <w:r>
        <w:rPr>
          <w:w w:val="110"/>
        </w:rPr>
        <w:t>definitivo</w:t>
      </w:r>
      <w:r>
        <w:rPr>
          <w:spacing w:val="-17"/>
          <w:w w:val="110"/>
        </w:rPr>
        <w:t xml:space="preserve"> </w:t>
      </w:r>
      <w:r>
        <w:rPr>
          <w:w w:val="110"/>
        </w:rPr>
        <w:t>di</w:t>
      </w:r>
      <w:r>
        <w:rPr>
          <w:spacing w:val="-17"/>
          <w:w w:val="110"/>
        </w:rPr>
        <w:t xml:space="preserve"> </w:t>
      </w:r>
      <w:r>
        <w:rPr>
          <w:w w:val="110"/>
        </w:rPr>
        <w:t>63/100</w:t>
      </w:r>
      <w:r>
        <w:rPr>
          <w:spacing w:val="-18"/>
          <w:w w:val="110"/>
        </w:rPr>
        <w:t xml:space="preserve"> </w:t>
      </w:r>
      <w:r>
        <w:rPr>
          <w:w w:val="110"/>
        </w:rPr>
        <w:t>e</w:t>
      </w:r>
      <w:r>
        <w:rPr>
          <w:spacing w:val="-17"/>
          <w:w w:val="110"/>
        </w:rPr>
        <w:t xml:space="preserve"> </w:t>
      </w:r>
      <w:r>
        <w:rPr>
          <w:w w:val="110"/>
        </w:rPr>
        <w:t>con</w:t>
      </w:r>
      <w:r>
        <w:rPr>
          <w:spacing w:val="-17"/>
          <w:w w:val="110"/>
        </w:rPr>
        <w:t xml:space="preserve"> </w:t>
      </w:r>
      <w:r>
        <w:rPr>
          <w:w w:val="110"/>
        </w:rPr>
        <w:t>conseguente</w:t>
      </w:r>
      <w:r>
        <w:rPr>
          <w:spacing w:val="-18"/>
          <w:w w:val="110"/>
        </w:rPr>
        <w:t xml:space="preserve"> </w:t>
      </w:r>
      <w:r>
        <w:rPr>
          <w:w w:val="110"/>
        </w:rPr>
        <w:t>ammissione</w:t>
      </w:r>
      <w:r>
        <w:rPr>
          <w:spacing w:val="-17"/>
          <w:w w:val="110"/>
        </w:rPr>
        <w:t xml:space="preserve"> </w:t>
      </w:r>
      <w:r>
        <w:rPr>
          <w:w w:val="110"/>
        </w:rPr>
        <w:t>al</w:t>
      </w:r>
      <w:r>
        <w:rPr>
          <w:spacing w:val="-18"/>
          <w:w w:val="110"/>
        </w:rPr>
        <w:t xml:space="preserve"> </w:t>
      </w:r>
      <w:r>
        <w:rPr>
          <w:w w:val="110"/>
        </w:rPr>
        <w:t>corso</w:t>
      </w:r>
      <w:r>
        <w:rPr>
          <w:spacing w:val="-18"/>
          <w:w w:val="110"/>
        </w:rPr>
        <w:t xml:space="preserve"> </w:t>
      </w:r>
      <w:r>
        <w:rPr>
          <w:w w:val="110"/>
        </w:rPr>
        <w:t>di</w:t>
      </w:r>
      <w:r>
        <w:rPr>
          <w:spacing w:val="-17"/>
          <w:w w:val="110"/>
        </w:rPr>
        <w:t xml:space="preserve"> </w:t>
      </w:r>
      <w:r>
        <w:rPr>
          <w:w w:val="110"/>
        </w:rPr>
        <w:t>formazione</w:t>
      </w:r>
      <w:r>
        <w:rPr>
          <w:spacing w:val="-17"/>
          <w:w w:val="110"/>
        </w:rPr>
        <w:t xml:space="preserve"> </w:t>
      </w:r>
      <w:r>
        <w:rPr>
          <w:w w:val="110"/>
        </w:rPr>
        <w:t>specialistica in medicin</w:t>
      </w:r>
      <w:r>
        <w:rPr>
          <w:w w:val="110"/>
        </w:rPr>
        <w:t>a generale per il triennio</w:t>
      </w:r>
      <w:r>
        <w:rPr>
          <w:spacing w:val="-40"/>
          <w:w w:val="110"/>
        </w:rPr>
        <w:t xml:space="preserve"> </w:t>
      </w:r>
      <w:r>
        <w:rPr>
          <w:w w:val="110"/>
        </w:rPr>
        <w:t>2020/2023.</w:t>
      </w:r>
    </w:p>
    <w:p w:rsidR="00E87887" w:rsidRDefault="001A3A16">
      <w:pPr>
        <w:pStyle w:val="Paragrafoelenco"/>
        <w:numPr>
          <w:ilvl w:val="0"/>
          <w:numId w:val="11"/>
        </w:numPr>
        <w:tabs>
          <w:tab w:val="left" w:pos="939"/>
        </w:tabs>
        <w:spacing w:line="422" w:lineRule="auto"/>
        <w:ind w:right="750" w:firstLine="0"/>
        <w:jc w:val="both"/>
        <w:rPr>
          <w:b/>
        </w:rPr>
      </w:pPr>
      <w:r>
        <w:rPr>
          <w:b/>
        </w:rPr>
        <w:t>- V</w:t>
      </w:r>
      <w:r>
        <w:rPr>
          <w:b/>
          <w:sz w:val="18"/>
        </w:rPr>
        <w:t>IOLAZIONE DELL</w:t>
      </w:r>
      <w:r>
        <w:rPr>
          <w:b/>
        </w:rPr>
        <w:t>’</w:t>
      </w:r>
      <w:r>
        <w:rPr>
          <w:b/>
          <w:sz w:val="18"/>
        </w:rPr>
        <w:t>ART</w:t>
      </w:r>
      <w:r>
        <w:rPr>
          <w:b/>
        </w:rPr>
        <w:t xml:space="preserve">. 25, </w:t>
      </w:r>
      <w:r>
        <w:rPr>
          <w:b/>
          <w:sz w:val="18"/>
        </w:rPr>
        <w:t xml:space="preserve">COMMA </w:t>
      </w:r>
      <w:r>
        <w:rPr>
          <w:b/>
        </w:rPr>
        <w:t xml:space="preserve">1, </w:t>
      </w:r>
      <w:r>
        <w:rPr>
          <w:b/>
          <w:sz w:val="18"/>
        </w:rPr>
        <w:t>DEL D</w:t>
      </w:r>
      <w:r>
        <w:rPr>
          <w:b/>
        </w:rPr>
        <w:t>.</w:t>
      </w:r>
      <w:r>
        <w:rPr>
          <w:b/>
          <w:sz w:val="18"/>
        </w:rPr>
        <w:t>LGS</w:t>
      </w:r>
      <w:r>
        <w:rPr>
          <w:b/>
        </w:rPr>
        <w:t xml:space="preserve">. 368/1999 – </w:t>
      </w:r>
      <w:r>
        <w:rPr>
          <w:b/>
          <w:sz w:val="18"/>
        </w:rPr>
        <w:t>VIOLAZIONE DELL</w:t>
      </w:r>
      <w:r>
        <w:rPr>
          <w:b/>
        </w:rPr>
        <w:t>’</w:t>
      </w:r>
      <w:r>
        <w:rPr>
          <w:b/>
          <w:sz w:val="18"/>
        </w:rPr>
        <w:t>ART</w:t>
      </w:r>
      <w:r>
        <w:rPr>
          <w:b/>
        </w:rPr>
        <w:t xml:space="preserve">. 1, </w:t>
      </w:r>
      <w:r>
        <w:rPr>
          <w:b/>
          <w:sz w:val="18"/>
        </w:rPr>
        <w:t xml:space="preserve">COMMA </w:t>
      </w:r>
      <w:r>
        <w:rPr>
          <w:b/>
        </w:rPr>
        <w:t xml:space="preserve">2 </w:t>
      </w:r>
      <w:r>
        <w:rPr>
          <w:b/>
          <w:sz w:val="18"/>
        </w:rPr>
        <w:t xml:space="preserve">DEL DECRETO DEL MINISTRO DELLA SALUTE </w:t>
      </w:r>
      <w:r>
        <w:rPr>
          <w:b/>
        </w:rPr>
        <w:t xml:space="preserve">7 </w:t>
      </w:r>
      <w:r>
        <w:rPr>
          <w:b/>
          <w:sz w:val="18"/>
        </w:rPr>
        <w:t xml:space="preserve">MARZO </w:t>
      </w:r>
      <w:r>
        <w:rPr>
          <w:b/>
        </w:rPr>
        <w:t xml:space="preserve">2006 – </w:t>
      </w:r>
      <w:r>
        <w:rPr>
          <w:b/>
          <w:sz w:val="18"/>
        </w:rPr>
        <w:t xml:space="preserve">VIOLAZIONE DEL FABBISOGNO PROFESSIONALE PER IL TRIENNIO </w:t>
      </w:r>
      <w:r>
        <w:rPr>
          <w:b/>
        </w:rPr>
        <w:t xml:space="preserve">- </w:t>
      </w:r>
      <w:r>
        <w:rPr>
          <w:b/>
          <w:sz w:val="18"/>
        </w:rPr>
        <w:t>ECCESSO DI POTERE PER IRRAGIONEVOLEZZA MANIFESTA DELL</w:t>
      </w:r>
      <w:r>
        <w:rPr>
          <w:b/>
        </w:rPr>
        <w:t>’</w:t>
      </w:r>
      <w:r>
        <w:rPr>
          <w:b/>
          <w:sz w:val="18"/>
        </w:rPr>
        <w:t xml:space="preserve">AZIONE AMMINISTRATIVA </w:t>
      </w:r>
      <w:r>
        <w:rPr>
          <w:b/>
        </w:rPr>
        <w:t xml:space="preserve">– </w:t>
      </w:r>
      <w:r>
        <w:rPr>
          <w:b/>
          <w:sz w:val="18"/>
        </w:rPr>
        <w:t xml:space="preserve">DIFETTO DI ISTRUTTORIA </w:t>
      </w:r>
      <w:r>
        <w:rPr>
          <w:b/>
        </w:rPr>
        <w:t xml:space="preserve">– </w:t>
      </w:r>
      <w:r>
        <w:rPr>
          <w:b/>
          <w:sz w:val="18"/>
        </w:rPr>
        <w:t>DIFETTO DI</w:t>
      </w:r>
      <w:r>
        <w:rPr>
          <w:b/>
          <w:spacing w:val="38"/>
          <w:sz w:val="18"/>
        </w:rPr>
        <w:t xml:space="preserve"> </w:t>
      </w:r>
      <w:r>
        <w:rPr>
          <w:b/>
          <w:sz w:val="18"/>
        </w:rPr>
        <w:t>MOTIVAZIONE</w:t>
      </w:r>
      <w:r>
        <w:rPr>
          <w:b/>
        </w:rPr>
        <w:t>.</w:t>
      </w:r>
    </w:p>
    <w:p w:rsidR="00E87887" w:rsidRDefault="001A3A16">
      <w:pPr>
        <w:pStyle w:val="Corpotesto"/>
        <w:spacing w:line="422" w:lineRule="auto"/>
        <w:ind w:right="753"/>
      </w:pPr>
      <w:r>
        <w:rPr>
          <w:w w:val="110"/>
        </w:rPr>
        <w:t>L’accesso al corso di formazione in medicina generale è soggetto ad un concorso a numero programmato a livello nazionale che può essere limitato, previa individuazione del contingente numerico dei posti disponibili ogni anno.</w:t>
      </w:r>
    </w:p>
    <w:p w:rsidR="00E87887" w:rsidRDefault="001A3A16">
      <w:pPr>
        <w:pStyle w:val="Corpotesto"/>
        <w:spacing w:line="422" w:lineRule="auto"/>
        <w:ind w:right="751"/>
      </w:pPr>
      <w:r>
        <w:rPr>
          <w:w w:val="110"/>
        </w:rPr>
        <w:t>Va, sin da subito, precisato c</w:t>
      </w:r>
      <w:r>
        <w:rPr>
          <w:w w:val="110"/>
        </w:rPr>
        <w:t>he tale dato non è il frutto di una scelta arbitraria e discrezionale, ma è il risultato preciso e diretto della rilevazione del fabbisogno professionale definito dal Ministero della Salute in accordo con le Regioni di anno in anno.</w:t>
      </w:r>
    </w:p>
    <w:p w:rsidR="00E87887" w:rsidRDefault="001A3A16">
      <w:pPr>
        <w:spacing w:line="422" w:lineRule="auto"/>
        <w:ind w:left="694" w:right="750"/>
        <w:jc w:val="both"/>
        <w:rPr>
          <w:i/>
        </w:rPr>
      </w:pPr>
      <w:r>
        <w:t xml:space="preserve">In particolare, l’art. </w:t>
      </w:r>
      <w:r>
        <w:t xml:space="preserve">25, comma 1, del D.lgs. 368/1999 stabilisce che </w:t>
      </w:r>
      <w:r>
        <w:rPr>
          <w:i/>
        </w:rPr>
        <w:t>“Le regioni e le province autonome forniscono al Ministero della sanità entro il 31 ottobre di ogni anno l’entità del contingente numerico da ammettere annualmente ai corsi,</w:t>
      </w:r>
      <w:r>
        <w:rPr>
          <w:i/>
          <w:u w:val="single"/>
        </w:rPr>
        <w:t xml:space="preserve"> </w:t>
      </w:r>
      <w:r>
        <w:rPr>
          <w:b/>
          <w:i/>
          <w:u w:val="single"/>
        </w:rPr>
        <w:t xml:space="preserve">anche sulla base delle previsioni </w:t>
      </w:r>
      <w:r>
        <w:rPr>
          <w:b/>
          <w:i/>
          <w:u w:val="single"/>
        </w:rPr>
        <w:t>relative all’assegnazione  di  zone</w:t>
      </w:r>
      <w:r>
        <w:rPr>
          <w:b/>
          <w:i/>
        </w:rPr>
        <w:t xml:space="preserve"> </w:t>
      </w:r>
      <w:r>
        <w:rPr>
          <w:b/>
          <w:i/>
          <w:u w:val="single"/>
        </w:rPr>
        <w:t>carenti di assistenza</w:t>
      </w:r>
      <w:r>
        <w:rPr>
          <w:b/>
          <w:i/>
          <w:spacing w:val="4"/>
          <w:u w:val="single"/>
        </w:rPr>
        <w:t xml:space="preserve"> </w:t>
      </w:r>
      <w:r>
        <w:rPr>
          <w:b/>
          <w:i/>
          <w:u w:val="single"/>
        </w:rPr>
        <w:t>primaria</w:t>
      </w:r>
      <w:r>
        <w:rPr>
          <w:i/>
        </w:rPr>
        <w:t>”.</w:t>
      </w:r>
    </w:p>
    <w:p w:rsidR="00E87887" w:rsidRDefault="001A3A16">
      <w:pPr>
        <w:spacing w:line="422" w:lineRule="auto"/>
        <w:ind w:left="694" w:right="751"/>
        <w:jc w:val="both"/>
        <w:rPr>
          <w:b/>
          <w:i/>
        </w:rPr>
      </w:pPr>
      <w:r>
        <w:rPr>
          <w:w w:val="105"/>
        </w:rPr>
        <w:t xml:space="preserve">Del pari, l’art. 1, comma 2, del decreto del Ministro della Salute del 7 marzo 2006 statuisce che </w:t>
      </w:r>
      <w:r>
        <w:rPr>
          <w:i/>
          <w:w w:val="105"/>
        </w:rPr>
        <w:t>“i contingenti</w:t>
      </w:r>
      <w:r>
        <w:rPr>
          <w:i/>
          <w:spacing w:val="-22"/>
          <w:w w:val="105"/>
        </w:rPr>
        <w:t xml:space="preserve"> </w:t>
      </w:r>
      <w:r>
        <w:rPr>
          <w:i/>
          <w:w w:val="105"/>
        </w:rPr>
        <w:t>numerici</w:t>
      </w:r>
      <w:r>
        <w:rPr>
          <w:i/>
          <w:spacing w:val="-22"/>
          <w:w w:val="105"/>
        </w:rPr>
        <w:t xml:space="preserve"> </w:t>
      </w:r>
      <w:r>
        <w:rPr>
          <w:i/>
          <w:w w:val="105"/>
        </w:rPr>
        <w:t>da</w:t>
      </w:r>
      <w:r>
        <w:rPr>
          <w:i/>
          <w:spacing w:val="-22"/>
          <w:w w:val="105"/>
        </w:rPr>
        <w:t xml:space="preserve"> </w:t>
      </w:r>
      <w:r>
        <w:rPr>
          <w:i/>
          <w:w w:val="105"/>
        </w:rPr>
        <w:t>ammettere</w:t>
      </w:r>
      <w:r>
        <w:rPr>
          <w:i/>
          <w:spacing w:val="-22"/>
          <w:w w:val="105"/>
        </w:rPr>
        <w:t xml:space="preserve"> </w:t>
      </w:r>
      <w:r>
        <w:rPr>
          <w:i/>
          <w:w w:val="105"/>
        </w:rPr>
        <w:t>annualmente</w:t>
      </w:r>
      <w:r>
        <w:rPr>
          <w:i/>
          <w:spacing w:val="-22"/>
          <w:w w:val="105"/>
        </w:rPr>
        <w:t xml:space="preserve"> </w:t>
      </w:r>
      <w:r>
        <w:rPr>
          <w:i/>
          <w:w w:val="105"/>
        </w:rPr>
        <w:t>ai</w:t>
      </w:r>
      <w:r>
        <w:rPr>
          <w:i/>
          <w:spacing w:val="-22"/>
          <w:w w:val="105"/>
        </w:rPr>
        <w:t xml:space="preserve"> </w:t>
      </w:r>
      <w:r>
        <w:rPr>
          <w:i/>
          <w:w w:val="105"/>
        </w:rPr>
        <w:t>corsi</w:t>
      </w:r>
      <w:r>
        <w:rPr>
          <w:i/>
          <w:spacing w:val="-23"/>
          <w:w w:val="105"/>
        </w:rPr>
        <w:t xml:space="preserve"> </w:t>
      </w:r>
      <w:r>
        <w:rPr>
          <w:i/>
          <w:w w:val="105"/>
        </w:rPr>
        <w:t>sono</w:t>
      </w:r>
      <w:r>
        <w:rPr>
          <w:i/>
          <w:spacing w:val="-22"/>
          <w:w w:val="105"/>
        </w:rPr>
        <w:t xml:space="preserve"> </w:t>
      </w:r>
      <w:r>
        <w:rPr>
          <w:i/>
          <w:w w:val="105"/>
        </w:rPr>
        <w:t>determinati,</w:t>
      </w:r>
      <w:r>
        <w:rPr>
          <w:i/>
          <w:spacing w:val="-21"/>
          <w:w w:val="105"/>
        </w:rPr>
        <w:t xml:space="preserve"> </w:t>
      </w:r>
      <w:r>
        <w:rPr>
          <w:i/>
          <w:w w:val="105"/>
        </w:rPr>
        <w:t>entro</w:t>
      </w:r>
      <w:r>
        <w:rPr>
          <w:i/>
          <w:spacing w:val="-23"/>
          <w:w w:val="105"/>
        </w:rPr>
        <w:t xml:space="preserve"> </w:t>
      </w:r>
      <w:r>
        <w:rPr>
          <w:i/>
          <w:w w:val="105"/>
        </w:rPr>
        <w:t>il</w:t>
      </w:r>
      <w:r>
        <w:rPr>
          <w:i/>
          <w:spacing w:val="-21"/>
          <w:w w:val="105"/>
        </w:rPr>
        <w:t xml:space="preserve"> </w:t>
      </w:r>
      <w:r>
        <w:rPr>
          <w:i/>
          <w:w w:val="105"/>
        </w:rPr>
        <w:t>31</w:t>
      </w:r>
      <w:r>
        <w:rPr>
          <w:i/>
          <w:spacing w:val="-22"/>
          <w:w w:val="105"/>
        </w:rPr>
        <w:t xml:space="preserve"> </w:t>
      </w:r>
      <w:r>
        <w:rPr>
          <w:i/>
          <w:w w:val="105"/>
        </w:rPr>
        <w:t>o</w:t>
      </w:r>
      <w:r>
        <w:rPr>
          <w:i/>
          <w:w w:val="105"/>
        </w:rPr>
        <w:t>ttobre</w:t>
      </w:r>
      <w:r>
        <w:rPr>
          <w:i/>
          <w:spacing w:val="-22"/>
          <w:w w:val="105"/>
        </w:rPr>
        <w:t xml:space="preserve"> </w:t>
      </w:r>
      <w:r>
        <w:rPr>
          <w:i/>
          <w:w w:val="105"/>
        </w:rPr>
        <w:t>di</w:t>
      </w:r>
      <w:r>
        <w:rPr>
          <w:i/>
          <w:spacing w:val="-22"/>
          <w:w w:val="105"/>
        </w:rPr>
        <w:t xml:space="preserve"> </w:t>
      </w:r>
      <w:r>
        <w:rPr>
          <w:i/>
          <w:w w:val="105"/>
        </w:rPr>
        <w:t>ogni</w:t>
      </w:r>
      <w:r>
        <w:rPr>
          <w:i/>
          <w:spacing w:val="-22"/>
          <w:w w:val="105"/>
        </w:rPr>
        <w:t xml:space="preserve"> </w:t>
      </w:r>
      <w:r>
        <w:rPr>
          <w:i/>
          <w:w w:val="105"/>
        </w:rPr>
        <w:t>anno, dalle</w:t>
      </w:r>
      <w:r>
        <w:rPr>
          <w:i/>
          <w:spacing w:val="-38"/>
          <w:w w:val="105"/>
        </w:rPr>
        <w:t xml:space="preserve"> </w:t>
      </w:r>
      <w:r>
        <w:rPr>
          <w:i/>
          <w:w w:val="105"/>
        </w:rPr>
        <w:t>regioni</w:t>
      </w:r>
      <w:r>
        <w:rPr>
          <w:i/>
          <w:spacing w:val="-37"/>
          <w:w w:val="105"/>
        </w:rPr>
        <w:t xml:space="preserve"> </w:t>
      </w:r>
      <w:r>
        <w:rPr>
          <w:i/>
          <w:w w:val="105"/>
        </w:rPr>
        <w:t>e</w:t>
      </w:r>
      <w:r>
        <w:rPr>
          <w:i/>
          <w:spacing w:val="-38"/>
          <w:w w:val="105"/>
        </w:rPr>
        <w:t xml:space="preserve"> </w:t>
      </w:r>
      <w:r>
        <w:rPr>
          <w:i/>
          <w:w w:val="105"/>
        </w:rPr>
        <w:t>province</w:t>
      </w:r>
      <w:r>
        <w:rPr>
          <w:i/>
          <w:spacing w:val="-38"/>
          <w:w w:val="105"/>
        </w:rPr>
        <w:t xml:space="preserve"> </w:t>
      </w:r>
      <w:r>
        <w:rPr>
          <w:i/>
          <w:w w:val="105"/>
        </w:rPr>
        <w:t>autonome</w:t>
      </w:r>
      <w:r>
        <w:rPr>
          <w:i/>
          <w:spacing w:val="-38"/>
          <w:w w:val="105"/>
        </w:rPr>
        <w:t xml:space="preserve"> </w:t>
      </w:r>
      <w:r>
        <w:rPr>
          <w:i/>
          <w:w w:val="105"/>
        </w:rPr>
        <w:t>nell’ambito</w:t>
      </w:r>
      <w:r>
        <w:rPr>
          <w:i/>
          <w:spacing w:val="-38"/>
          <w:w w:val="105"/>
        </w:rPr>
        <w:t xml:space="preserve"> </w:t>
      </w:r>
      <w:r>
        <w:rPr>
          <w:i/>
          <w:w w:val="105"/>
        </w:rPr>
        <w:t>delle</w:t>
      </w:r>
      <w:r>
        <w:rPr>
          <w:i/>
          <w:spacing w:val="-38"/>
          <w:w w:val="105"/>
        </w:rPr>
        <w:t xml:space="preserve"> </w:t>
      </w:r>
      <w:r>
        <w:rPr>
          <w:i/>
          <w:w w:val="105"/>
        </w:rPr>
        <w:t>risorse</w:t>
      </w:r>
      <w:r>
        <w:rPr>
          <w:i/>
          <w:spacing w:val="-38"/>
          <w:w w:val="105"/>
        </w:rPr>
        <w:t xml:space="preserve"> </w:t>
      </w:r>
      <w:r>
        <w:rPr>
          <w:i/>
          <w:w w:val="105"/>
        </w:rPr>
        <w:t>disponibili</w:t>
      </w:r>
      <w:r>
        <w:rPr>
          <w:i/>
          <w:spacing w:val="-37"/>
          <w:w w:val="105"/>
        </w:rPr>
        <w:t xml:space="preserve"> </w:t>
      </w:r>
      <w:r>
        <w:rPr>
          <w:i/>
          <w:w w:val="105"/>
        </w:rPr>
        <w:t>e</w:t>
      </w:r>
      <w:r>
        <w:rPr>
          <w:i/>
          <w:spacing w:val="-38"/>
          <w:w w:val="105"/>
        </w:rPr>
        <w:t xml:space="preserve"> </w:t>
      </w:r>
      <w:r>
        <w:rPr>
          <w:i/>
          <w:w w:val="105"/>
        </w:rPr>
        <w:t>dei</w:t>
      </w:r>
      <w:r>
        <w:rPr>
          <w:i/>
          <w:spacing w:val="-38"/>
          <w:w w:val="105"/>
        </w:rPr>
        <w:t xml:space="preserve"> </w:t>
      </w:r>
      <w:r>
        <w:rPr>
          <w:i/>
          <w:w w:val="105"/>
        </w:rPr>
        <w:t>limiti</w:t>
      </w:r>
      <w:r>
        <w:rPr>
          <w:i/>
          <w:spacing w:val="-37"/>
          <w:w w:val="105"/>
        </w:rPr>
        <w:t xml:space="preserve"> </w:t>
      </w:r>
      <w:r>
        <w:rPr>
          <w:i/>
          <w:w w:val="105"/>
        </w:rPr>
        <w:t>concordati</w:t>
      </w:r>
      <w:r>
        <w:rPr>
          <w:i/>
          <w:spacing w:val="-38"/>
          <w:w w:val="105"/>
        </w:rPr>
        <w:t xml:space="preserve"> </w:t>
      </w:r>
      <w:r>
        <w:rPr>
          <w:i/>
          <w:w w:val="105"/>
        </w:rPr>
        <w:t>con</w:t>
      </w:r>
      <w:r>
        <w:rPr>
          <w:i/>
          <w:spacing w:val="-37"/>
          <w:w w:val="105"/>
        </w:rPr>
        <w:t xml:space="preserve"> </w:t>
      </w:r>
      <w:r>
        <w:rPr>
          <w:i/>
          <w:w w:val="105"/>
        </w:rPr>
        <w:t>il</w:t>
      </w:r>
      <w:r>
        <w:rPr>
          <w:i/>
          <w:spacing w:val="-38"/>
          <w:w w:val="105"/>
        </w:rPr>
        <w:t xml:space="preserve"> </w:t>
      </w:r>
      <w:r>
        <w:rPr>
          <w:i/>
          <w:w w:val="105"/>
        </w:rPr>
        <w:t>Ministero della salute</w:t>
      </w:r>
      <w:r>
        <w:rPr>
          <w:w w:val="105"/>
        </w:rPr>
        <w:t xml:space="preserve">. </w:t>
      </w:r>
      <w:r>
        <w:rPr>
          <w:b/>
          <w:i/>
          <w:w w:val="105"/>
          <w:u w:val="single"/>
        </w:rPr>
        <w:t>La determinazione dei contingenti consegue ad una previsione triennale del fabbisogno,</w:t>
      </w:r>
      <w:r>
        <w:rPr>
          <w:b/>
          <w:i/>
          <w:w w:val="105"/>
        </w:rPr>
        <w:t xml:space="preserve"> </w:t>
      </w:r>
      <w:r>
        <w:rPr>
          <w:b/>
          <w:i/>
          <w:w w:val="105"/>
          <w:u w:val="single"/>
        </w:rPr>
        <w:t>effettuata sulla base delle effettive esigenze, correlate sia al numero degli iscritti alle graduatorie</w:t>
      </w:r>
      <w:r>
        <w:rPr>
          <w:b/>
          <w:i/>
          <w:w w:val="105"/>
        </w:rPr>
        <w:t xml:space="preserve"> </w:t>
      </w:r>
      <w:r>
        <w:rPr>
          <w:b/>
          <w:i/>
          <w:w w:val="105"/>
          <w:u w:val="single"/>
        </w:rPr>
        <w:t>regionali per la medicina convenzionata ancora non occupati, sia alle previsioni dei pensionamenti</w:t>
      </w:r>
      <w:r>
        <w:rPr>
          <w:b/>
          <w:i/>
          <w:w w:val="105"/>
        </w:rPr>
        <w:t xml:space="preserve"> </w:t>
      </w:r>
      <w:r>
        <w:rPr>
          <w:b/>
          <w:i/>
          <w:w w:val="105"/>
          <w:u w:val="single"/>
        </w:rPr>
        <w:t>dei medici in servizio ed alla verifica delle zone ca</w:t>
      </w:r>
      <w:r>
        <w:rPr>
          <w:b/>
          <w:i/>
          <w:w w:val="105"/>
          <w:u w:val="single"/>
        </w:rPr>
        <w:t>renti e relativi posti disponibili, in base</w:t>
      </w:r>
      <w:r>
        <w:rPr>
          <w:b/>
          <w:i/>
          <w:spacing w:val="27"/>
          <w:w w:val="105"/>
          <w:u w:val="single"/>
        </w:rPr>
        <w:t xml:space="preserve"> </w:t>
      </w:r>
      <w:r>
        <w:rPr>
          <w:b/>
          <w:i/>
          <w:w w:val="105"/>
          <w:u w:val="single"/>
        </w:rPr>
        <w:t>al</w:t>
      </w:r>
    </w:p>
    <w:p w:rsidR="00E87887" w:rsidRDefault="001A3A16">
      <w:pPr>
        <w:pStyle w:val="Titolo2"/>
        <w:jc w:val="left"/>
        <w:rPr>
          <w:b w:val="0"/>
        </w:rPr>
      </w:pPr>
      <w:r>
        <w:rPr>
          <w:b w:val="0"/>
          <w:i w:val="0"/>
          <w:spacing w:val="-55"/>
          <w:w w:val="99"/>
          <w:u w:val="single"/>
        </w:rPr>
        <w:t xml:space="preserve"> </w:t>
      </w:r>
      <w:r>
        <w:rPr>
          <w:w w:val="115"/>
          <w:u w:val="single"/>
        </w:rPr>
        <w:t>rapporto ottimale previsti dagli accordi nazionali vigenti”</w:t>
      </w:r>
      <w:r>
        <w:rPr>
          <w:b w:val="0"/>
          <w:w w:val="115"/>
        </w:rPr>
        <w:t>.</w:t>
      </w:r>
    </w:p>
    <w:p w:rsidR="00E87887" w:rsidRDefault="00E87887">
      <w:pPr>
        <w:sectPr w:rsidR="00E87887">
          <w:pgSz w:w="11910" w:h="16840"/>
          <w:pgMar w:top="1380" w:right="380" w:bottom="1280" w:left="440" w:header="0" w:footer="1013" w:gutter="0"/>
          <w:cols w:space="720"/>
        </w:sectPr>
      </w:pPr>
    </w:p>
    <w:p w:rsidR="00E87887" w:rsidRDefault="001A3A16">
      <w:pPr>
        <w:pStyle w:val="Corpotesto"/>
        <w:spacing w:before="44" w:line="422" w:lineRule="auto"/>
        <w:ind w:right="751"/>
      </w:pPr>
      <w:r>
        <w:rPr>
          <w:w w:val="110"/>
        </w:rPr>
        <w:lastRenderedPageBreak/>
        <w:t>Dal combinato disposto delle summenzionate norme emerge, dunque, chiaramente come il numero di borse da finanziare annualmente pe</w:t>
      </w:r>
      <w:r>
        <w:rPr>
          <w:w w:val="110"/>
        </w:rPr>
        <w:t>r l’accesso al corso di formazione specifico in Medicina Generale</w:t>
      </w:r>
      <w:r>
        <w:rPr>
          <w:spacing w:val="-4"/>
          <w:w w:val="110"/>
        </w:rPr>
        <w:t xml:space="preserve"> </w:t>
      </w:r>
      <w:r>
        <w:rPr>
          <w:w w:val="110"/>
        </w:rPr>
        <w:t>debba</w:t>
      </w:r>
      <w:r>
        <w:rPr>
          <w:spacing w:val="-3"/>
          <w:w w:val="110"/>
        </w:rPr>
        <w:t xml:space="preserve"> </w:t>
      </w:r>
      <w:r>
        <w:rPr>
          <w:w w:val="110"/>
        </w:rPr>
        <w:t>essere</w:t>
      </w:r>
      <w:r>
        <w:rPr>
          <w:spacing w:val="-4"/>
          <w:w w:val="110"/>
        </w:rPr>
        <w:t xml:space="preserve"> </w:t>
      </w:r>
      <w:r>
        <w:rPr>
          <w:w w:val="110"/>
        </w:rPr>
        <w:t>il</w:t>
      </w:r>
      <w:r>
        <w:rPr>
          <w:spacing w:val="-6"/>
          <w:w w:val="110"/>
        </w:rPr>
        <w:t xml:space="preserve"> </w:t>
      </w:r>
      <w:r>
        <w:rPr>
          <w:w w:val="110"/>
        </w:rPr>
        <w:t>risultato</w:t>
      </w:r>
      <w:r>
        <w:rPr>
          <w:spacing w:val="-3"/>
          <w:w w:val="110"/>
        </w:rPr>
        <w:t xml:space="preserve"> </w:t>
      </w:r>
      <w:r>
        <w:rPr>
          <w:w w:val="110"/>
        </w:rPr>
        <w:t>di</w:t>
      </w:r>
      <w:r>
        <w:rPr>
          <w:spacing w:val="-4"/>
          <w:w w:val="110"/>
        </w:rPr>
        <w:t xml:space="preserve"> </w:t>
      </w:r>
      <w:r>
        <w:rPr>
          <w:w w:val="110"/>
        </w:rPr>
        <w:t>una</w:t>
      </w:r>
      <w:r>
        <w:rPr>
          <w:spacing w:val="-3"/>
          <w:w w:val="110"/>
        </w:rPr>
        <w:t xml:space="preserve"> </w:t>
      </w:r>
      <w:r>
        <w:rPr>
          <w:w w:val="110"/>
        </w:rPr>
        <w:t>complessa</w:t>
      </w:r>
      <w:r>
        <w:rPr>
          <w:spacing w:val="-3"/>
          <w:w w:val="110"/>
        </w:rPr>
        <w:t xml:space="preserve"> </w:t>
      </w:r>
      <w:r>
        <w:rPr>
          <w:w w:val="110"/>
        </w:rPr>
        <w:t>attività</w:t>
      </w:r>
      <w:r>
        <w:rPr>
          <w:spacing w:val="-3"/>
          <w:w w:val="110"/>
        </w:rPr>
        <w:t xml:space="preserve"> </w:t>
      </w:r>
      <w:r>
        <w:rPr>
          <w:w w:val="110"/>
        </w:rPr>
        <w:t>istruttoria,</w:t>
      </w:r>
      <w:r>
        <w:rPr>
          <w:spacing w:val="-3"/>
          <w:w w:val="110"/>
        </w:rPr>
        <w:t xml:space="preserve"> </w:t>
      </w:r>
      <w:r>
        <w:rPr>
          <w:w w:val="110"/>
        </w:rPr>
        <w:t>la</w:t>
      </w:r>
      <w:r>
        <w:rPr>
          <w:spacing w:val="-5"/>
          <w:w w:val="110"/>
        </w:rPr>
        <w:t xml:space="preserve"> </w:t>
      </w:r>
      <w:r>
        <w:rPr>
          <w:w w:val="110"/>
        </w:rPr>
        <w:t>cui</w:t>
      </w:r>
      <w:r>
        <w:rPr>
          <w:spacing w:val="-4"/>
          <w:w w:val="110"/>
        </w:rPr>
        <w:t xml:space="preserve"> </w:t>
      </w:r>
      <w:r>
        <w:rPr>
          <w:w w:val="110"/>
        </w:rPr>
        <w:t>attuazione</w:t>
      </w:r>
      <w:r>
        <w:rPr>
          <w:spacing w:val="-3"/>
          <w:w w:val="110"/>
        </w:rPr>
        <w:t xml:space="preserve"> </w:t>
      </w:r>
      <w:r>
        <w:rPr>
          <w:w w:val="110"/>
        </w:rPr>
        <w:t>è</w:t>
      </w:r>
      <w:r>
        <w:rPr>
          <w:spacing w:val="-3"/>
          <w:w w:val="110"/>
        </w:rPr>
        <w:t xml:space="preserve"> </w:t>
      </w:r>
      <w:r>
        <w:rPr>
          <w:w w:val="110"/>
        </w:rPr>
        <w:t>demandata alle singole</w:t>
      </w:r>
      <w:r>
        <w:rPr>
          <w:spacing w:val="-12"/>
          <w:w w:val="110"/>
        </w:rPr>
        <w:t xml:space="preserve"> </w:t>
      </w:r>
      <w:r>
        <w:rPr>
          <w:w w:val="110"/>
        </w:rPr>
        <w:t>Regioni.</w:t>
      </w:r>
    </w:p>
    <w:p w:rsidR="00E87887" w:rsidRDefault="001A3A16">
      <w:pPr>
        <w:pStyle w:val="Corpotesto"/>
        <w:spacing w:line="422" w:lineRule="auto"/>
        <w:ind w:right="752"/>
      </w:pPr>
      <w:r>
        <w:rPr>
          <w:w w:val="110"/>
        </w:rPr>
        <w:t>Sono</w:t>
      </w:r>
      <w:r>
        <w:rPr>
          <w:spacing w:val="-8"/>
          <w:w w:val="110"/>
        </w:rPr>
        <w:t xml:space="preserve"> </w:t>
      </w:r>
      <w:r>
        <w:rPr>
          <w:w w:val="110"/>
        </w:rPr>
        <w:t>le</w:t>
      </w:r>
      <w:r>
        <w:rPr>
          <w:spacing w:val="-8"/>
          <w:w w:val="110"/>
        </w:rPr>
        <w:t xml:space="preserve"> </w:t>
      </w:r>
      <w:r>
        <w:rPr>
          <w:w w:val="110"/>
        </w:rPr>
        <w:t>Regioni,</w:t>
      </w:r>
      <w:r>
        <w:rPr>
          <w:spacing w:val="-8"/>
          <w:w w:val="110"/>
        </w:rPr>
        <w:t xml:space="preserve"> </w:t>
      </w:r>
      <w:r>
        <w:rPr>
          <w:w w:val="110"/>
        </w:rPr>
        <w:t>infatti,</w:t>
      </w:r>
      <w:r>
        <w:rPr>
          <w:spacing w:val="-8"/>
          <w:w w:val="110"/>
        </w:rPr>
        <w:t xml:space="preserve"> </w:t>
      </w:r>
      <w:r>
        <w:rPr>
          <w:w w:val="110"/>
        </w:rPr>
        <w:t>che</w:t>
      </w:r>
      <w:r>
        <w:rPr>
          <w:spacing w:val="-8"/>
          <w:w w:val="110"/>
        </w:rPr>
        <w:t xml:space="preserve"> </w:t>
      </w:r>
      <w:r>
        <w:rPr>
          <w:w w:val="110"/>
        </w:rPr>
        <w:t>devono</w:t>
      </w:r>
      <w:r>
        <w:rPr>
          <w:spacing w:val="-8"/>
          <w:w w:val="110"/>
        </w:rPr>
        <w:t xml:space="preserve"> </w:t>
      </w:r>
      <w:r>
        <w:rPr>
          <w:w w:val="110"/>
        </w:rPr>
        <w:t>stabilire</w:t>
      </w:r>
      <w:r>
        <w:rPr>
          <w:spacing w:val="-9"/>
          <w:w w:val="110"/>
        </w:rPr>
        <w:t xml:space="preserve"> </w:t>
      </w:r>
      <w:r>
        <w:rPr>
          <w:w w:val="110"/>
        </w:rPr>
        <w:t>per</w:t>
      </w:r>
      <w:r>
        <w:rPr>
          <w:spacing w:val="-6"/>
          <w:w w:val="110"/>
        </w:rPr>
        <w:t xml:space="preserve"> </w:t>
      </w:r>
      <w:r>
        <w:rPr>
          <w:w w:val="110"/>
        </w:rPr>
        <w:t>il</w:t>
      </w:r>
      <w:r>
        <w:rPr>
          <w:spacing w:val="-9"/>
          <w:w w:val="110"/>
        </w:rPr>
        <w:t xml:space="preserve"> </w:t>
      </w:r>
      <w:r>
        <w:rPr>
          <w:w w:val="110"/>
        </w:rPr>
        <w:t>proprio</w:t>
      </w:r>
      <w:r>
        <w:rPr>
          <w:spacing w:val="-9"/>
          <w:w w:val="110"/>
        </w:rPr>
        <w:t xml:space="preserve"> </w:t>
      </w:r>
      <w:r>
        <w:rPr>
          <w:w w:val="110"/>
        </w:rPr>
        <w:t>ambito</w:t>
      </w:r>
      <w:r>
        <w:rPr>
          <w:spacing w:val="-8"/>
          <w:w w:val="110"/>
        </w:rPr>
        <w:t xml:space="preserve"> </w:t>
      </w:r>
      <w:r>
        <w:rPr>
          <w:w w:val="110"/>
        </w:rPr>
        <w:t>territoriale</w:t>
      </w:r>
      <w:r>
        <w:rPr>
          <w:spacing w:val="-8"/>
          <w:w w:val="110"/>
        </w:rPr>
        <w:t xml:space="preserve"> </w:t>
      </w:r>
      <w:r>
        <w:rPr>
          <w:w w:val="110"/>
        </w:rPr>
        <w:t>il</w:t>
      </w:r>
      <w:r>
        <w:rPr>
          <w:spacing w:val="-9"/>
          <w:w w:val="110"/>
        </w:rPr>
        <w:t xml:space="preserve"> </w:t>
      </w:r>
      <w:r>
        <w:rPr>
          <w:w w:val="110"/>
        </w:rPr>
        <w:t>numero</w:t>
      </w:r>
      <w:r>
        <w:rPr>
          <w:spacing w:val="-8"/>
          <w:w w:val="110"/>
        </w:rPr>
        <w:t xml:space="preserve"> </w:t>
      </w:r>
      <w:r>
        <w:rPr>
          <w:w w:val="110"/>
        </w:rPr>
        <w:t>di</w:t>
      </w:r>
      <w:r>
        <w:rPr>
          <w:spacing w:val="-8"/>
          <w:w w:val="110"/>
        </w:rPr>
        <w:t xml:space="preserve"> </w:t>
      </w:r>
      <w:r>
        <w:rPr>
          <w:w w:val="110"/>
        </w:rPr>
        <w:t>medici</w:t>
      </w:r>
      <w:r>
        <w:rPr>
          <w:spacing w:val="-8"/>
          <w:w w:val="110"/>
        </w:rPr>
        <w:t xml:space="preserve"> </w:t>
      </w:r>
      <w:r>
        <w:rPr>
          <w:w w:val="110"/>
        </w:rPr>
        <w:t>da ammettere al corso di formazione, nei limiti delle dotazioni finanziarie all’uopo destinate dal Ministero della</w:t>
      </w:r>
      <w:r>
        <w:rPr>
          <w:spacing w:val="-13"/>
          <w:w w:val="110"/>
        </w:rPr>
        <w:t xml:space="preserve"> </w:t>
      </w:r>
      <w:r>
        <w:rPr>
          <w:w w:val="110"/>
        </w:rPr>
        <w:t>Salute.</w:t>
      </w:r>
    </w:p>
    <w:p w:rsidR="00E87887" w:rsidRDefault="001A3A16">
      <w:pPr>
        <w:pStyle w:val="Corpotesto"/>
        <w:spacing w:line="422" w:lineRule="auto"/>
        <w:ind w:right="750"/>
      </w:pPr>
      <w:r>
        <w:rPr>
          <w:spacing w:val="-55"/>
          <w:w w:val="99"/>
          <w:u w:val="single"/>
        </w:rPr>
        <w:t xml:space="preserve"> </w:t>
      </w:r>
      <w:r>
        <w:rPr>
          <w:w w:val="110"/>
          <w:u w:val="single"/>
        </w:rPr>
        <w:t>L’obiettivo che il Legislatore si prefigge di perseguire, per il tramite dell’articolata istruttori</w:t>
      </w:r>
      <w:r>
        <w:rPr>
          <w:w w:val="110"/>
          <w:u w:val="single"/>
        </w:rPr>
        <w:t>a di cui</w:t>
      </w:r>
      <w:r>
        <w:rPr>
          <w:w w:val="110"/>
        </w:rPr>
        <w:t xml:space="preserve"> </w:t>
      </w:r>
      <w:r>
        <w:rPr>
          <w:w w:val="110"/>
          <w:u w:val="single"/>
        </w:rPr>
        <w:t>alle norme richiamate, è, pertanto, quello di formare un numero di medici di Medicina Generale</w:t>
      </w:r>
      <w:r>
        <w:rPr>
          <w:w w:val="110"/>
        </w:rPr>
        <w:t xml:space="preserve"> </w:t>
      </w:r>
      <w:r>
        <w:rPr>
          <w:w w:val="110"/>
          <w:u w:val="single"/>
        </w:rPr>
        <w:t>rispondente alle esigenze del S.S.N al fine di garantire il rispetto del diritto alla salute di cui all’art.</w:t>
      </w:r>
      <w:r>
        <w:rPr>
          <w:w w:val="110"/>
        </w:rPr>
        <w:t xml:space="preserve"> </w:t>
      </w:r>
      <w:r>
        <w:rPr>
          <w:w w:val="110"/>
          <w:u w:val="single"/>
        </w:rPr>
        <w:t>32 della Carta Costituzionale.</w:t>
      </w:r>
    </w:p>
    <w:p w:rsidR="00E87887" w:rsidRDefault="001A3A16">
      <w:pPr>
        <w:pStyle w:val="Corpotesto"/>
        <w:spacing w:line="422" w:lineRule="auto"/>
        <w:ind w:right="756"/>
      </w:pPr>
      <w:r>
        <w:rPr>
          <w:w w:val="110"/>
        </w:rPr>
        <w:t>Questa categ</w:t>
      </w:r>
      <w:r>
        <w:rPr>
          <w:w w:val="110"/>
        </w:rPr>
        <w:t>oria di medici, infatti, è importantissima perché rappresenta il filtro primario tra il cittadino e lo stesso S.S.N..</w:t>
      </w:r>
    </w:p>
    <w:p w:rsidR="00E87887" w:rsidRDefault="001A3A16">
      <w:pPr>
        <w:pStyle w:val="Corpotesto"/>
        <w:spacing w:line="422" w:lineRule="auto"/>
        <w:ind w:right="751"/>
      </w:pPr>
      <w:r>
        <w:rPr>
          <w:w w:val="110"/>
        </w:rPr>
        <w:t>Ciononostante, come si vedrà di seguito, le previsioni poc’anzi richiamate sono state totalmente disattese, con prevedibili (e previsti) e</w:t>
      </w:r>
      <w:r>
        <w:rPr>
          <w:w w:val="110"/>
        </w:rPr>
        <w:t>siti futuri oltremodo infausti.</w:t>
      </w:r>
    </w:p>
    <w:p w:rsidR="00E87887" w:rsidRDefault="001A3A16">
      <w:pPr>
        <w:pStyle w:val="Corpotesto"/>
        <w:spacing w:line="422" w:lineRule="auto"/>
        <w:ind w:right="753"/>
      </w:pPr>
      <w:r>
        <w:rPr>
          <w:w w:val="110"/>
          <w:u w:val="single"/>
        </w:rPr>
        <w:t>Difatti,</w:t>
      </w:r>
      <w:r>
        <w:rPr>
          <w:spacing w:val="-13"/>
          <w:w w:val="110"/>
          <w:u w:val="single"/>
        </w:rPr>
        <w:t xml:space="preserve"> </w:t>
      </w:r>
      <w:r>
        <w:rPr>
          <w:w w:val="110"/>
          <w:u w:val="single"/>
        </w:rPr>
        <w:t>il</w:t>
      </w:r>
      <w:r>
        <w:rPr>
          <w:spacing w:val="-13"/>
          <w:w w:val="110"/>
          <w:u w:val="single"/>
        </w:rPr>
        <w:t xml:space="preserve"> </w:t>
      </w:r>
      <w:r>
        <w:rPr>
          <w:w w:val="110"/>
          <w:u w:val="single"/>
        </w:rPr>
        <w:t>numero</w:t>
      </w:r>
      <w:r>
        <w:rPr>
          <w:spacing w:val="-13"/>
          <w:w w:val="110"/>
          <w:u w:val="single"/>
        </w:rPr>
        <w:t xml:space="preserve"> </w:t>
      </w:r>
      <w:r>
        <w:rPr>
          <w:w w:val="110"/>
          <w:u w:val="single"/>
        </w:rPr>
        <w:t>di</w:t>
      </w:r>
      <w:r>
        <w:rPr>
          <w:spacing w:val="-13"/>
          <w:w w:val="110"/>
          <w:u w:val="single"/>
        </w:rPr>
        <w:t xml:space="preserve"> </w:t>
      </w:r>
      <w:r>
        <w:rPr>
          <w:w w:val="110"/>
          <w:u w:val="single"/>
        </w:rPr>
        <w:t>borse</w:t>
      </w:r>
      <w:r>
        <w:rPr>
          <w:spacing w:val="-12"/>
          <w:w w:val="110"/>
          <w:u w:val="single"/>
        </w:rPr>
        <w:t xml:space="preserve"> </w:t>
      </w:r>
      <w:r>
        <w:rPr>
          <w:w w:val="110"/>
          <w:u w:val="single"/>
        </w:rPr>
        <w:t>bandite</w:t>
      </w:r>
      <w:r>
        <w:rPr>
          <w:spacing w:val="-13"/>
          <w:w w:val="110"/>
          <w:u w:val="single"/>
        </w:rPr>
        <w:t xml:space="preserve"> </w:t>
      </w:r>
      <w:r>
        <w:rPr>
          <w:w w:val="110"/>
          <w:u w:val="single"/>
        </w:rPr>
        <w:t>dalla</w:t>
      </w:r>
      <w:r>
        <w:rPr>
          <w:spacing w:val="-12"/>
          <w:w w:val="110"/>
          <w:u w:val="single"/>
        </w:rPr>
        <w:t xml:space="preserve"> </w:t>
      </w:r>
      <w:r>
        <w:rPr>
          <w:w w:val="110"/>
          <w:u w:val="single"/>
        </w:rPr>
        <w:t>Regione</w:t>
      </w:r>
      <w:r>
        <w:rPr>
          <w:spacing w:val="-9"/>
          <w:w w:val="110"/>
          <w:u w:val="single"/>
        </w:rPr>
        <w:t xml:space="preserve"> </w:t>
      </w:r>
      <w:r>
        <w:rPr>
          <w:w w:val="110"/>
          <w:u w:val="single"/>
        </w:rPr>
        <w:t>Lazio</w:t>
      </w:r>
      <w:r>
        <w:rPr>
          <w:spacing w:val="-12"/>
          <w:w w:val="110"/>
        </w:rPr>
        <w:t xml:space="preserve"> </w:t>
      </w:r>
      <w:r>
        <w:rPr>
          <w:w w:val="110"/>
        </w:rPr>
        <w:t>(101,</w:t>
      </w:r>
      <w:r>
        <w:rPr>
          <w:spacing w:val="-13"/>
          <w:w w:val="110"/>
        </w:rPr>
        <w:t xml:space="preserve"> </w:t>
      </w:r>
      <w:r>
        <w:rPr>
          <w:w w:val="110"/>
        </w:rPr>
        <w:t>addirittura</w:t>
      </w:r>
      <w:r>
        <w:rPr>
          <w:spacing w:val="-13"/>
          <w:w w:val="110"/>
        </w:rPr>
        <w:t xml:space="preserve"> </w:t>
      </w:r>
      <w:r>
        <w:rPr>
          <w:w w:val="110"/>
        </w:rPr>
        <w:t>82</w:t>
      </w:r>
      <w:r>
        <w:rPr>
          <w:spacing w:val="-12"/>
          <w:w w:val="110"/>
        </w:rPr>
        <w:t xml:space="preserve"> </w:t>
      </w:r>
      <w:r>
        <w:rPr>
          <w:w w:val="110"/>
        </w:rPr>
        <w:t>in</w:t>
      </w:r>
      <w:r>
        <w:rPr>
          <w:spacing w:val="-12"/>
          <w:w w:val="110"/>
        </w:rPr>
        <w:t xml:space="preserve"> </w:t>
      </w:r>
      <w:r>
        <w:rPr>
          <w:w w:val="110"/>
        </w:rPr>
        <w:t>meno</w:t>
      </w:r>
      <w:r>
        <w:rPr>
          <w:spacing w:val="-12"/>
          <w:w w:val="110"/>
        </w:rPr>
        <w:t xml:space="preserve"> </w:t>
      </w:r>
      <w:r>
        <w:rPr>
          <w:w w:val="110"/>
        </w:rPr>
        <w:t>dell’anno</w:t>
      </w:r>
      <w:r>
        <w:rPr>
          <w:spacing w:val="-12"/>
          <w:w w:val="110"/>
        </w:rPr>
        <w:t xml:space="preserve"> </w:t>
      </w:r>
      <w:r>
        <w:rPr>
          <w:w w:val="110"/>
        </w:rPr>
        <w:t xml:space="preserve">scorso, nel quale ne sono state messe a concorso 183) </w:t>
      </w:r>
      <w:r>
        <w:rPr>
          <w:w w:val="110"/>
          <w:u w:val="single"/>
        </w:rPr>
        <w:t>risulta assolutamente inadeguato rispetto a quanto</w:t>
      </w:r>
      <w:r>
        <w:rPr>
          <w:w w:val="110"/>
        </w:rPr>
        <w:t xml:space="preserve"> </w:t>
      </w:r>
      <w:r>
        <w:rPr>
          <w:w w:val="110"/>
          <w:u w:val="single"/>
        </w:rPr>
        <w:t>stabilito dalle norme di legge</w:t>
      </w:r>
      <w:r>
        <w:rPr>
          <w:spacing w:val="-29"/>
          <w:w w:val="110"/>
          <w:u w:val="single"/>
        </w:rPr>
        <w:t xml:space="preserve"> </w:t>
      </w:r>
      <w:r>
        <w:rPr>
          <w:w w:val="110"/>
          <w:u w:val="single"/>
        </w:rPr>
        <w:t>citate.</w:t>
      </w:r>
    </w:p>
    <w:p w:rsidR="00E87887" w:rsidRDefault="001A3A16">
      <w:pPr>
        <w:spacing w:line="422" w:lineRule="auto"/>
        <w:ind w:left="694" w:right="752"/>
        <w:jc w:val="both"/>
        <w:rPr>
          <w:b/>
        </w:rPr>
      </w:pPr>
      <w:r>
        <w:rPr>
          <w:w w:val="110"/>
          <w:u w:val="single"/>
        </w:rPr>
        <w:t>Parimenti, è inadeguato il numero complessivo di borse messo a bando su tutto il territorio</w:t>
      </w:r>
      <w:r>
        <w:rPr>
          <w:w w:val="110"/>
        </w:rPr>
        <w:t xml:space="preserve"> </w:t>
      </w:r>
      <w:r>
        <w:rPr>
          <w:w w:val="110"/>
          <w:u w:val="single"/>
        </w:rPr>
        <w:t>nazionale,</w:t>
      </w:r>
      <w:r>
        <w:rPr>
          <w:spacing w:val="-29"/>
          <w:w w:val="110"/>
          <w:u w:val="single"/>
        </w:rPr>
        <w:t xml:space="preserve"> </w:t>
      </w:r>
      <w:r>
        <w:rPr>
          <w:w w:val="110"/>
          <w:u w:val="single"/>
        </w:rPr>
        <w:t>che</w:t>
      </w:r>
      <w:r>
        <w:rPr>
          <w:spacing w:val="-29"/>
          <w:w w:val="110"/>
          <w:u w:val="single"/>
        </w:rPr>
        <w:t xml:space="preserve"> </w:t>
      </w:r>
      <w:r>
        <w:rPr>
          <w:w w:val="110"/>
          <w:u w:val="single"/>
        </w:rPr>
        <w:t>per</w:t>
      </w:r>
      <w:r>
        <w:rPr>
          <w:spacing w:val="-29"/>
          <w:w w:val="110"/>
          <w:u w:val="single"/>
        </w:rPr>
        <w:t xml:space="preserve"> </w:t>
      </w:r>
      <w:r>
        <w:rPr>
          <w:w w:val="110"/>
          <w:u w:val="single"/>
        </w:rPr>
        <w:t>il</w:t>
      </w:r>
      <w:r>
        <w:rPr>
          <w:spacing w:val="-30"/>
          <w:w w:val="110"/>
          <w:u w:val="single"/>
        </w:rPr>
        <w:t xml:space="preserve"> </w:t>
      </w:r>
      <w:r>
        <w:rPr>
          <w:w w:val="110"/>
          <w:u w:val="single"/>
        </w:rPr>
        <w:t>triennio</w:t>
      </w:r>
      <w:r>
        <w:rPr>
          <w:spacing w:val="-29"/>
          <w:w w:val="110"/>
          <w:u w:val="single"/>
        </w:rPr>
        <w:t xml:space="preserve"> </w:t>
      </w:r>
      <w:r>
        <w:rPr>
          <w:w w:val="110"/>
          <w:u w:val="single"/>
        </w:rPr>
        <w:t>2020-2023</w:t>
      </w:r>
      <w:r>
        <w:rPr>
          <w:spacing w:val="-28"/>
          <w:w w:val="110"/>
          <w:u w:val="single"/>
        </w:rPr>
        <w:t xml:space="preserve"> </w:t>
      </w:r>
      <w:r>
        <w:rPr>
          <w:w w:val="110"/>
          <w:u w:val="single"/>
        </w:rPr>
        <w:t>sono</w:t>
      </w:r>
      <w:r>
        <w:rPr>
          <w:spacing w:val="-30"/>
          <w:w w:val="110"/>
          <w:u w:val="single"/>
        </w:rPr>
        <w:t xml:space="preserve"> </w:t>
      </w:r>
      <w:r>
        <w:rPr>
          <w:w w:val="110"/>
          <w:u w:val="single"/>
        </w:rPr>
        <w:t>soltanto</w:t>
      </w:r>
      <w:r>
        <w:rPr>
          <w:spacing w:val="-29"/>
          <w:w w:val="110"/>
          <w:u w:val="single"/>
        </w:rPr>
        <w:t xml:space="preserve"> </w:t>
      </w:r>
      <w:r>
        <w:rPr>
          <w:w w:val="110"/>
          <w:u w:val="single"/>
        </w:rPr>
        <w:t>1.272</w:t>
      </w:r>
      <w:r>
        <w:rPr>
          <w:spacing w:val="-29"/>
          <w:w w:val="110"/>
          <w:u w:val="single"/>
        </w:rPr>
        <w:t xml:space="preserve"> </w:t>
      </w:r>
      <w:r>
        <w:rPr>
          <w:w w:val="110"/>
          <w:u w:val="single"/>
        </w:rPr>
        <w:t>(</w:t>
      </w:r>
      <w:r>
        <w:rPr>
          <w:b/>
          <w:w w:val="110"/>
          <w:u w:val="single"/>
        </w:rPr>
        <w:t>ben</w:t>
      </w:r>
      <w:r>
        <w:rPr>
          <w:b/>
          <w:spacing w:val="-29"/>
          <w:w w:val="110"/>
          <w:u w:val="single"/>
        </w:rPr>
        <w:t xml:space="preserve"> </w:t>
      </w:r>
      <w:r>
        <w:rPr>
          <w:b/>
          <w:w w:val="110"/>
          <w:u w:val="single"/>
        </w:rPr>
        <w:t>511</w:t>
      </w:r>
      <w:r>
        <w:rPr>
          <w:b/>
          <w:spacing w:val="-29"/>
          <w:w w:val="110"/>
          <w:u w:val="single"/>
        </w:rPr>
        <w:t xml:space="preserve"> </w:t>
      </w:r>
      <w:r>
        <w:rPr>
          <w:b/>
          <w:w w:val="110"/>
          <w:u w:val="single"/>
        </w:rPr>
        <w:t>borse</w:t>
      </w:r>
      <w:r>
        <w:rPr>
          <w:b/>
          <w:spacing w:val="-30"/>
          <w:w w:val="110"/>
          <w:u w:val="single"/>
        </w:rPr>
        <w:t xml:space="preserve"> </w:t>
      </w:r>
      <w:r>
        <w:rPr>
          <w:b/>
          <w:w w:val="110"/>
          <w:u w:val="single"/>
        </w:rPr>
        <w:t>di</w:t>
      </w:r>
      <w:r>
        <w:rPr>
          <w:b/>
          <w:spacing w:val="-29"/>
          <w:w w:val="110"/>
          <w:u w:val="single"/>
        </w:rPr>
        <w:t xml:space="preserve"> </w:t>
      </w:r>
      <w:r>
        <w:rPr>
          <w:b/>
          <w:w w:val="110"/>
          <w:u w:val="single"/>
        </w:rPr>
        <w:t>studio</w:t>
      </w:r>
      <w:r>
        <w:rPr>
          <w:b/>
          <w:spacing w:val="-29"/>
          <w:w w:val="110"/>
          <w:u w:val="single"/>
        </w:rPr>
        <w:t xml:space="preserve"> </w:t>
      </w:r>
      <w:r>
        <w:rPr>
          <w:b/>
          <w:w w:val="110"/>
          <w:u w:val="single"/>
        </w:rPr>
        <w:t>in</w:t>
      </w:r>
      <w:r>
        <w:rPr>
          <w:b/>
          <w:spacing w:val="-29"/>
          <w:w w:val="110"/>
          <w:u w:val="single"/>
        </w:rPr>
        <w:t xml:space="preserve"> </w:t>
      </w:r>
      <w:r>
        <w:rPr>
          <w:b/>
          <w:w w:val="110"/>
          <w:u w:val="single"/>
        </w:rPr>
        <w:t>meno</w:t>
      </w:r>
      <w:r>
        <w:rPr>
          <w:b/>
          <w:spacing w:val="-29"/>
          <w:w w:val="110"/>
          <w:u w:val="single"/>
        </w:rPr>
        <w:t xml:space="preserve"> </w:t>
      </w:r>
      <w:r>
        <w:rPr>
          <w:b/>
          <w:w w:val="110"/>
          <w:u w:val="single"/>
        </w:rPr>
        <w:t>rispetto</w:t>
      </w:r>
      <w:r>
        <w:rPr>
          <w:b/>
          <w:w w:val="110"/>
        </w:rPr>
        <w:t xml:space="preserve"> </w:t>
      </w:r>
      <w:r>
        <w:rPr>
          <w:b/>
          <w:w w:val="110"/>
          <w:u w:val="single"/>
        </w:rPr>
        <w:t>a</w:t>
      </w:r>
      <w:r>
        <w:rPr>
          <w:b/>
          <w:spacing w:val="-8"/>
          <w:w w:val="110"/>
          <w:u w:val="single"/>
        </w:rPr>
        <w:t xml:space="preserve"> </w:t>
      </w:r>
      <w:r>
        <w:rPr>
          <w:b/>
          <w:w w:val="110"/>
          <w:u w:val="single"/>
        </w:rPr>
        <w:t>quelle</w:t>
      </w:r>
      <w:r>
        <w:rPr>
          <w:b/>
          <w:spacing w:val="-7"/>
          <w:w w:val="110"/>
          <w:u w:val="single"/>
        </w:rPr>
        <w:t xml:space="preserve"> </w:t>
      </w:r>
      <w:r>
        <w:rPr>
          <w:b/>
          <w:w w:val="110"/>
          <w:u w:val="single"/>
        </w:rPr>
        <w:t>stanziate</w:t>
      </w:r>
      <w:r>
        <w:rPr>
          <w:b/>
          <w:spacing w:val="-8"/>
          <w:w w:val="110"/>
          <w:u w:val="single"/>
        </w:rPr>
        <w:t xml:space="preserve"> </w:t>
      </w:r>
      <w:r>
        <w:rPr>
          <w:b/>
          <w:w w:val="110"/>
          <w:u w:val="single"/>
        </w:rPr>
        <w:t>per</w:t>
      </w:r>
      <w:r>
        <w:rPr>
          <w:b/>
          <w:spacing w:val="-8"/>
          <w:w w:val="110"/>
          <w:u w:val="single"/>
        </w:rPr>
        <w:t xml:space="preserve"> </w:t>
      </w:r>
      <w:r>
        <w:rPr>
          <w:b/>
          <w:w w:val="110"/>
          <w:u w:val="single"/>
        </w:rPr>
        <w:t>il</w:t>
      </w:r>
      <w:r>
        <w:rPr>
          <w:b/>
          <w:spacing w:val="-8"/>
          <w:w w:val="110"/>
          <w:u w:val="single"/>
        </w:rPr>
        <w:t xml:space="preserve"> </w:t>
      </w:r>
      <w:r>
        <w:rPr>
          <w:b/>
          <w:w w:val="110"/>
          <w:u w:val="single"/>
        </w:rPr>
        <w:t>triennio</w:t>
      </w:r>
      <w:r>
        <w:rPr>
          <w:b/>
          <w:spacing w:val="-8"/>
          <w:w w:val="110"/>
          <w:u w:val="single"/>
        </w:rPr>
        <w:t xml:space="preserve"> </w:t>
      </w:r>
      <w:r>
        <w:rPr>
          <w:b/>
          <w:w w:val="110"/>
          <w:u w:val="single"/>
        </w:rPr>
        <w:t>2019/2022!!).</w:t>
      </w:r>
    </w:p>
    <w:p w:rsidR="00E87887" w:rsidRDefault="001A3A16">
      <w:pPr>
        <w:pStyle w:val="Corpotesto"/>
        <w:spacing w:line="422" w:lineRule="auto"/>
        <w:ind w:right="754"/>
      </w:pPr>
      <w:r>
        <w:rPr>
          <w:w w:val="110"/>
        </w:rPr>
        <w:t>Parte ricorrente, volendo conoscere le ragioni che hanno indotto le Regioni a bandire un numero di borse nettamente inferiore rispetto agli anni precedenti, con apposita istanza di accesso agli atti, ha richiesto</w:t>
      </w:r>
      <w:r>
        <w:rPr>
          <w:spacing w:val="-6"/>
          <w:w w:val="110"/>
        </w:rPr>
        <w:t xml:space="preserve"> </w:t>
      </w:r>
      <w:r>
        <w:rPr>
          <w:w w:val="110"/>
        </w:rPr>
        <w:t>espressamente</w:t>
      </w:r>
      <w:r>
        <w:rPr>
          <w:spacing w:val="-6"/>
          <w:w w:val="110"/>
        </w:rPr>
        <w:t xml:space="preserve"> </w:t>
      </w:r>
      <w:r>
        <w:rPr>
          <w:w w:val="110"/>
        </w:rPr>
        <w:t>di</w:t>
      </w:r>
      <w:r>
        <w:rPr>
          <w:spacing w:val="-7"/>
          <w:w w:val="110"/>
        </w:rPr>
        <w:t xml:space="preserve"> </w:t>
      </w:r>
      <w:r>
        <w:rPr>
          <w:w w:val="110"/>
        </w:rPr>
        <w:t>prendere</w:t>
      </w:r>
      <w:r>
        <w:rPr>
          <w:spacing w:val="-6"/>
          <w:w w:val="110"/>
        </w:rPr>
        <w:t xml:space="preserve"> </w:t>
      </w:r>
      <w:r>
        <w:rPr>
          <w:w w:val="110"/>
        </w:rPr>
        <w:t>visione</w:t>
      </w:r>
      <w:r>
        <w:rPr>
          <w:spacing w:val="-5"/>
          <w:w w:val="110"/>
        </w:rPr>
        <w:t xml:space="preserve"> </w:t>
      </w:r>
      <w:r>
        <w:rPr>
          <w:w w:val="110"/>
        </w:rPr>
        <w:t>delle</w:t>
      </w:r>
      <w:r>
        <w:rPr>
          <w:spacing w:val="-5"/>
          <w:w w:val="110"/>
        </w:rPr>
        <w:t xml:space="preserve"> </w:t>
      </w:r>
      <w:r>
        <w:rPr>
          <w:w w:val="110"/>
        </w:rPr>
        <w:t>modalità</w:t>
      </w:r>
      <w:r>
        <w:rPr>
          <w:spacing w:val="-6"/>
          <w:w w:val="110"/>
        </w:rPr>
        <w:t xml:space="preserve"> </w:t>
      </w:r>
      <w:r>
        <w:rPr>
          <w:w w:val="110"/>
        </w:rPr>
        <w:t>di</w:t>
      </w:r>
      <w:r>
        <w:rPr>
          <w:spacing w:val="-8"/>
          <w:w w:val="110"/>
        </w:rPr>
        <w:t xml:space="preserve"> </w:t>
      </w:r>
      <w:r>
        <w:rPr>
          <w:w w:val="110"/>
        </w:rPr>
        <w:t>riparto,</w:t>
      </w:r>
      <w:r>
        <w:rPr>
          <w:spacing w:val="-6"/>
          <w:w w:val="110"/>
        </w:rPr>
        <w:t xml:space="preserve"> </w:t>
      </w:r>
      <w:r>
        <w:rPr>
          <w:w w:val="110"/>
        </w:rPr>
        <w:t>nelle</w:t>
      </w:r>
      <w:r>
        <w:rPr>
          <w:spacing w:val="-6"/>
          <w:w w:val="110"/>
        </w:rPr>
        <w:t xml:space="preserve"> </w:t>
      </w:r>
      <w:r>
        <w:rPr>
          <w:w w:val="110"/>
        </w:rPr>
        <w:t>singole</w:t>
      </w:r>
      <w:r>
        <w:rPr>
          <w:spacing w:val="-5"/>
          <w:w w:val="110"/>
        </w:rPr>
        <w:t xml:space="preserve"> </w:t>
      </w:r>
      <w:r>
        <w:rPr>
          <w:w w:val="110"/>
        </w:rPr>
        <w:t>regioni,</w:t>
      </w:r>
      <w:r>
        <w:rPr>
          <w:spacing w:val="-5"/>
          <w:w w:val="110"/>
        </w:rPr>
        <w:t xml:space="preserve"> </w:t>
      </w:r>
      <w:r>
        <w:rPr>
          <w:w w:val="110"/>
        </w:rPr>
        <w:t>dei</w:t>
      </w:r>
      <w:r>
        <w:rPr>
          <w:spacing w:val="-6"/>
          <w:w w:val="110"/>
        </w:rPr>
        <w:t xml:space="preserve"> </w:t>
      </w:r>
      <w:r>
        <w:rPr>
          <w:w w:val="110"/>
        </w:rPr>
        <w:t>fondi stanziati a livello nazionale e necessari a stabilire il contingente numerico dei medici da ammettere, mediante</w:t>
      </w:r>
      <w:r>
        <w:rPr>
          <w:spacing w:val="-7"/>
          <w:w w:val="110"/>
        </w:rPr>
        <w:t xml:space="preserve"> </w:t>
      </w:r>
      <w:r>
        <w:rPr>
          <w:w w:val="110"/>
        </w:rPr>
        <w:t>concorso</w:t>
      </w:r>
      <w:r>
        <w:rPr>
          <w:spacing w:val="-6"/>
          <w:w w:val="110"/>
        </w:rPr>
        <w:t xml:space="preserve"> </w:t>
      </w:r>
      <w:r>
        <w:rPr>
          <w:w w:val="110"/>
        </w:rPr>
        <w:t>ordinario,</w:t>
      </w:r>
      <w:r>
        <w:rPr>
          <w:spacing w:val="-8"/>
          <w:w w:val="110"/>
        </w:rPr>
        <w:t xml:space="preserve"> </w:t>
      </w:r>
      <w:r>
        <w:rPr>
          <w:w w:val="110"/>
        </w:rPr>
        <w:t>al</w:t>
      </w:r>
      <w:r>
        <w:rPr>
          <w:spacing w:val="-7"/>
          <w:w w:val="110"/>
        </w:rPr>
        <w:t xml:space="preserve"> </w:t>
      </w:r>
      <w:r>
        <w:rPr>
          <w:w w:val="110"/>
        </w:rPr>
        <w:t>corso</w:t>
      </w:r>
      <w:r>
        <w:rPr>
          <w:spacing w:val="-7"/>
          <w:w w:val="110"/>
        </w:rPr>
        <w:t xml:space="preserve"> </w:t>
      </w:r>
      <w:r>
        <w:rPr>
          <w:w w:val="110"/>
        </w:rPr>
        <w:t>di</w:t>
      </w:r>
      <w:r>
        <w:rPr>
          <w:spacing w:val="-7"/>
          <w:w w:val="110"/>
        </w:rPr>
        <w:t xml:space="preserve"> </w:t>
      </w:r>
      <w:r>
        <w:rPr>
          <w:w w:val="110"/>
        </w:rPr>
        <w:t>formazione</w:t>
      </w:r>
      <w:r>
        <w:rPr>
          <w:spacing w:val="-6"/>
          <w:w w:val="110"/>
        </w:rPr>
        <w:t xml:space="preserve"> </w:t>
      </w:r>
      <w:r>
        <w:rPr>
          <w:w w:val="110"/>
        </w:rPr>
        <w:t>per</w:t>
      </w:r>
      <w:r>
        <w:rPr>
          <w:spacing w:val="-8"/>
          <w:w w:val="110"/>
        </w:rPr>
        <w:t xml:space="preserve"> </w:t>
      </w:r>
      <w:r>
        <w:rPr>
          <w:w w:val="110"/>
        </w:rPr>
        <w:t>il</w:t>
      </w:r>
      <w:r>
        <w:rPr>
          <w:spacing w:val="-7"/>
          <w:w w:val="110"/>
        </w:rPr>
        <w:t xml:space="preserve"> </w:t>
      </w:r>
      <w:r>
        <w:rPr>
          <w:w w:val="110"/>
        </w:rPr>
        <w:t>triennio</w:t>
      </w:r>
      <w:r>
        <w:rPr>
          <w:spacing w:val="-7"/>
          <w:w w:val="110"/>
        </w:rPr>
        <w:t xml:space="preserve"> </w:t>
      </w:r>
      <w:r>
        <w:rPr>
          <w:w w:val="110"/>
        </w:rPr>
        <w:t>2020-20</w:t>
      </w:r>
      <w:r>
        <w:rPr>
          <w:w w:val="110"/>
        </w:rPr>
        <w:t>23.</w:t>
      </w:r>
    </w:p>
    <w:p w:rsidR="00E87887" w:rsidRDefault="001A3A16">
      <w:pPr>
        <w:spacing w:line="422" w:lineRule="auto"/>
        <w:ind w:left="694" w:right="754"/>
        <w:jc w:val="both"/>
      </w:pPr>
      <w:r>
        <w:rPr>
          <w:w w:val="105"/>
        </w:rPr>
        <w:t>Alla richiesta di parte ricorrente sul punto, l’Amministrazione ha risposto con due  documenti,  l’“</w:t>
      </w:r>
      <w:r>
        <w:rPr>
          <w:i/>
          <w:w w:val="105"/>
        </w:rPr>
        <w:t>Intesa,</w:t>
      </w:r>
      <w:r>
        <w:rPr>
          <w:i/>
          <w:spacing w:val="-32"/>
          <w:w w:val="105"/>
        </w:rPr>
        <w:t xml:space="preserve"> </w:t>
      </w:r>
      <w:r>
        <w:rPr>
          <w:i/>
          <w:w w:val="105"/>
        </w:rPr>
        <w:t>ai</w:t>
      </w:r>
      <w:r>
        <w:rPr>
          <w:i/>
          <w:spacing w:val="-31"/>
          <w:w w:val="105"/>
        </w:rPr>
        <w:t xml:space="preserve"> </w:t>
      </w:r>
      <w:r>
        <w:rPr>
          <w:i/>
          <w:w w:val="105"/>
        </w:rPr>
        <w:t>sensi</w:t>
      </w:r>
      <w:r>
        <w:rPr>
          <w:i/>
          <w:spacing w:val="-30"/>
          <w:w w:val="105"/>
        </w:rPr>
        <w:t xml:space="preserve"> </w:t>
      </w:r>
      <w:r>
        <w:rPr>
          <w:i/>
          <w:w w:val="105"/>
        </w:rPr>
        <w:t>dell’art.</w:t>
      </w:r>
      <w:r>
        <w:rPr>
          <w:i/>
          <w:spacing w:val="-31"/>
          <w:w w:val="105"/>
        </w:rPr>
        <w:t xml:space="preserve"> </w:t>
      </w:r>
      <w:r>
        <w:rPr>
          <w:i/>
          <w:w w:val="105"/>
        </w:rPr>
        <w:t>115,</w:t>
      </w:r>
      <w:r>
        <w:rPr>
          <w:i/>
          <w:spacing w:val="-31"/>
          <w:w w:val="105"/>
        </w:rPr>
        <w:t xml:space="preserve"> </w:t>
      </w:r>
      <w:r>
        <w:rPr>
          <w:i/>
          <w:w w:val="105"/>
        </w:rPr>
        <w:t>comma</w:t>
      </w:r>
      <w:r>
        <w:rPr>
          <w:i/>
          <w:spacing w:val="-31"/>
          <w:w w:val="105"/>
        </w:rPr>
        <w:t xml:space="preserve"> </w:t>
      </w:r>
      <w:r>
        <w:rPr>
          <w:i/>
          <w:w w:val="105"/>
        </w:rPr>
        <w:t>1,</w:t>
      </w:r>
      <w:r>
        <w:rPr>
          <w:i/>
          <w:spacing w:val="-31"/>
          <w:w w:val="105"/>
        </w:rPr>
        <w:t xml:space="preserve"> </w:t>
      </w:r>
      <w:r>
        <w:rPr>
          <w:i/>
          <w:w w:val="105"/>
        </w:rPr>
        <w:t>lett.</w:t>
      </w:r>
      <w:r>
        <w:rPr>
          <w:i/>
          <w:spacing w:val="-32"/>
          <w:w w:val="105"/>
        </w:rPr>
        <w:t xml:space="preserve"> </w:t>
      </w:r>
      <w:r>
        <w:rPr>
          <w:i/>
          <w:w w:val="105"/>
        </w:rPr>
        <w:t>a,</w:t>
      </w:r>
      <w:r>
        <w:rPr>
          <w:i/>
          <w:spacing w:val="-31"/>
          <w:w w:val="105"/>
        </w:rPr>
        <w:t xml:space="preserve"> </w:t>
      </w:r>
      <w:r>
        <w:rPr>
          <w:i/>
          <w:w w:val="105"/>
        </w:rPr>
        <w:t>del</w:t>
      </w:r>
      <w:r>
        <w:rPr>
          <w:i/>
          <w:spacing w:val="-30"/>
          <w:w w:val="105"/>
        </w:rPr>
        <w:t xml:space="preserve"> </w:t>
      </w:r>
      <w:r>
        <w:rPr>
          <w:i/>
          <w:w w:val="105"/>
        </w:rPr>
        <w:t>decreto</w:t>
      </w:r>
      <w:r>
        <w:rPr>
          <w:i/>
          <w:spacing w:val="-31"/>
          <w:w w:val="105"/>
        </w:rPr>
        <w:t xml:space="preserve"> </w:t>
      </w:r>
      <w:r>
        <w:rPr>
          <w:i/>
          <w:w w:val="105"/>
        </w:rPr>
        <w:t>legislativo</w:t>
      </w:r>
      <w:r>
        <w:rPr>
          <w:i/>
          <w:spacing w:val="-32"/>
          <w:w w:val="105"/>
        </w:rPr>
        <w:t xml:space="preserve"> </w:t>
      </w:r>
      <w:r>
        <w:rPr>
          <w:i/>
          <w:w w:val="105"/>
        </w:rPr>
        <w:t>31</w:t>
      </w:r>
      <w:r>
        <w:rPr>
          <w:i/>
          <w:spacing w:val="-31"/>
          <w:w w:val="105"/>
        </w:rPr>
        <w:t xml:space="preserve"> </w:t>
      </w:r>
      <w:r>
        <w:rPr>
          <w:i/>
          <w:w w:val="105"/>
        </w:rPr>
        <w:t>marzo</w:t>
      </w:r>
      <w:r>
        <w:rPr>
          <w:i/>
          <w:spacing w:val="-31"/>
          <w:w w:val="105"/>
        </w:rPr>
        <w:t xml:space="preserve"> </w:t>
      </w:r>
      <w:r>
        <w:rPr>
          <w:i/>
          <w:w w:val="105"/>
        </w:rPr>
        <w:t>1998,</w:t>
      </w:r>
      <w:r>
        <w:rPr>
          <w:i/>
          <w:spacing w:val="-31"/>
          <w:w w:val="105"/>
        </w:rPr>
        <w:t xml:space="preserve"> </w:t>
      </w:r>
      <w:r>
        <w:rPr>
          <w:i/>
          <w:w w:val="105"/>
        </w:rPr>
        <w:t>n.</w:t>
      </w:r>
      <w:r>
        <w:rPr>
          <w:i/>
          <w:spacing w:val="-31"/>
          <w:w w:val="105"/>
        </w:rPr>
        <w:t xml:space="preserve"> </w:t>
      </w:r>
      <w:r>
        <w:rPr>
          <w:i/>
          <w:w w:val="105"/>
        </w:rPr>
        <w:t>112,</w:t>
      </w:r>
      <w:r>
        <w:rPr>
          <w:i/>
          <w:spacing w:val="-32"/>
          <w:w w:val="105"/>
        </w:rPr>
        <w:t xml:space="preserve"> </w:t>
      </w:r>
      <w:r>
        <w:rPr>
          <w:i/>
          <w:w w:val="105"/>
        </w:rPr>
        <w:t>sulla</w:t>
      </w:r>
      <w:r>
        <w:rPr>
          <w:i/>
          <w:spacing w:val="-31"/>
          <w:w w:val="105"/>
        </w:rPr>
        <w:t xml:space="preserve"> </w:t>
      </w:r>
      <w:r>
        <w:rPr>
          <w:i/>
          <w:w w:val="105"/>
        </w:rPr>
        <w:t>proposta del</w:t>
      </w:r>
      <w:r>
        <w:rPr>
          <w:i/>
          <w:spacing w:val="-24"/>
          <w:w w:val="105"/>
        </w:rPr>
        <w:t xml:space="preserve"> </w:t>
      </w:r>
      <w:r>
        <w:rPr>
          <w:i/>
          <w:w w:val="105"/>
        </w:rPr>
        <w:t>Ministero</w:t>
      </w:r>
      <w:r>
        <w:rPr>
          <w:i/>
          <w:spacing w:val="-24"/>
          <w:w w:val="105"/>
        </w:rPr>
        <w:t xml:space="preserve"> </w:t>
      </w:r>
      <w:r>
        <w:rPr>
          <w:i/>
          <w:w w:val="105"/>
        </w:rPr>
        <w:t>della</w:t>
      </w:r>
      <w:r>
        <w:rPr>
          <w:i/>
          <w:spacing w:val="-24"/>
          <w:w w:val="105"/>
        </w:rPr>
        <w:t xml:space="preserve"> </w:t>
      </w:r>
      <w:r>
        <w:rPr>
          <w:i/>
          <w:w w:val="105"/>
        </w:rPr>
        <w:t>salute</w:t>
      </w:r>
      <w:r>
        <w:rPr>
          <w:i/>
          <w:spacing w:val="-24"/>
          <w:w w:val="105"/>
        </w:rPr>
        <w:t xml:space="preserve"> </w:t>
      </w:r>
      <w:r>
        <w:rPr>
          <w:i/>
          <w:w w:val="105"/>
        </w:rPr>
        <w:t>di</w:t>
      </w:r>
      <w:r>
        <w:rPr>
          <w:i/>
          <w:spacing w:val="-24"/>
          <w:w w:val="105"/>
        </w:rPr>
        <w:t xml:space="preserve"> </w:t>
      </w:r>
      <w:r>
        <w:rPr>
          <w:i/>
          <w:w w:val="105"/>
        </w:rPr>
        <w:t>deliberazione</w:t>
      </w:r>
      <w:r>
        <w:rPr>
          <w:i/>
          <w:spacing w:val="-24"/>
          <w:w w:val="105"/>
        </w:rPr>
        <w:t xml:space="preserve"> </w:t>
      </w:r>
      <w:r>
        <w:rPr>
          <w:i/>
          <w:w w:val="105"/>
        </w:rPr>
        <w:t>del</w:t>
      </w:r>
      <w:r>
        <w:rPr>
          <w:i/>
          <w:spacing w:val="-23"/>
          <w:w w:val="105"/>
        </w:rPr>
        <w:t xml:space="preserve"> </w:t>
      </w:r>
      <w:r>
        <w:rPr>
          <w:i/>
          <w:w w:val="105"/>
        </w:rPr>
        <w:t>CIPE</w:t>
      </w:r>
      <w:r>
        <w:rPr>
          <w:i/>
          <w:spacing w:val="-24"/>
          <w:w w:val="105"/>
        </w:rPr>
        <w:t xml:space="preserve"> </w:t>
      </w:r>
      <w:r>
        <w:rPr>
          <w:i/>
          <w:w w:val="105"/>
        </w:rPr>
        <w:t>concernente</w:t>
      </w:r>
      <w:r>
        <w:rPr>
          <w:i/>
          <w:spacing w:val="-24"/>
          <w:w w:val="105"/>
        </w:rPr>
        <w:t xml:space="preserve"> </w:t>
      </w:r>
      <w:r>
        <w:rPr>
          <w:i/>
          <w:w w:val="105"/>
        </w:rPr>
        <w:t>il</w:t>
      </w:r>
      <w:r>
        <w:rPr>
          <w:i/>
          <w:spacing w:val="-24"/>
          <w:w w:val="105"/>
        </w:rPr>
        <w:t xml:space="preserve"> </w:t>
      </w:r>
      <w:r>
        <w:rPr>
          <w:i/>
          <w:w w:val="105"/>
        </w:rPr>
        <w:t>riparto</w:t>
      </w:r>
      <w:r>
        <w:rPr>
          <w:i/>
          <w:spacing w:val="-24"/>
          <w:w w:val="105"/>
        </w:rPr>
        <w:t xml:space="preserve"> </w:t>
      </w:r>
      <w:r>
        <w:rPr>
          <w:i/>
          <w:w w:val="105"/>
        </w:rPr>
        <w:t>tra</w:t>
      </w:r>
      <w:r>
        <w:rPr>
          <w:i/>
          <w:spacing w:val="-23"/>
          <w:w w:val="105"/>
        </w:rPr>
        <w:t xml:space="preserve"> </w:t>
      </w:r>
      <w:r>
        <w:rPr>
          <w:i/>
          <w:w w:val="105"/>
        </w:rPr>
        <w:t>le</w:t>
      </w:r>
      <w:r>
        <w:rPr>
          <w:i/>
          <w:spacing w:val="-25"/>
          <w:w w:val="105"/>
        </w:rPr>
        <w:t xml:space="preserve"> </w:t>
      </w:r>
      <w:r>
        <w:rPr>
          <w:i/>
          <w:w w:val="105"/>
        </w:rPr>
        <w:t>Regioni</w:t>
      </w:r>
      <w:r>
        <w:rPr>
          <w:i/>
          <w:spacing w:val="-23"/>
          <w:w w:val="105"/>
        </w:rPr>
        <w:t xml:space="preserve"> </w:t>
      </w:r>
      <w:r>
        <w:rPr>
          <w:i/>
          <w:w w:val="105"/>
        </w:rPr>
        <w:t>delle</w:t>
      </w:r>
      <w:r>
        <w:rPr>
          <w:i/>
          <w:spacing w:val="-25"/>
          <w:w w:val="105"/>
        </w:rPr>
        <w:t xml:space="preserve"> </w:t>
      </w:r>
      <w:r>
        <w:rPr>
          <w:i/>
          <w:w w:val="105"/>
        </w:rPr>
        <w:t>disponibilità finanziare</w:t>
      </w:r>
      <w:r>
        <w:rPr>
          <w:i/>
          <w:spacing w:val="38"/>
          <w:w w:val="105"/>
        </w:rPr>
        <w:t xml:space="preserve"> </w:t>
      </w:r>
      <w:r>
        <w:rPr>
          <w:i/>
          <w:w w:val="105"/>
        </w:rPr>
        <w:t>per</w:t>
      </w:r>
      <w:r>
        <w:rPr>
          <w:i/>
          <w:spacing w:val="38"/>
          <w:w w:val="105"/>
        </w:rPr>
        <w:t xml:space="preserve"> </w:t>
      </w:r>
      <w:r>
        <w:rPr>
          <w:i/>
          <w:w w:val="105"/>
        </w:rPr>
        <w:t>il</w:t>
      </w:r>
      <w:r>
        <w:rPr>
          <w:i/>
          <w:spacing w:val="39"/>
          <w:w w:val="105"/>
        </w:rPr>
        <w:t xml:space="preserve"> </w:t>
      </w:r>
      <w:r>
        <w:rPr>
          <w:i/>
          <w:w w:val="105"/>
        </w:rPr>
        <w:t>Servizio</w:t>
      </w:r>
      <w:r>
        <w:rPr>
          <w:i/>
          <w:spacing w:val="40"/>
          <w:w w:val="105"/>
        </w:rPr>
        <w:t xml:space="preserve"> </w:t>
      </w:r>
      <w:r>
        <w:rPr>
          <w:i/>
          <w:w w:val="105"/>
        </w:rPr>
        <w:t>Sanitario</w:t>
      </w:r>
      <w:r>
        <w:rPr>
          <w:i/>
          <w:spacing w:val="40"/>
          <w:w w:val="105"/>
        </w:rPr>
        <w:t xml:space="preserve"> </w:t>
      </w:r>
      <w:r>
        <w:rPr>
          <w:i/>
          <w:w w:val="105"/>
        </w:rPr>
        <w:t>Nazionale</w:t>
      </w:r>
      <w:r>
        <w:rPr>
          <w:i/>
          <w:spacing w:val="38"/>
          <w:w w:val="105"/>
        </w:rPr>
        <w:t xml:space="preserve"> </w:t>
      </w:r>
      <w:r>
        <w:rPr>
          <w:i/>
          <w:w w:val="105"/>
        </w:rPr>
        <w:t>per</w:t>
      </w:r>
      <w:r>
        <w:rPr>
          <w:i/>
          <w:spacing w:val="43"/>
          <w:w w:val="105"/>
        </w:rPr>
        <w:t xml:space="preserve"> </w:t>
      </w:r>
      <w:r>
        <w:rPr>
          <w:i/>
          <w:w w:val="105"/>
        </w:rPr>
        <w:t>l’anno</w:t>
      </w:r>
      <w:r>
        <w:rPr>
          <w:i/>
          <w:spacing w:val="39"/>
          <w:w w:val="105"/>
        </w:rPr>
        <w:t xml:space="preserve"> </w:t>
      </w:r>
      <w:r>
        <w:rPr>
          <w:i/>
          <w:w w:val="105"/>
        </w:rPr>
        <w:t>2020</w:t>
      </w:r>
      <w:r>
        <w:rPr>
          <w:w w:val="105"/>
        </w:rPr>
        <w:t>”</w:t>
      </w:r>
      <w:r>
        <w:rPr>
          <w:spacing w:val="38"/>
          <w:w w:val="105"/>
        </w:rPr>
        <w:t xml:space="preserve"> </w:t>
      </w:r>
      <w:r>
        <w:rPr>
          <w:w w:val="105"/>
        </w:rPr>
        <w:t>della</w:t>
      </w:r>
      <w:r>
        <w:rPr>
          <w:spacing w:val="39"/>
          <w:w w:val="105"/>
        </w:rPr>
        <w:t xml:space="preserve"> </w:t>
      </w:r>
      <w:r>
        <w:rPr>
          <w:w w:val="105"/>
        </w:rPr>
        <w:t>Conferenza</w:t>
      </w:r>
      <w:r>
        <w:rPr>
          <w:spacing w:val="39"/>
          <w:w w:val="105"/>
        </w:rPr>
        <w:t xml:space="preserve"> </w:t>
      </w:r>
      <w:r>
        <w:rPr>
          <w:w w:val="105"/>
        </w:rPr>
        <w:t>Permanente</w:t>
      </w:r>
      <w:r>
        <w:rPr>
          <w:spacing w:val="39"/>
          <w:w w:val="105"/>
        </w:rPr>
        <w:t xml:space="preserve"> </w:t>
      </w:r>
      <w:r>
        <w:rPr>
          <w:w w:val="105"/>
        </w:rPr>
        <w:t>per</w:t>
      </w:r>
      <w:r>
        <w:rPr>
          <w:spacing w:val="41"/>
          <w:w w:val="105"/>
        </w:rPr>
        <w:t xml:space="preserve"> </w:t>
      </w:r>
      <w:r>
        <w:rPr>
          <w:w w:val="105"/>
        </w:rPr>
        <w:t>i</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spacing w:before="44" w:line="422" w:lineRule="auto"/>
        <w:ind w:left="694" w:right="752"/>
        <w:jc w:val="both"/>
      </w:pPr>
      <w:r>
        <w:rPr>
          <w:w w:val="105"/>
        </w:rPr>
        <w:lastRenderedPageBreak/>
        <w:t xml:space="preserve">rapporti tra lo Stato, le Regioni e le Province autonome di Treno e Bolzano, nella quale si evincono    gli importi genericamente stanziati per il Servizio Sanitario Nazionale per l’anno 2020 </w:t>
      </w:r>
      <w:r>
        <w:rPr>
          <w:w w:val="105"/>
          <w:u w:val="single"/>
        </w:rPr>
        <w:t>e  un</w:t>
      </w:r>
      <w:r>
        <w:rPr>
          <w:w w:val="105"/>
        </w:rPr>
        <w:t xml:space="preserve">  </w:t>
      </w:r>
      <w:r>
        <w:rPr>
          <w:w w:val="105"/>
          <w:u w:val="single"/>
        </w:rPr>
        <w:t>documento, non ufficiale, della Commissione Salute conten</w:t>
      </w:r>
      <w:r>
        <w:rPr>
          <w:w w:val="105"/>
          <w:u w:val="single"/>
        </w:rPr>
        <w:t xml:space="preserve">ente una </w:t>
      </w:r>
      <w:r>
        <w:rPr>
          <w:b/>
          <w:w w:val="105"/>
          <w:u w:val="single"/>
        </w:rPr>
        <w:t xml:space="preserve">ipotesi </w:t>
      </w:r>
      <w:r>
        <w:rPr>
          <w:w w:val="105"/>
          <w:u w:val="single"/>
        </w:rPr>
        <w:t>di “</w:t>
      </w:r>
      <w:r>
        <w:rPr>
          <w:i/>
          <w:w w:val="105"/>
          <w:u w:val="single"/>
        </w:rPr>
        <w:t>riparto della quota del</w:t>
      </w:r>
      <w:r>
        <w:rPr>
          <w:i/>
          <w:w w:val="105"/>
        </w:rPr>
        <w:t xml:space="preserve"> </w:t>
      </w:r>
      <w:r>
        <w:rPr>
          <w:i/>
          <w:w w:val="105"/>
          <w:u w:val="single"/>
        </w:rPr>
        <w:t>fondo</w:t>
      </w:r>
      <w:r>
        <w:rPr>
          <w:i/>
          <w:spacing w:val="-11"/>
          <w:w w:val="105"/>
          <w:u w:val="single"/>
        </w:rPr>
        <w:t xml:space="preserve"> </w:t>
      </w:r>
      <w:r>
        <w:rPr>
          <w:i/>
          <w:w w:val="105"/>
          <w:u w:val="single"/>
        </w:rPr>
        <w:t>sanitario</w:t>
      </w:r>
      <w:r>
        <w:rPr>
          <w:i/>
          <w:spacing w:val="-11"/>
          <w:w w:val="105"/>
          <w:u w:val="single"/>
        </w:rPr>
        <w:t xml:space="preserve"> </w:t>
      </w:r>
      <w:r>
        <w:rPr>
          <w:i/>
          <w:w w:val="105"/>
          <w:u w:val="single"/>
        </w:rPr>
        <w:t>nazionale</w:t>
      </w:r>
      <w:r>
        <w:rPr>
          <w:i/>
          <w:spacing w:val="-10"/>
          <w:w w:val="105"/>
          <w:u w:val="single"/>
        </w:rPr>
        <w:t xml:space="preserve"> </w:t>
      </w:r>
      <w:r>
        <w:rPr>
          <w:i/>
          <w:w w:val="105"/>
          <w:u w:val="single"/>
        </w:rPr>
        <w:t>relativa</w:t>
      </w:r>
      <w:r>
        <w:rPr>
          <w:i/>
          <w:spacing w:val="-10"/>
          <w:w w:val="105"/>
          <w:u w:val="single"/>
        </w:rPr>
        <w:t xml:space="preserve"> </w:t>
      </w:r>
      <w:r>
        <w:rPr>
          <w:i/>
          <w:w w:val="105"/>
          <w:u w:val="single"/>
        </w:rPr>
        <w:t>al</w:t>
      </w:r>
      <w:r>
        <w:rPr>
          <w:i/>
          <w:spacing w:val="-11"/>
          <w:w w:val="105"/>
          <w:u w:val="single"/>
        </w:rPr>
        <w:t xml:space="preserve"> </w:t>
      </w:r>
      <w:r>
        <w:rPr>
          <w:i/>
          <w:w w:val="105"/>
          <w:u w:val="single"/>
        </w:rPr>
        <w:t>2020</w:t>
      </w:r>
      <w:r>
        <w:rPr>
          <w:i/>
          <w:spacing w:val="-10"/>
          <w:w w:val="105"/>
          <w:u w:val="single"/>
        </w:rPr>
        <w:t xml:space="preserve"> </w:t>
      </w:r>
      <w:r>
        <w:rPr>
          <w:i/>
          <w:w w:val="105"/>
          <w:u w:val="single"/>
        </w:rPr>
        <w:t>per</w:t>
      </w:r>
      <w:r>
        <w:rPr>
          <w:i/>
          <w:spacing w:val="-10"/>
          <w:w w:val="105"/>
          <w:u w:val="single"/>
        </w:rPr>
        <w:t xml:space="preserve"> </w:t>
      </w:r>
      <w:r>
        <w:rPr>
          <w:i/>
          <w:w w:val="105"/>
          <w:u w:val="single"/>
        </w:rPr>
        <w:t>il</w:t>
      </w:r>
      <w:r>
        <w:rPr>
          <w:i/>
          <w:spacing w:val="-10"/>
          <w:w w:val="105"/>
          <w:u w:val="single"/>
        </w:rPr>
        <w:t xml:space="preserve"> </w:t>
      </w:r>
      <w:r>
        <w:rPr>
          <w:i/>
          <w:w w:val="105"/>
          <w:u w:val="single"/>
        </w:rPr>
        <w:t>finanziamento</w:t>
      </w:r>
      <w:r>
        <w:rPr>
          <w:i/>
          <w:spacing w:val="-11"/>
          <w:w w:val="105"/>
          <w:u w:val="single"/>
        </w:rPr>
        <w:t xml:space="preserve"> </w:t>
      </w:r>
      <w:r>
        <w:rPr>
          <w:i/>
          <w:w w:val="105"/>
          <w:u w:val="single"/>
        </w:rPr>
        <w:t>delle</w:t>
      </w:r>
      <w:r>
        <w:rPr>
          <w:i/>
          <w:spacing w:val="-10"/>
          <w:w w:val="105"/>
          <w:u w:val="single"/>
        </w:rPr>
        <w:t xml:space="preserve"> </w:t>
      </w:r>
      <w:r>
        <w:rPr>
          <w:i/>
          <w:w w:val="105"/>
          <w:u w:val="single"/>
        </w:rPr>
        <w:t>borse</w:t>
      </w:r>
      <w:r>
        <w:rPr>
          <w:i/>
          <w:spacing w:val="-11"/>
          <w:w w:val="105"/>
          <w:u w:val="single"/>
        </w:rPr>
        <w:t xml:space="preserve"> </w:t>
      </w:r>
      <w:r>
        <w:rPr>
          <w:i/>
          <w:w w:val="105"/>
          <w:u w:val="single"/>
        </w:rPr>
        <w:t>di</w:t>
      </w:r>
      <w:r>
        <w:rPr>
          <w:i/>
          <w:spacing w:val="-10"/>
          <w:w w:val="105"/>
          <w:u w:val="single"/>
        </w:rPr>
        <w:t xml:space="preserve"> </w:t>
      </w:r>
      <w:r>
        <w:rPr>
          <w:i/>
          <w:w w:val="105"/>
          <w:u w:val="single"/>
        </w:rPr>
        <w:t>studio</w:t>
      </w:r>
      <w:r>
        <w:rPr>
          <w:i/>
          <w:spacing w:val="-11"/>
          <w:w w:val="105"/>
          <w:u w:val="single"/>
        </w:rPr>
        <w:t xml:space="preserve"> </w:t>
      </w:r>
      <w:r>
        <w:rPr>
          <w:i/>
          <w:w w:val="105"/>
          <w:u w:val="single"/>
        </w:rPr>
        <w:t>in</w:t>
      </w:r>
      <w:r>
        <w:rPr>
          <w:i/>
          <w:spacing w:val="-10"/>
          <w:w w:val="105"/>
          <w:u w:val="single"/>
        </w:rPr>
        <w:t xml:space="preserve"> </w:t>
      </w:r>
      <w:r>
        <w:rPr>
          <w:i/>
          <w:w w:val="105"/>
          <w:u w:val="single"/>
        </w:rPr>
        <w:t>medicina</w:t>
      </w:r>
      <w:r>
        <w:rPr>
          <w:i/>
          <w:spacing w:val="-11"/>
          <w:w w:val="105"/>
          <w:u w:val="single"/>
        </w:rPr>
        <w:t xml:space="preserve"> </w:t>
      </w:r>
      <w:r>
        <w:rPr>
          <w:i/>
          <w:w w:val="105"/>
          <w:u w:val="single"/>
        </w:rPr>
        <w:t>generale</w:t>
      </w:r>
      <w:r>
        <w:rPr>
          <w:i/>
          <w:w w:val="105"/>
        </w:rPr>
        <w:t xml:space="preserve"> </w:t>
      </w:r>
      <w:r>
        <w:rPr>
          <w:i/>
          <w:w w:val="105"/>
          <w:u w:val="single"/>
        </w:rPr>
        <w:t>triennio formativo</w:t>
      </w:r>
      <w:r>
        <w:rPr>
          <w:i/>
          <w:spacing w:val="-10"/>
          <w:w w:val="105"/>
          <w:u w:val="single"/>
        </w:rPr>
        <w:t xml:space="preserve"> </w:t>
      </w:r>
      <w:r>
        <w:rPr>
          <w:i/>
          <w:w w:val="105"/>
          <w:u w:val="single"/>
        </w:rPr>
        <w:t>2020-2023</w:t>
      </w:r>
      <w:r>
        <w:rPr>
          <w:w w:val="105"/>
          <w:u w:val="single"/>
        </w:rPr>
        <w:t>”.</w:t>
      </w:r>
    </w:p>
    <w:p w:rsidR="00E87887" w:rsidRDefault="001A3A16">
      <w:pPr>
        <w:spacing w:line="422" w:lineRule="auto"/>
        <w:ind w:left="694" w:right="752"/>
        <w:jc w:val="both"/>
        <w:rPr>
          <w:b/>
        </w:rPr>
      </w:pPr>
      <w:r>
        <w:rPr>
          <w:w w:val="110"/>
        </w:rPr>
        <w:t xml:space="preserve">L’unica Nota reperita sulla questione, avente protocollo n. 0603317 del 17 settembre 2020 risulta, </w:t>
      </w:r>
      <w:r>
        <w:rPr>
          <w:b/>
          <w:w w:val="110"/>
          <w:u w:val="single"/>
        </w:rPr>
        <w:t>tuttavia,</w:t>
      </w:r>
      <w:r>
        <w:rPr>
          <w:b/>
          <w:spacing w:val="-23"/>
          <w:w w:val="110"/>
          <w:u w:val="single"/>
        </w:rPr>
        <w:t xml:space="preserve"> </w:t>
      </w:r>
      <w:r>
        <w:rPr>
          <w:b/>
          <w:w w:val="110"/>
          <w:u w:val="single"/>
        </w:rPr>
        <w:t>censurata</w:t>
      </w:r>
      <w:r>
        <w:rPr>
          <w:b/>
          <w:spacing w:val="-21"/>
          <w:w w:val="110"/>
          <w:u w:val="single"/>
        </w:rPr>
        <w:t xml:space="preserve"> </w:t>
      </w:r>
      <w:r>
        <w:rPr>
          <w:b/>
          <w:w w:val="110"/>
          <w:u w:val="single"/>
        </w:rPr>
        <w:t>in</w:t>
      </w:r>
      <w:r>
        <w:rPr>
          <w:b/>
          <w:spacing w:val="-21"/>
          <w:w w:val="110"/>
          <w:u w:val="single"/>
        </w:rPr>
        <w:t xml:space="preserve"> </w:t>
      </w:r>
      <w:r>
        <w:rPr>
          <w:b/>
          <w:w w:val="110"/>
          <w:u w:val="single"/>
        </w:rPr>
        <w:t>tutte</w:t>
      </w:r>
      <w:r>
        <w:rPr>
          <w:b/>
          <w:spacing w:val="-22"/>
          <w:w w:val="110"/>
          <w:u w:val="single"/>
        </w:rPr>
        <w:t xml:space="preserve"> </w:t>
      </w:r>
      <w:r>
        <w:rPr>
          <w:b/>
          <w:w w:val="110"/>
          <w:u w:val="single"/>
        </w:rPr>
        <w:t>le</w:t>
      </w:r>
      <w:r>
        <w:rPr>
          <w:b/>
          <w:spacing w:val="-22"/>
          <w:w w:val="110"/>
          <w:u w:val="single"/>
        </w:rPr>
        <w:t xml:space="preserve"> </w:t>
      </w:r>
      <w:r>
        <w:rPr>
          <w:b/>
          <w:w w:val="110"/>
          <w:u w:val="single"/>
        </w:rPr>
        <w:t>sue</w:t>
      </w:r>
      <w:r>
        <w:rPr>
          <w:b/>
          <w:spacing w:val="-21"/>
          <w:w w:val="110"/>
          <w:u w:val="single"/>
        </w:rPr>
        <w:t xml:space="preserve"> </w:t>
      </w:r>
      <w:r>
        <w:rPr>
          <w:b/>
          <w:w w:val="110"/>
          <w:u w:val="single"/>
        </w:rPr>
        <w:t>parti</w:t>
      </w:r>
      <w:r>
        <w:rPr>
          <w:b/>
          <w:spacing w:val="-21"/>
          <w:w w:val="110"/>
          <w:u w:val="single"/>
        </w:rPr>
        <w:t xml:space="preserve"> </w:t>
      </w:r>
      <w:r>
        <w:rPr>
          <w:b/>
          <w:w w:val="110"/>
          <w:u w:val="single"/>
        </w:rPr>
        <w:t>rilevanti,</w:t>
      </w:r>
      <w:r>
        <w:rPr>
          <w:b/>
          <w:spacing w:val="-23"/>
          <w:w w:val="110"/>
          <w:u w:val="single"/>
        </w:rPr>
        <w:t xml:space="preserve"> </w:t>
      </w:r>
      <w:r>
        <w:rPr>
          <w:b/>
          <w:w w:val="110"/>
          <w:u w:val="single"/>
        </w:rPr>
        <w:t>finanche</w:t>
      </w:r>
      <w:r>
        <w:rPr>
          <w:b/>
          <w:spacing w:val="-22"/>
          <w:w w:val="110"/>
          <w:u w:val="single"/>
        </w:rPr>
        <w:t xml:space="preserve"> </w:t>
      </w:r>
      <w:r>
        <w:rPr>
          <w:b/>
          <w:w w:val="110"/>
          <w:u w:val="single"/>
        </w:rPr>
        <w:t>in</w:t>
      </w:r>
      <w:r>
        <w:rPr>
          <w:b/>
          <w:spacing w:val="-22"/>
          <w:w w:val="110"/>
          <w:u w:val="single"/>
        </w:rPr>
        <w:t xml:space="preserve"> </w:t>
      </w:r>
      <w:r>
        <w:rPr>
          <w:b/>
          <w:w w:val="110"/>
          <w:u w:val="single"/>
        </w:rPr>
        <w:t>quelle</w:t>
      </w:r>
      <w:r>
        <w:rPr>
          <w:b/>
          <w:spacing w:val="-21"/>
          <w:w w:val="110"/>
          <w:u w:val="single"/>
        </w:rPr>
        <w:t xml:space="preserve"> </w:t>
      </w:r>
      <w:r>
        <w:rPr>
          <w:b/>
          <w:w w:val="110"/>
          <w:u w:val="single"/>
        </w:rPr>
        <w:t>che</w:t>
      </w:r>
      <w:r>
        <w:rPr>
          <w:b/>
          <w:spacing w:val="-22"/>
          <w:w w:val="110"/>
          <w:u w:val="single"/>
        </w:rPr>
        <w:t xml:space="preserve"> </w:t>
      </w:r>
      <w:r>
        <w:rPr>
          <w:b/>
          <w:w w:val="110"/>
          <w:u w:val="single"/>
        </w:rPr>
        <w:t>riguardano</w:t>
      </w:r>
      <w:r>
        <w:rPr>
          <w:b/>
          <w:spacing w:val="-22"/>
          <w:w w:val="110"/>
          <w:u w:val="single"/>
        </w:rPr>
        <w:t xml:space="preserve"> </w:t>
      </w:r>
      <w:r>
        <w:rPr>
          <w:b/>
          <w:w w:val="110"/>
          <w:u w:val="single"/>
        </w:rPr>
        <w:t>le</w:t>
      </w:r>
      <w:r>
        <w:rPr>
          <w:b/>
          <w:spacing w:val="-22"/>
          <w:w w:val="110"/>
          <w:u w:val="single"/>
        </w:rPr>
        <w:t xml:space="preserve"> </w:t>
      </w:r>
      <w:r>
        <w:rPr>
          <w:b/>
          <w:w w:val="110"/>
          <w:u w:val="single"/>
        </w:rPr>
        <w:t>modalità</w:t>
      </w:r>
      <w:r>
        <w:rPr>
          <w:b/>
          <w:spacing w:val="-22"/>
          <w:w w:val="110"/>
          <w:u w:val="single"/>
        </w:rPr>
        <w:t xml:space="preserve"> </w:t>
      </w:r>
      <w:r>
        <w:rPr>
          <w:b/>
          <w:w w:val="110"/>
          <w:u w:val="single"/>
        </w:rPr>
        <w:t>di</w:t>
      </w:r>
      <w:r>
        <w:rPr>
          <w:b/>
          <w:w w:val="110"/>
        </w:rPr>
        <w:t xml:space="preserve"> </w:t>
      </w:r>
      <w:r>
        <w:rPr>
          <w:b/>
          <w:w w:val="110"/>
          <w:u w:val="single"/>
        </w:rPr>
        <w:t>quantificazione</w:t>
      </w:r>
      <w:r>
        <w:rPr>
          <w:b/>
          <w:spacing w:val="-4"/>
          <w:w w:val="110"/>
          <w:u w:val="single"/>
        </w:rPr>
        <w:t xml:space="preserve"> </w:t>
      </w:r>
      <w:r>
        <w:rPr>
          <w:b/>
          <w:w w:val="110"/>
          <w:u w:val="single"/>
        </w:rPr>
        <w:t>del</w:t>
      </w:r>
      <w:r>
        <w:rPr>
          <w:b/>
          <w:spacing w:val="-6"/>
          <w:w w:val="110"/>
          <w:u w:val="single"/>
        </w:rPr>
        <w:t xml:space="preserve"> </w:t>
      </w:r>
      <w:r>
        <w:rPr>
          <w:b/>
          <w:w w:val="110"/>
          <w:u w:val="single"/>
        </w:rPr>
        <w:t>numero</w:t>
      </w:r>
      <w:r>
        <w:rPr>
          <w:b/>
          <w:spacing w:val="-5"/>
          <w:w w:val="110"/>
          <w:u w:val="single"/>
        </w:rPr>
        <w:t xml:space="preserve"> </w:t>
      </w:r>
      <w:r>
        <w:rPr>
          <w:b/>
          <w:w w:val="110"/>
          <w:u w:val="single"/>
        </w:rPr>
        <w:t>di</w:t>
      </w:r>
      <w:r>
        <w:rPr>
          <w:b/>
          <w:spacing w:val="-5"/>
          <w:w w:val="110"/>
          <w:u w:val="single"/>
        </w:rPr>
        <w:t xml:space="preserve"> </w:t>
      </w:r>
      <w:r>
        <w:rPr>
          <w:b/>
          <w:w w:val="110"/>
          <w:u w:val="single"/>
        </w:rPr>
        <w:t>borse</w:t>
      </w:r>
      <w:r>
        <w:rPr>
          <w:b/>
          <w:spacing w:val="-4"/>
          <w:w w:val="110"/>
          <w:u w:val="single"/>
        </w:rPr>
        <w:t xml:space="preserve"> </w:t>
      </w:r>
      <w:r>
        <w:rPr>
          <w:b/>
          <w:w w:val="110"/>
          <w:u w:val="single"/>
        </w:rPr>
        <w:t>bandite</w:t>
      </w:r>
      <w:r>
        <w:rPr>
          <w:b/>
          <w:spacing w:val="-5"/>
          <w:w w:val="110"/>
          <w:u w:val="single"/>
        </w:rPr>
        <w:t xml:space="preserve"> </w:t>
      </w:r>
      <w:r>
        <w:rPr>
          <w:b/>
          <w:w w:val="110"/>
          <w:u w:val="single"/>
        </w:rPr>
        <w:t>e</w:t>
      </w:r>
      <w:r>
        <w:rPr>
          <w:b/>
          <w:spacing w:val="-6"/>
          <w:w w:val="110"/>
          <w:u w:val="single"/>
        </w:rPr>
        <w:t xml:space="preserve"> </w:t>
      </w:r>
      <w:r>
        <w:rPr>
          <w:b/>
          <w:w w:val="110"/>
          <w:u w:val="single"/>
        </w:rPr>
        <w:t>delle</w:t>
      </w:r>
      <w:r>
        <w:rPr>
          <w:b/>
          <w:spacing w:val="-4"/>
          <w:w w:val="110"/>
          <w:u w:val="single"/>
        </w:rPr>
        <w:t xml:space="preserve"> </w:t>
      </w:r>
      <w:r>
        <w:rPr>
          <w:b/>
          <w:w w:val="110"/>
          <w:u w:val="single"/>
        </w:rPr>
        <w:t>somme</w:t>
      </w:r>
      <w:r>
        <w:rPr>
          <w:b/>
          <w:spacing w:val="-3"/>
          <w:w w:val="110"/>
          <w:u w:val="single"/>
        </w:rPr>
        <w:t xml:space="preserve"> </w:t>
      </w:r>
      <w:r>
        <w:rPr>
          <w:b/>
          <w:w w:val="110"/>
          <w:u w:val="single"/>
        </w:rPr>
        <w:t>complessivamente</w:t>
      </w:r>
      <w:r>
        <w:rPr>
          <w:b/>
          <w:spacing w:val="-5"/>
          <w:w w:val="110"/>
          <w:u w:val="single"/>
        </w:rPr>
        <w:t xml:space="preserve"> </w:t>
      </w:r>
      <w:r>
        <w:rPr>
          <w:b/>
          <w:w w:val="110"/>
          <w:u w:val="single"/>
        </w:rPr>
        <w:t>e</w:t>
      </w:r>
      <w:r>
        <w:rPr>
          <w:b/>
          <w:spacing w:val="-6"/>
          <w:w w:val="110"/>
          <w:u w:val="single"/>
        </w:rPr>
        <w:t xml:space="preserve"> </w:t>
      </w:r>
      <w:r>
        <w:rPr>
          <w:b/>
          <w:w w:val="110"/>
          <w:u w:val="single"/>
        </w:rPr>
        <w:t>singolarmente</w:t>
      </w:r>
      <w:r>
        <w:rPr>
          <w:b/>
          <w:w w:val="110"/>
        </w:rPr>
        <w:t xml:space="preserve"> </w:t>
      </w:r>
      <w:r>
        <w:rPr>
          <w:b/>
          <w:w w:val="110"/>
          <w:u w:val="single"/>
        </w:rPr>
        <w:t>stanziate</w:t>
      </w:r>
      <w:r>
        <w:rPr>
          <w:b/>
          <w:spacing w:val="-24"/>
          <w:w w:val="110"/>
          <w:u w:val="single"/>
        </w:rPr>
        <w:t xml:space="preserve"> </w:t>
      </w:r>
      <w:r>
        <w:rPr>
          <w:b/>
          <w:w w:val="110"/>
          <w:u w:val="single"/>
        </w:rPr>
        <w:t>per</w:t>
      </w:r>
      <w:r>
        <w:rPr>
          <w:b/>
          <w:spacing w:val="-25"/>
          <w:w w:val="110"/>
          <w:u w:val="single"/>
        </w:rPr>
        <w:t xml:space="preserve"> </w:t>
      </w:r>
      <w:r>
        <w:rPr>
          <w:b/>
          <w:w w:val="110"/>
          <w:u w:val="single"/>
        </w:rPr>
        <w:t>determinare</w:t>
      </w:r>
      <w:r>
        <w:rPr>
          <w:b/>
          <w:spacing w:val="-25"/>
          <w:w w:val="110"/>
          <w:u w:val="single"/>
        </w:rPr>
        <w:t xml:space="preserve"> </w:t>
      </w:r>
      <w:r>
        <w:rPr>
          <w:b/>
          <w:w w:val="110"/>
          <w:u w:val="single"/>
        </w:rPr>
        <w:t>tale</w:t>
      </w:r>
      <w:r>
        <w:rPr>
          <w:b/>
          <w:spacing w:val="-24"/>
          <w:w w:val="110"/>
          <w:u w:val="single"/>
        </w:rPr>
        <w:t xml:space="preserve"> </w:t>
      </w:r>
      <w:r>
        <w:rPr>
          <w:b/>
          <w:w w:val="110"/>
          <w:u w:val="single"/>
        </w:rPr>
        <w:t>numero,</w:t>
      </w:r>
      <w:r>
        <w:rPr>
          <w:b/>
          <w:spacing w:val="-24"/>
          <w:w w:val="110"/>
          <w:u w:val="single"/>
        </w:rPr>
        <w:t xml:space="preserve"> </w:t>
      </w:r>
      <w:r>
        <w:rPr>
          <w:b/>
          <w:w w:val="110"/>
          <w:u w:val="single"/>
        </w:rPr>
        <w:t>così</w:t>
      </w:r>
      <w:r>
        <w:rPr>
          <w:b/>
          <w:spacing w:val="-24"/>
          <w:w w:val="110"/>
          <w:u w:val="single"/>
        </w:rPr>
        <w:t xml:space="preserve"> </w:t>
      </w:r>
      <w:r>
        <w:rPr>
          <w:b/>
          <w:w w:val="110"/>
          <w:u w:val="single"/>
        </w:rPr>
        <w:t>impedendo</w:t>
      </w:r>
      <w:r>
        <w:rPr>
          <w:b/>
          <w:spacing w:val="-24"/>
          <w:w w:val="110"/>
          <w:u w:val="single"/>
        </w:rPr>
        <w:t xml:space="preserve"> </w:t>
      </w:r>
      <w:r>
        <w:rPr>
          <w:b/>
          <w:w w:val="110"/>
          <w:u w:val="single"/>
        </w:rPr>
        <w:t>a</w:t>
      </w:r>
      <w:r>
        <w:rPr>
          <w:b/>
          <w:spacing w:val="-26"/>
          <w:w w:val="110"/>
          <w:u w:val="single"/>
        </w:rPr>
        <w:t xml:space="preserve"> </w:t>
      </w:r>
      <w:r>
        <w:rPr>
          <w:b/>
          <w:w w:val="110"/>
          <w:u w:val="single"/>
        </w:rPr>
        <w:t>parte</w:t>
      </w:r>
      <w:r>
        <w:rPr>
          <w:b/>
          <w:spacing w:val="-24"/>
          <w:w w:val="110"/>
          <w:u w:val="single"/>
        </w:rPr>
        <w:t xml:space="preserve"> </w:t>
      </w:r>
      <w:r>
        <w:rPr>
          <w:b/>
          <w:w w:val="110"/>
          <w:u w:val="single"/>
        </w:rPr>
        <w:t>ricorrente</w:t>
      </w:r>
      <w:r>
        <w:rPr>
          <w:b/>
          <w:spacing w:val="-24"/>
          <w:w w:val="110"/>
          <w:u w:val="single"/>
        </w:rPr>
        <w:t xml:space="preserve"> </w:t>
      </w:r>
      <w:r>
        <w:rPr>
          <w:b/>
          <w:w w:val="110"/>
          <w:u w:val="single"/>
        </w:rPr>
        <w:t>di</w:t>
      </w:r>
      <w:r>
        <w:rPr>
          <w:b/>
          <w:spacing w:val="-24"/>
          <w:w w:val="110"/>
          <w:u w:val="single"/>
        </w:rPr>
        <w:t xml:space="preserve"> </w:t>
      </w:r>
      <w:r>
        <w:rPr>
          <w:b/>
          <w:w w:val="110"/>
          <w:u w:val="single"/>
        </w:rPr>
        <w:t>rendersi</w:t>
      </w:r>
      <w:r>
        <w:rPr>
          <w:b/>
          <w:spacing w:val="-25"/>
          <w:w w:val="110"/>
          <w:u w:val="single"/>
        </w:rPr>
        <w:t xml:space="preserve"> </w:t>
      </w:r>
      <w:r>
        <w:rPr>
          <w:b/>
          <w:w w:val="110"/>
          <w:u w:val="single"/>
        </w:rPr>
        <w:t>conto</w:t>
      </w:r>
      <w:r>
        <w:rPr>
          <w:b/>
          <w:spacing w:val="-24"/>
          <w:w w:val="110"/>
          <w:u w:val="single"/>
        </w:rPr>
        <w:t xml:space="preserve"> </w:t>
      </w:r>
      <w:r>
        <w:rPr>
          <w:b/>
          <w:w w:val="110"/>
          <w:u w:val="single"/>
        </w:rPr>
        <w:t>delle</w:t>
      </w:r>
      <w:r>
        <w:rPr>
          <w:b/>
          <w:w w:val="110"/>
        </w:rPr>
        <w:t xml:space="preserve"> </w:t>
      </w:r>
      <w:r>
        <w:rPr>
          <w:b/>
          <w:w w:val="110"/>
          <w:u w:val="single"/>
        </w:rPr>
        <w:t>modalità</w:t>
      </w:r>
      <w:r>
        <w:rPr>
          <w:b/>
          <w:spacing w:val="-8"/>
          <w:w w:val="110"/>
          <w:u w:val="single"/>
        </w:rPr>
        <w:t xml:space="preserve"> </w:t>
      </w:r>
      <w:r>
        <w:rPr>
          <w:b/>
          <w:w w:val="110"/>
          <w:u w:val="single"/>
        </w:rPr>
        <w:t>con</w:t>
      </w:r>
      <w:r>
        <w:rPr>
          <w:b/>
          <w:spacing w:val="-7"/>
          <w:w w:val="110"/>
          <w:u w:val="single"/>
        </w:rPr>
        <w:t xml:space="preserve"> </w:t>
      </w:r>
      <w:r>
        <w:rPr>
          <w:b/>
          <w:w w:val="110"/>
          <w:u w:val="single"/>
        </w:rPr>
        <w:t>cui</w:t>
      </w:r>
      <w:r>
        <w:rPr>
          <w:b/>
          <w:spacing w:val="-8"/>
          <w:w w:val="110"/>
          <w:u w:val="single"/>
        </w:rPr>
        <w:t xml:space="preserve"> </w:t>
      </w:r>
      <w:r>
        <w:rPr>
          <w:b/>
          <w:w w:val="110"/>
          <w:u w:val="single"/>
        </w:rPr>
        <w:t>è</w:t>
      </w:r>
      <w:r>
        <w:rPr>
          <w:b/>
          <w:spacing w:val="-7"/>
          <w:w w:val="110"/>
          <w:u w:val="single"/>
        </w:rPr>
        <w:t xml:space="preserve"> </w:t>
      </w:r>
      <w:r>
        <w:rPr>
          <w:b/>
          <w:w w:val="110"/>
          <w:u w:val="single"/>
        </w:rPr>
        <w:t>stato</w:t>
      </w:r>
      <w:r>
        <w:rPr>
          <w:b/>
          <w:spacing w:val="-7"/>
          <w:w w:val="110"/>
          <w:u w:val="single"/>
        </w:rPr>
        <w:t xml:space="preserve"> </w:t>
      </w:r>
      <w:r>
        <w:rPr>
          <w:b/>
          <w:w w:val="110"/>
          <w:u w:val="single"/>
        </w:rPr>
        <w:t>determinato</w:t>
      </w:r>
      <w:r>
        <w:rPr>
          <w:b/>
          <w:spacing w:val="-9"/>
          <w:w w:val="110"/>
          <w:u w:val="single"/>
        </w:rPr>
        <w:t xml:space="preserve"> </w:t>
      </w:r>
      <w:r>
        <w:rPr>
          <w:b/>
          <w:w w:val="110"/>
          <w:u w:val="single"/>
        </w:rPr>
        <w:t>il</w:t>
      </w:r>
      <w:r>
        <w:rPr>
          <w:b/>
          <w:spacing w:val="-8"/>
          <w:w w:val="110"/>
          <w:u w:val="single"/>
        </w:rPr>
        <w:t xml:space="preserve"> </w:t>
      </w:r>
      <w:r>
        <w:rPr>
          <w:b/>
          <w:w w:val="110"/>
          <w:u w:val="single"/>
        </w:rPr>
        <w:t>contingente</w:t>
      </w:r>
      <w:r>
        <w:rPr>
          <w:b/>
          <w:spacing w:val="-7"/>
          <w:w w:val="110"/>
          <w:u w:val="single"/>
        </w:rPr>
        <w:t xml:space="preserve"> </w:t>
      </w:r>
      <w:r>
        <w:rPr>
          <w:b/>
          <w:w w:val="110"/>
          <w:u w:val="single"/>
        </w:rPr>
        <w:t>bandito.</w:t>
      </w:r>
    </w:p>
    <w:p w:rsidR="00E87887" w:rsidRDefault="001A3A16">
      <w:pPr>
        <w:pStyle w:val="Titolo1"/>
        <w:spacing w:line="422" w:lineRule="auto"/>
        <w:rPr>
          <w:u w:val="none"/>
        </w:rPr>
      </w:pPr>
      <w:r>
        <w:rPr>
          <w:b w:val="0"/>
          <w:spacing w:val="-55"/>
          <w:w w:val="99"/>
          <w:u w:val="none"/>
        </w:rPr>
        <w:t xml:space="preserve"> </w:t>
      </w:r>
      <w:r>
        <w:rPr>
          <w:w w:val="105"/>
        </w:rPr>
        <w:t>Peraltro, vale la pena far notare che in tale documento è “stranamente” citata la seduta</w:t>
      </w:r>
      <w:r>
        <w:rPr>
          <w:w w:val="105"/>
          <w:u w:val="none"/>
        </w:rPr>
        <w:t xml:space="preserve"> </w:t>
      </w:r>
      <w:r>
        <w:rPr>
          <w:w w:val="105"/>
        </w:rPr>
        <w:t>(temporalmente successiva) del 25 settembre u.s., nonostante il numero di protocollo del</w:t>
      </w:r>
      <w:r>
        <w:rPr>
          <w:w w:val="105"/>
          <w:u w:val="none"/>
        </w:rPr>
        <w:t xml:space="preserve"> </w:t>
      </w:r>
      <w:r>
        <w:rPr>
          <w:w w:val="105"/>
        </w:rPr>
        <w:t>provvedimento sia 17 settembre 2020 (!!).</w:t>
      </w:r>
    </w:p>
    <w:p w:rsidR="00E87887" w:rsidRDefault="001A3A16">
      <w:pPr>
        <w:pStyle w:val="Corpotesto"/>
        <w:spacing w:line="422" w:lineRule="auto"/>
        <w:ind w:right="752"/>
      </w:pPr>
      <w:r>
        <w:rPr>
          <w:w w:val="110"/>
        </w:rPr>
        <w:t>Da</w:t>
      </w:r>
      <w:r>
        <w:rPr>
          <w:spacing w:val="-10"/>
          <w:w w:val="110"/>
        </w:rPr>
        <w:t xml:space="preserve"> </w:t>
      </w:r>
      <w:r>
        <w:rPr>
          <w:w w:val="110"/>
        </w:rPr>
        <w:t>ciò</w:t>
      </w:r>
      <w:r>
        <w:rPr>
          <w:spacing w:val="-11"/>
          <w:w w:val="110"/>
        </w:rPr>
        <w:t xml:space="preserve"> </w:t>
      </w:r>
      <w:r>
        <w:rPr>
          <w:w w:val="110"/>
        </w:rPr>
        <w:t>emerge</w:t>
      </w:r>
      <w:r>
        <w:rPr>
          <w:spacing w:val="-9"/>
          <w:w w:val="110"/>
        </w:rPr>
        <w:t xml:space="preserve"> </w:t>
      </w:r>
      <w:r>
        <w:rPr>
          <w:w w:val="110"/>
        </w:rPr>
        <w:t>chiaramente</w:t>
      </w:r>
      <w:r>
        <w:rPr>
          <w:spacing w:val="-10"/>
          <w:w w:val="110"/>
        </w:rPr>
        <w:t xml:space="preserve"> </w:t>
      </w:r>
      <w:r>
        <w:rPr>
          <w:w w:val="110"/>
        </w:rPr>
        <w:t>come</w:t>
      </w:r>
      <w:r>
        <w:rPr>
          <w:spacing w:val="-9"/>
          <w:w w:val="110"/>
        </w:rPr>
        <w:t xml:space="preserve"> </w:t>
      </w:r>
      <w:r>
        <w:rPr>
          <w:w w:val="110"/>
        </w:rPr>
        <w:t>il</w:t>
      </w:r>
      <w:r>
        <w:rPr>
          <w:spacing w:val="-11"/>
          <w:w w:val="110"/>
        </w:rPr>
        <w:t xml:space="preserve"> </w:t>
      </w:r>
      <w:r>
        <w:rPr>
          <w:w w:val="110"/>
        </w:rPr>
        <w:t>nu</w:t>
      </w:r>
      <w:r>
        <w:rPr>
          <w:w w:val="110"/>
        </w:rPr>
        <w:t>mero</w:t>
      </w:r>
      <w:r>
        <w:rPr>
          <w:spacing w:val="-10"/>
          <w:w w:val="110"/>
        </w:rPr>
        <w:t xml:space="preserve"> </w:t>
      </w:r>
      <w:r>
        <w:rPr>
          <w:w w:val="110"/>
        </w:rPr>
        <w:t>dei</w:t>
      </w:r>
      <w:r>
        <w:rPr>
          <w:spacing w:val="-8"/>
          <w:w w:val="110"/>
        </w:rPr>
        <w:t xml:space="preserve"> </w:t>
      </w:r>
      <w:r>
        <w:rPr>
          <w:w w:val="110"/>
        </w:rPr>
        <w:t>posti</w:t>
      </w:r>
      <w:r>
        <w:rPr>
          <w:spacing w:val="-11"/>
          <w:w w:val="110"/>
        </w:rPr>
        <w:t xml:space="preserve"> </w:t>
      </w:r>
      <w:r>
        <w:rPr>
          <w:w w:val="110"/>
        </w:rPr>
        <w:t>da</w:t>
      </w:r>
      <w:r>
        <w:rPr>
          <w:spacing w:val="-10"/>
          <w:w w:val="110"/>
        </w:rPr>
        <w:t xml:space="preserve"> </w:t>
      </w:r>
      <w:r>
        <w:rPr>
          <w:w w:val="110"/>
        </w:rPr>
        <w:t>mettere</w:t>
      </w:r>
      <w:r>
        <w:rPr>
          <w:spacing w:val="-10"/>
          <w:w w:val="110"/>
        </w:rPr>
        <w:t xml:space="preserve"> </w:t>
      </w:r>
      <w:r>
        <w:rPr>
          <w:w w:val="110"/>
        </w:rPr>
        <w:t>a</w:t>
      </w:r>
      <w:r>
        <w:rPr>
          <w:spacing w:val="-10"/>
          <w:w w:val="110"/>
        </w:rPr>
        <w:t xml:space="preserve"> </w:t>
      </w:r>
      <w:r>
        <w:rPr>
          <w:w w:val="110"/>
        </w:rPr>
        <w:t>concorso</w:t>
      </w:r>
      <w:r>
        <w:rPr>
          <w:spacing w:val="-9"/>
          <w:w w:val="110"/>
        </w:rPr>
        <w:t xml:space="preserve"> </w:t>
      </w:r>
      <w:r>
        <w:rPr>
          <w:w w:val="110"/>
        </w:rPr>
        <w:t>per</w:t>
      </w:r>
      <w:r>
        <w:rPr>
          <w:spacing w:val="-11"/>
          <w:w w:val="110"/>
        </w:rPr>
        <w:t xml:space="preserve"> </w:t>
      </w:r>
      <w:r>
        <w:rPr>
          <w:w w:val="110"/>
        </w:rPr>
        <w:t>il</w:t>
      </w:r>
      <w:r>
        <w:rPr>
          <w:spacing w:val="-10"/>
          <w:w w:val="110"/>
        </w:rPr>
        <w:t xml:space="preserve"> </w:t>
      </w:r>
      <w:r>
        <w:rPr>
          <w:w w:val="110"/>
        </w:rPr>
        <w:t>triennio</w:t>
      </w:r>
      <w:r>
        <w:rPr>
          <w:spacing w:val="-9"/>
          <w:w w:val="110"/>
        </w:rPr>
        <w:t xml:space="preserve"> </w:t>
      </w:r>
      <w:r>
        <w:rPr>
          <w:w w:val="110"/>
        </w:rPr>
        <w:t>2020/2023 non solo sia stato stabilito senza lo svolgimento di alcuna istruttoria e in assenza di concertazione, ma</w:t>
      </w:r>
      <w:r>
        <w:rPr>
          <w:spacing w:val="-4"/>
          <w:w w:val="110"/>
        </w:rPr>
        <w:t xml:space="preserve"> </w:t>
      </w:r>
      <w:r>
        <w:rPr>
          <w:w w:val="110"/>
        </w:rPr>
        <w:t>che</w:t>
      </w:r>
      <w:r>
        <w:rPr>
          <w:spacing w:val="-4"/>
          <w:w w:val="110"/>
        </w:rPr>
        <w:t xml:space="preserve"> </w:t>
      </w:r>
      <w:r>
        <w:rPr>
          <w:w w:val="110"/>
        </w:rPr>
        <w:t>sia</w:t>
      </w:r>
      <w:r>
        <w:rPr>
          <w:spacing w:val="-5"/>
          <w:w w:val="110"/>
        </w:rPr>
        <w:t xml:space="preserve"> </w:t>
      </w:r>
      <w:r>
        <w:rPr>
          <w:w w:val="110"/>
        </w:rPr>
        <w:t>stato</w:t>
      </w:r>
      <w:r>
        <w:rPr>
          <w:spacing w:val="-4"/>
          <w:w w:val="110"/>
        </w:rPr>
        <w:t xml:space="preserve"> </w:t>
      </w:r>
      <w:r>
        <w:rPr>
          <w:w w:val="110"/>
        </w:rPr>
        <w:t>anche</w:t>
      </w:r>
      <w:r>
        <w:rPr>
          <w:spacing w:val="-3"/>
          <w:w w:val="110"/>
        </w:rPr>
        <w:t xml:space="preserve"> </w:t>
      </w:r>
      <w:r>
        <w:rPr>
          <w:w w:val="110"/>
        </w:rPr>
        <w:t>deciso</w:t>
      </w:r>
      <w:r>
        <w:rPr>
          <w:spacing w:val="-4"/>
          <w:w w:val="110"/>
        </w:rPr>
        <w:t xml:space="preserve"> </w:t>
      </w:r>
      <w:r>
        <w:rPr>
          <w:w w:val="110"/>
        </w:rPr>
        <w:t>senza</w:t>
      </w:r>
      <w:r>
        <w:rPr>
          <w:spacing w:val="-5"/>
          <w:w w:val="110"/>
        </w:rPr>
        <w:t xml:space="preserve"> </w:t>
      </w:r>
      <w:r>
        <w:rPr>
          <w:w w:val="110"/>
        </w:rPr>
        <w:t>tenere</w:t>
      </w:r>
      <w:r>
        <w:rPr>
          <w:spacing w:val="-4"/>
          <w:w w:val="110"/>
        </w:rPr>
        <w:t xml:space="preserve"> </w:t>
      </w:r>
      <w:r>
        <w:rPr>
          <w:w w:val="110"/>
        </w:rPr>
        <w:t>minimamente</w:t>
      </w:r>
      <w:r>
        <w:rPr>
          <w:spacing w:val="-4"/>
          <w:w w:val="110"/>
        </w:rPr>
        <w:t xml:space="preserve"> </w:t>
      </w:r>
      <w:r>
        <w:rPr>
          <w:w w:val="110"/>
        </w:rPr>
        <w:t>in</w:t>
      </w:r>
      <w:r>
        <w:rPr>
          <w:spacing w:val="-5"/>
          <w:w w:val="110"/>
        </w:rPr>
        <w:t xml:space="preserve"> </w:t>
      </w:r>
      <w:r>
        <w:rPr>
          <w:w w:val="110"/>
        </w:rPr>
        <w:t>conto</w:t>
      </w:r>
      <w:r>
        <w:rPr>
          <w:spacing w:val="-5"/>
          <w:w w:val="110"/>
        </w:rPr>
        <w:t xml:space="preserve"> </w:t>
      </w:r>
      <w:r>
        <w:rPr>
          <w:w w:val="110"/>
        </w:rPr>
        <w:t>il</w:t>
      </w:r>
      <w:r>
        <w:rPr>
          <w:spacing w:val="-5"/>
          <w:w w:val="110"/>
        </w:rPr>
        <w:t xml:space="preserve"> </w:t>
      </w:r>
      <w:r>
        <w:rPr>
          <w:w w:val="110"/>
        </w:rPr>
        <w:t>reale</w:t>
      </w:r>
      <w:r>
        <w:rPr>
          <w:spacing w:val="-3"/>
          <w:w w:val="110"/>
        </w:rPr>
        <w:t xml:space="preserve"> </w:t>
      </w:r>
      <w:r>
        <w:rPr>
          <w:w w:val="110"/>
        </w:rPr>
        <w:t>fabbisogno</w:t>
      </w:r>
      <w:r>
        <w:rPr>
          <w:spacing w:val="-4"/>
          <w:w w:val="110"/>
        </w:rPr>
        <w:t xml:space="preserve"> </w:t>
      </w:r>
      <w:r>
        <w:rPr>
          <w:w w:val="110"/>
        </w:rPr>
        <w:t>regionale.</w:t>
      </w:r>
    </w:p>
    <w:p w:rsidR="00E87887" w:rsidRDefault="001A3A16">
      <w:pPr>
        <w:spacing w:line="422" w:lineRule="auto"/>
        <w:ind w:left="694" w:right="753"/>
        <w:jc w:val="both"/>
        <w:rPr>
          <w:i/>
        </w:rPr>
      </w:pPr>
      <w:r>
        <w:rPr>
          <w:w w:val="105"/>
        </w:rPr>
        <w:t>Peraltro, neppure si può dire che sia stato esclusivamente un problema di reperimento dei fondi per       il finanziamento delle borse, secondo quanto emerge  dalla Conferenza Permanente per i Rapporti       tra lo Stato, le Regioni e le Provinc</w:t>
      </w:r>
      <w:r>
        <w:rPr>
          <w:w w:val="105"/>
        </w:rPr>
        <w:t>e autonome di Treno e Bolzano nel provvedimento del 31 marzo 2021,</w:t>
      </w:r>
      <w:r>
        <w:rPr>
          <w:spacing w:val="-23"/>
          <w:w w:val="105"/>
        </w:rPr>
        <w:t xml:space="preserve"> </w:t>
      </w:r>
      <w:r>
        <w:rPr>
          <w:w w:val="105"/>
        </w:rPr>
        <w:t>denominato:</w:t>
      </w:r>
      <w:r>
        <w:rPr>
          <w:spacing w:val="-23"/>
          <w:w w:val="105"/>
        </w:rPr>
        <w:t xml:space="preserve"> </w:t>
      </w:r>
      <w:r>
        <w:rPr>
          <w:w w:val="105"/>
        </w:rPr>
        <w:t>“</w:t>
      </w:r>
      <w:r>
        <w:rPr>
          <w:i/>
          <w:w w:val="105"/>
        </w:rPr>
        <w:t>Intesa</w:t>
      </w:r>
      <w:r>
        <w:rPr>
          <w:i/>
          <w:spacing w:val="-23"/>
          <w:w w:val="105"/>
        </w:rPr>
        <w:t xml:space="preserve"> </w:t>
      </w:r>
      <w:r>
        <w:rPr>
          <w:i/>
          <w:w w:val="105"/>
        </w:rPr>
        <w:t>ai</w:t>
      </w:r>
      <w:r>
        <w:rPr>
          <w:i/>
          <w:spacing w:val="-23"/>
          <w:w w:val="105"/>
        </w:rPr>
        <w:t xml:space="preserve"> </w:t>
      </w:r>
      <w:r>
        <w:rPr>
          <w:i/>
          <w:w w:val="105"/>
        </w:rPr>
        <w:t>sensi</w:t>
      </w:r>
      <w:r>
        <w:rPr>
          <w:i/>
          <w:spacing w:val="-23"/>
          <w:w w:val="105"/>
        </w:rPr>
        <w:t xml:space="preserve"> </w:t>
      </w:r>
      <w:r>
        <w:rPr>
          <w:i/>
          <w:w w:val="105"/>
        </w:rPr>
        <w:t>dell’art.</w:t>
      </w:r>
      <w:r>
        <w:rPr>
          <w:i/>
          <w:spacing w:val="-23"/>
          <w:w w:val="105"/>
        </w:rPr>
        <w:t xml:space="preserve"> </w:t>
      </w:r>
      <w:r>
        <w:rPr>
          <w:i/>
          <w:w w:val="105"/>
        </w:rPr>
        <w:t>115,</w:t>
      </w:r>
      <w:r>
        <w:rPr>
          <w:i/>
          <w:spacing w:val="-22"/>
          <w:w w:val="105"/>
        </w:rPr>
        <w:t xml:space="preserve"> </w:t>
      </w:r>
      <w:r>
        <w:rPr>
          <w:i/>
          <w:w w:val="105"/>
        </w:rPr>
        <w:t>comma</w:t>
      </w:r>
      <w:r>
        <w:rPr>
          <w:i/>
          <w:spacing w:val="-23"/>
          <w:w w:val="105"/>
        </w:rPr>
        <w:t xml:space="preserve"> </w:t>
      </w:r>
      <w:r>
        <w:rPr>
          <w:i/>
          <w:w w:val="105"/>
        </w:rPr>
        <w:t>1,</w:t>
      </w:r>
      <w:r>
        <w:rPr>
          <w:i/>
          <w:spacing w:val="-22"/>
          <w:w w:val="105"/>
        </w:rPr>
        <w:t xml:space="preserve"> </w:t>
      </w:r>
      <w:r>
        <w:rPr>
          <w:i/>
          <w:w w:val="105"/>
        </w:rPr>
        <w:t>lettera</w:t>
      </w:r>
      <w:r>
        <w:rPr>
          <w:i/>
          <w:spacing w:val="-24"/>
          <w:w w:val="105"/>
        </w:rPr>
        <w:t xml:space="preserve"> </w:t>
      </w:r>
      <w:r>
        <w:rPr>
          <w:i/>
          <w:w w:val="105"/>
        </w:rPr>
        <w:t>a)</w:t>
      </w:r>
      <w:r>
        <w:rPr>
          <w:i/>
          <w:spacing w:val="-22"/>
          <w:w w:val="105"/>
        </w:rPr>
        <w:t xml:space="preserve"> </w:t>
      </w:r>
      <w:r>
        <w:rPr>
          <w:i/>
          <w:w w:val="105"/>
        </w:rPr>
        <w:t>del</w:t>
      </w:r>
      <w:r>
        <w:rPr>
          <w:i/>
          <w:spacing w:val="-23"/>
          <w:w w:val="105"/>
        </w:rPr>
        <w:t xml:space="preserve"> </w:t>
      </w:r>
      <w:r>
        <w:rPr>
          <w:i/>
          <w:w w:val="105"/>
        </w:rPr>
        <w:t>decreto</w:t>
      </w:r>
      <w:r>
        <w:rPr>
          <w:i/>
          <w:spacing w:val="-23"/>
          <w:w w:val="105"/>
        </w:rPr>
        <w:t xml:space="preserve"> </w:t>
      </w:r>
      <w:r>
        <w:rPr>
          <w:i/>
          <w:w w:val="105"/>
        </w:rPr>
        <w:t>legislativo</w:t>
      </w:r>
      <w:r>
        <w:rPr>
          <w:i/>
          <w:spacing w:val="-23"/>
          <w:w w:val="105"/>
        </w:rPr>
        <w:t xml:space="preserve"> </w:t>
      </w:r>
      <w:r>
        <w:rPr>
          <w:i/>
          <w:w w:val="105"/>
        </w:rPr>
        <w:t>31</w:t>
      </w:r>
      <w:r>
        <w:rPr>
          <w:i/>
          <w:spacing w:val="-22"/>
          <w:w w:val="105"/>
        </w:rPr>
        <w:t xml:space="preserve"> </w:t>
      </w:r>
      <w:r>
        <w:rPr>
          <w:i/>
          <w:w w:val="105"/>
        </w:rPr>
        <w:t>marzo</w:t>
      </w:r>
      <w:r>
        <w:rPr>
          <w:i/>
          <w:spacing w:val="-23"/>
          <w:w w:val="105"/>
        </w:rPr>
        <w:t xml:space="preserve"> </w:t>
      </w:r>
      <w:r>
        <w:rPr>
          <w:i/>
          <w:w w:val="105"/>
        </w:rPr>
        <w:t>1998,</w:t>
      </w:r>
    </w:p>
    <w:p w:rsidR="00E87887" w:rsidRDefault="001A3A16">
      <w:pPr>
        <w:ind w:left="694"/>
        <w:jc w:val="both"/>
        <w:rPr>
          <w:i/>
        </w:rPr>
      </w:pPr>
      <w:r>
        <w:rPr>
          <w:i/>
        </w:rPr>
        <w:t>n. 112, su proposta del Ministero della Salute di deliberazione del CIPE concernente i</w:t>
      </w:r>
      <w:r>
        <w:rPr>
          <w:i/>
        </w:rPr>
        <w:t>l riparto tra le</w:t>
      </w:r>
      <w:r>
        <w:rPr>
          <w:i/>
          <w:spacing w:val="-15"/>
        </w:rPr>
        <w:t xml:space="preserve"> </w:t>
      </w:r>
      <w:r>
        <w:rPr>
          <w:i/>
        </w:rPr>
        <w:t>Regioni</w:t>
      </w:r>
    </w:p>
    <w:p w:rsidR="00E87887" w:rsidRDefault="001A3A16">
      <w:pPr>
        <w:spacing w:before="192"/>
        <w:ind w:left="694"/>
        <w:jc w:val="both"/>
      </w:pPr>
      <w:r>
        <w:rPr>
          <w:i/>
        </w:rPr>
        <w:t>delle disponibilità finanziarie per il Servizio Sanitario Nazionale per l’anno 2020</w:t>
      </w:r>
      <w:r>
        <w:t>”.</w:t>
      </w:r>
    </w:p>
    <w:p w:rsidR="00E87887" w:rsidRDefault="001A3A16">
      <w:pPr>
        <w:spacing w:before="192"/>
        <w:ind w:left="694"/>
        <w:jc w:val="both"/>
        <w:rPr>
          <w:i/>
        </w:rPr>
      </w:pPr>
      <w:r>
        <w:rPr>
          <w:spacing w:val="-55"/>
          <w:w w:val="99"/>
          <w:u w:val="single"/>
        </w:rPr>
        <w:t xml:space="preserve"> </w:t>
      </w:r>
      <w:r>
        <w:rPr>
          <w:w w:val="110"/>
          <w:u w:val="single"/>
        </w:rPr>
        <w:t>In particolare, nell’Allegato A al suddetto provvedimento avente a oggetto: “</w:t>
      </w:r>
      <w:r>
        <w:rPr>
          <w:i/>
          <w:w w:val="110"/>
          <w:u w:val="single"/>
        </w:rPr>
        <w:t>Riparto disponibilità</w:t>
      </w:r>
    </w:p>
    <w:p w:rsidR="00E87887" w:rsidRDefault="001A3A16">
      <w:pPr>
        <w:spacing w:before="192" w:line="422" w:lineRule="auto"/>
        <w:ind w:left="694" w:right="752"/>
        <w:jc w:val="both"/>
      </w:pPr>
      <w:r>
        <w:rPr>
          <w:spacing w:val="-55"/>
          <w:w w:val="99"/>
          <w:u w:val="single"/>
        </w:rPr>
        <w:t xml:space="preserve"> </w:t>
      </w:r>
      <w:r>
        <w:rPr>
          <w:i/>
          <w:w w:val="105"/>
          <w:u w:val="single"/>
        </w:rPr>
        <w:t>finanziarie per il Servizio sanitario nazion</w:t>
      </w:r>
      <w:r>
        <w:rPr>
          <w:i/>
          <w:w w:val="105"/>
          <w:u w:val="single"/>
        </w:rPr>
        <w:t>ale nell’anno 2020. Richiesta di Intesa alla Conferenza</w:t>
      </w:r>
      <w:r>
        <w:rPr>
          <w:i/>
          <w:spacing w:val="-28"/>
          <w:w w:val="105"/>
          <w:u w:val="single"/>
        </w:rPr>
        <w:t xml:space="preserve"> </w:t>
      </w:r>
      <w:r>
        <w:rPr>
          <w:i/>
          <w:w w:val="105"/>
          <w:u w:val="single"/>
        </w:rPr>
        <w:t>Stato-</w:t>
      </w:r>
      <w:r>
        <w:rPr>
          <w:i/>
          <w:w w:val="105"/>
        </w:rPr>
        <w:t xml:space="preserve"> </w:t>
      </w:r>
      <w:r>
        <w:rPr>
          <w:i/>
          <w:w w:val="105"/>
          <w:u w:val="single"/>
        </w:rPr>
        <w:t>Regioni</w:t>
      </w:r>
      <w:r>
        <w:rPr>
          <w:w w:val="105"/>
          <w:u w:val="single"/>
        </w:rPr>
        <w:t>”, risultano stanziati i fondi effettivi da attribuire, per l’anno 2020, al</w:t>
      </w:r>
      <w:r>
        <w:rPr>
          <w:spacing w:val="21"/>
          <w:w w:val="105"/>
          <w:u w:val="single"/>
        </w:rPr>
        <w:t xml:space="preserve"> </w:t>
      </w:r>
      <w:r>
        <w:rPr>
          <w:w w:val="105"/>
          <w:u w:val="single"/>
        </w:rPr>
        <w:t>SSN.</w:t>
      </w:r>
    </w:p>
    <w:p w:rsidR="00E87887" w:rsidRDefault="001A3A16">
      <w:pPr>
        <w:pStyle w:val="Titolo2"/>
        <w:spacing w:line="422" w:lineRule="auto"/>
        <w:ind w:right="750"/>
      </w:pPr>
      <w:r>
        <w:rPr>
          <w:b w:val="0"/>
          <w:i w:val="0"/>
          <w:w w:val="110"/>
        </w:rPr>
        <w:t>Fra</w:t>
      </w:r>
      <w:r>
        <w:rPr>
          <w:b w:val="0"/>
          <w:i w:val="0"/>
          <w:spacing w:val="-14"/>
          <w:w w:val="110"/>
        </w:rPr>
        <w:t xml:space="preserve"> </w:t>
      </w:r>
      <w:r>
        <w:rPr>
          <w:b w:val="0"/>
          <w:i w:val="0"/>
          <w:w w:val="110"/>
        </w:rPr>
        <w:t>questi,</w:t>
      </w:r>
      <w:r>
        <w:rPr>
          <w:b w:val="0"/>
          <w:i w:val="0"/>
          <w:spacing w:val="-14"/>
          <w:w w:val="110"/>
        </w:rPr>
        <w:t xml:space="preserve"> </w:t>
      </w:r>
      <w:r>
        <w:rPr>
          <w:b w:val="0"/>
          <w:i w:val="0"/>
          <w:w w:val="110"/>
        </w:rPr>
        <w:t>al</w:t>
      </w:r>
      <w:r>
        <w:rPr>
          <w:b w:val="0"/>
          <w:i w:val="0"/>
          <w:spacing w:val="-15"/>
          <w:w w:val="110"/>
        </w:rPr>
        <w:t xml:space="preserve"> </w:t>
      </w:r>
      <w:r>
        <w:rPr>
          <w:b w:val="0"/>
          <w:i w:val="0"/>
          <w:w w:val="110"/>
        </w:rPr>
        <w:t>punto</w:t>
      </w:r>
      <w:r>
        <w:rPr>
          <w:b w:val="0"/>
          <w:i w:val="0"/>
          <w:spacing w:val="-13"/>
          <w:w w:val="110"/>
        </w:rPr>
        <w:t xml:space="preserve"> </w:t>
      </w:r>
      <w:r>
        <w:rPr>
          <w:b w:val="0"/>
          <w:i w:val="0"/>
          <w:w w:val="110"/>
        </w:rPr>
        <w:t>n.</w:t>
      </w:r>
      <w:r>
        <w:rPr>
          <w:b w:val="0"/>
          <w:i w:val="0"/>
          <w:spacing w:val="-14"/>
          <w:w w:val="110"/>
        </w:rPr>
        <w:t xml:space="preserve"> </w:t>
      </w:r>
      <w:r>
        <w:rPr>
          <w:b w:val="0"/>
          <w:i w:val="0"/>
          <w:w w:val="110"/>
        </w:rPr>
        <w:t>2,</w:t>
      </w:r>
      <w:r>
        <w:rPr>
          <w:b w:val="0"/>
          <w:i w:val="0"/>
          <w:spacing w:val="-14"/>
          <w:w w:val="110"/>
        </w:rPr>
        <w:t xml:space="preserve"> </w:t>
      </w:r>
      <w:r>
        <w:rPr>
          <w:b w:val="0"/>
          <w:i w:val="0"/>
          <w:w w:val="110"/>
        </w:rPr>
        <w:t>let.</w:t>
      </w:r>
      <w:r>
        <w:rPr>
          <w:b w:val="0"/>
          <w:i w:val="0"/>
          <w:spacing w:val="-14"/>
          <w:w w:val="110"/>
        </w:rPr>
        <w:t xml:space="preserve"> </w:t>
      </w:r>
      <w:r>
        <w:rPr>
          <w:b w:val="0"/>
          <w:i w:val="0"/>
          <w:w w:val="110"/>
        </w:rPr>
        <w:t>d,</w:t>
      </w:r>
      <w:r>
        <w:rPr>
          <w:b w:val="0"/>
          <w:i w:val="0"/>
          <w:spacing w:val="-13"/>
          <w:w w:val="110"/>
        </w:rPr>
        <w:t xml:space="preserve"> </w:t>
      </w:r>
      <w:r>
        <w:rPr>
          <w:b w:val="0"/>
          <w:i w:val="0"/>
          <w:w w:val="110"/>
        </w:rPr>
        <w:t>si</w:t>
      </w:r>
      <w:r>
        <w:rPr>
          <w:b w:val="0"/>
          <w:i w:val="0"/>
          <w:spacing w:val="-14"/>
          <w:w w:val="110"/>
        </w:rPr>
        <w:t xml:space="preserve"> </w:t>
      </w:r>
      <w:r>
        <w:rPr>
          <w:b w:val="0"/>
          <w:i w:val="0"/>
          <w:w w:val="110"/>
        </w:rPr>
        <w:t>legge:</w:t>
      </w:r>
      <w:r>
        <w:rPr>
          <w:b w:val="0"/>
          <w:i w:val="0"/>
          <w:spacing w:val="-13"/>
          <w:w w:val="110"/>
        </w:rPr>
        <w:t xml:space="preserve"> </w:t>
      </w:r>
      <w:r>
        <w:rPr>
          <w:b w:val="0"/>
          <w:i w:val="0"/>
          <w:w w:val="110"/>
        </w:rPr>
        <w:t>“</w:t>
      </w:r>
      <w:r>
        <w:rPr>
          <w:w w:val="110"/>
          <w:u w:val="single"/>
        </w:rPr>
        <w:t>48,74</w:t>
      </w:r>
      <w:r>
        <w:rPr>
          <w:spacing w:val="-14"/>
          <w:w w:val="110"/>
          <w:u w:val="single"/>
        </w:rPr>
        <w:t xml:space="preserve"> </w:t>
      </w:r>
      <w:r>
        <w:rPr>
          <w:w w:val="110"/>
          <w:u w:val="single"/>
        </w:rPr>
        <w:t>mln</w:t>
      </w:r>
      <w:r>
        <w:rPr>
          <w:spacing w:val="-13"/>
          <w:w w:val="110"/>
          <w:u w:val="single"/>
        </w:rPr>
        <w:t xml:space="preserve"> </w:t>
      </w:r>
      <w:r>
        <w:rPr>
          <w:w w:val="110"/>
          <w:u w:val="single"/>
        </w:rPr>
        <w:t>di</w:t>
      </w:r>
      <w:r>
        <w:rPr>
          <w:spacing w:val="-14"/>
          <w:w w:val="110"/>
          <w:u w:val="single"/>
        </w:rPr>
        <w:t xml:space="preserve"> </w:t>
      </w:r>
      <w:r>
        <w:rPr>
          <w:w w:val="110"/>
          <w:u w:val="single"/>
        </w:rPr>
        <w:t>euro</w:t>
      </w:r>
      <w:r>
        <w:rPr>
          <w:spacing w:val="-13"/>
          <w:w w:val="110"/>
          <w:u w:val="single"/>
        </w:rPr>
        <w:t xml:space="preserve"> </w:t>
      </w:r>
      <w:r>
        <w:rPr>
          <w:w w:val="110"/>
          <w:u w:val="single"/>
        </w:rPr>
        <w:t>per</w:t>
      </w:r>
      <w:r>
        <w:rPr>
          <w:spacing w:val="-14"/>
          <w:w w:val="110"/>
          <w:u w:val="single"/>
        </w:rPr>
        <w:t xml:space="preserve"> </w:t>
      </w:r>
      <w:r>
        <w:rPr>
          <w:w w:val="110"/>
          <w:u w:val="single"/>
        </w:rPr>
        <w:t>il</w:t>
      </w:r>
      <w:r>
        <w:rPr>
          <w:spacing w:val="-14"/>
          <w:w w:val="110"/>
          <w:u w:val="single"/>
        </w:rPr>
        <w:t xml:space="preserve"> </w:t>
      </w:r>
      <w:r>
        <w:rPr>
          <w:w w:val="110"/>
          <w:u w:val="single"/>
        </w:rPr>
        <w:t>finanziamento</w:t>
      </w:r>
      <w:r>
        <w:rPr>
          <w:spacing w:val="-15"/>
          <w:w w:val="110"/>
          <w:u w:val="single"/>
        </w:rPr>
        <w:t xml:space="preserve"> </w:t>
      </w:r>
      <w:r>
        <w:rPr>
          <w:w w:val="110"/>
          <w:u w:val="single"/>
        </w:rPr>
        <w:t>delle</w:t>
      </w:r>
      <w:r>
        <w:rPr>
          <w:spacing w:val="-13"/>
          <w:w w:val="110"/>
          <w:u w:val="single"/>
        </w:rPr>
        <w:t xml:space="preserve"> </w:t>
      </w:r>
      <w:r>
        <w:rPr>
          <w:w w:val="110"/>
          <w:u w:val="single"/>
        </w:rPr>
        <w:t>borse</w:t>
      </w:r>
      <w:r>
        <w:rPr>
          <w:spacing w:val="-14"/>
          <w:w w:val="110"/>
          <w:u w:val="single"/>
        </w:rPr>
        <w:t xml:space="preserve"> </w:t>
      </w:r>
      <w:r>
        <w:rPr>
          <w:w w:val="110"/>
          <w:u w:val="single"/>
        </w:rPr>
        <w:t>di</w:t>
      </w:r>
      <w:r>
        <w:rPr>
          <w:spacing w:val="-13"/>
          <w:w w:val="110"/>
          <w:u w:val="single"/>
        </w:rPr>
        <w:t xml:space="preserve"> </w:t>
      </w:r>
      <w:r>
        <w:rPr>
          <w:w w:val="110"/>
          <w:u w:val="single"/>
        </w:rPr>
        <w:t>studio</w:t>
      </w:r>
      <w:r>
        <w:rPr>
          <w:w w:val="110"/>
        </w:rPr>
        <w:t xml:space="preserve"> </w:t>
      </w:r>
      <w:r>
        <w:rPr>
          <w:w w:val="110"/>
          <w:u w:val="single"/>
        </w:rPr>
        <w:t>in</w:t>
      </w:r>
      <w:r>
        <w:rPr>
          <w:spacing w:val="-15"/>
          <w:w w:val="110"/>
          <w:u w:val="single"/>
        </w:rPr>
        <w:t xml:space="preserve"> </w:t>
      </w:r>
      <w:r>
        <w:rPr>
          <w:w w:val="110"/>
          <w:u w:val="single"/>
        </w:rPr>
        <w:t>medicina</w:t>
      </w:r>
      <w:r>
        <w:rPr>
          <w:spacing w:val="-14"/>
          <w:w w:val="110"/>
          <w:u w:val="single"/>
        </w:rPr>
        <w:t xml:space="preserve"> </w:t>
      </w:r>
      <w:r>
        <w:rPr>
          <w:w w:val="110"/>
          <w:u w:val="single"/>
        </w:rPr>
        <w:t>generale,</w:t>
      </w:r>
      <w:r>
        <w:rPr>
          <w:spacing w:val="-14"/>
          <w:w w:val="110"/>
          <w:u w:val="single"/>
        </w:rPr>
        <w:t xml:space="preserve"> </w:t>
      </w:r>
      <w:r>
        <w:rPr>
          <w:w w:val="110"/>
          <w:u w:val="single"/>
        </w:rPr>
        <w:t>3°</w:t>
      </w:r>
      <w:r>
        <w:rPr>
          <w:spacing w:val="-14"/>
          <w:w w:val="110"/>
          <w:u w:val="single"/>
        </w:rPr>
        <w:t xml:space="preserve"> </w:t>
      </w:r>
      <w:r>
        <w:rPr>
          <w:w w:val="110"/>
          <w:u w:val="single"/>
        </w:rPr>
        <w:t>annualità</w:t>
      </w:r>
      <w:r>
        <w:rPr>
          <w:spacing w:val="-14"/>
          <w:w w:val="110"/>
          <w:u w:val="single"/>
        </w:rPr>
        <w:t xml:space="preserve"> </w:t>
      </w:r>
      <w:r>
        <w:rPr>
          <w:w w:val="110"/>
          <w:u w:val="single"/>
        </w:rPr>
        <w:t>del</w:t>
      </w:r>
      <w:r>
        <w:rPr>
          <w:spacing w:val="-15"/>
          <w:w w:val="110"/>
          <w:u w:val="single"/>
        </w:rPr>
        <w:t xml:space="preserve"> </w:t>
      </w:r>
      <w:r>
        <w:rPr>
          <w:w w:val="110"/>
          <w:u w:val="single"/>
        </w:rPr>
        <w:t>triennio</w:t>
      </w:r>
      <w:r>
        <w:rPr>
          <w:spacing w:val="-14"/>
          <w:w w:val="110"/>
          <w:u w:val="single"/>
        </w:rPr>
        <w:t xml:space="preserve"> </w:t>
      </w:r>
      <w:r>
        <w:rPr>
          <w:w w:val="110"/>
          <w:u w:val="single"/>
        </w:rPr>
        <w:t>2018-2021,</w:t>
      </w:r>
      <w:r>
        <w:rPr>
          <w:spacing w:val="-14"/>
          <w:w w:val="110"/>
          <w:u w:val="single"/>
        </w:rPr>
        <w:t xml:space="preserve"> </w:t>
      </w:r>
      <w:r>
        <w:rPr>
          <w:w w:val="110"/>
          <w:u w:val="single"/>
        </w:rPr>
        <w:t>2°</w:t>
      </w:r>
      <w:r>
        <w:rPr>
          <w:spacing w:val="-16"/>
          <w:w w:val="110"/>
          <w:u w:val="single"/>
        </w:rPr>
        <w:t xml:space="preserve"> </w:t>
      </w:r>
      <w:r>
        <w:rPr>
          <w:w w:val="110"/>
          <w:u w:val="single"/>
        </w:rPr>
        <w:t>annualità</w:t>
      </w:r>
      <w:r>
        <w:rPr>
          <w:spacing w:val="-14"/>
          <w:w w:val="110"/>
          <w:u w:val="single"/>
        </w:rPr>
        <w:t xml:space="preserve"> </w:t>
      </w:r>
      <w:r>
        <w:rPr>
          <w:w w:val="110"/>
          <w:u w:val="single"/>
        </w:rPr>
        <w:t>del</w:t>
      </w:r>
      <w:r>
        <w:rPr>
          <w:spacing w:val="-14"/>
          <w:w w:val="110"/>
          <w:u w:val="single"/>
        </w:rPr>
        <w:t xml:space="preserve"> </w:t>
      </w:r>
      <w:r>
        <w:rPr>
          <w:w w:val="110"/>
          <w:u w:val="single"/>
        </w:rPr>
        <w:t>triennio</w:t>
      </w:r>
      <w:r>
        <w:rPr>
          <w:spacing w:val="-14"/>
          <w:w w:val="110"/>
          <w:u w:val="single"/>
        </w:rPr>
        <w:t xml:space="preserve"> </w:t>
      </w:r>
      <w:r>
        <w:rPr>
          <w:w w:val="110"/>
          <w:u w:val="single"/>
        </w:rPr>
        <w:t>2019-2022,</w:t>
      </w:r>
      <w:r>
        <w:rPr>
          <w:spacing w:val="-15"/>
          <w:w w:val="110"/>
          <w:u w:val="single"/>
        </w:rPr>
        <w:t xml:space="preserve"> </w:t>
      </w:r>
      <w:r>
        <w:rPr>
          <w:w w:val="110"/>
          <w:u w:val="single"/>
        </w:rPr>
        <w:t>1°</w:t>
      </w:r>
      <w:r>
        <w:rPr>
          <w:w w:val="110"/>
        </w:rPr>
        <w:t xml:space="preserve"> </w:t>
      </w:r>
      <w:r>
        <w:rPr>
          <w:w w:val="110"/>
          <w:u w:val="single"/>
        </w:rPr>
        <w:t>annualità</w:t>
      </w:r>
      <w:r>
        <w:rPr>
          <w:spacing w:val="28"/>
          <w:w w:val="110"/>
          <w:u w:val="single"/>
        </w:rPr>
        <w:t xml:space="preserve"> </w:t>
      </w:r>
      <w:r>
        <w:rPr>
          <w:w w:val="110"/>
          <w:u w:val="single"/>
        </w:rPr>
        <w:t>del</w:t>
      </w:r>
      <w:r>
        <w:rPr>
          <w:spacing w:val="29"/>
          <w:w w:val="110"/>
          <w:u w:val="single"/>
        </w:rPr>
        <w:t xml:space="preserve"> </w:t>
      </w:r>
      <w:r>
        <w:rPr>
          <w:w w:val="110"/>
          <w:u w:val="single"/>
        </w:rPr>
        <w:t>triennio</w:t>
      </w:r>
      <w:r>
        <w:rPr>
          <w:spacing w:val="30"/>
          <w:w w:val="110"/>
          <w:u w:val="single"/>
        </w:rPr>
        <w:t xml:space="preserve"> </w:t>
      </w:r>
      <w:r>
        <w:rPr>
          <w:w w:val="110"/>
          <w:u w:val="single"/>
        </w:rPr>
        <w:t>2020-2023</w:t>
      </w:r>
      <w:r>
        <w:rPr>
          <w:spacing w:val="29"/>
          <w:w w:val="110"/>
          <w:u w:val="single"/>
        </w:rPr>
        <w:t xml:space="preserve"> </w:t>
      </w:r>
      <w:r>
        <w:rPr>
          <w:w w:val="110"/>
          <w:u w:val="single"/>
        </w:rPr>
        <w:t>ai</w:t>
      </w:r>
      <w:r>
        <w:rPr>
          <w:spacing w:val="28"/>
          <w:w w:val="110"/>
          <w:u w:val="single"/>
        </w:rPr>
        <w:t xml:space="preserve"> </w:t>
      </w:r>
      <w:r>
        <w:rPr>
          <w:w w:val="110"/>
          <w:u w:val="single"/>
        </w:rPr>
        <w:t>sensi</w:t>
      </w:r>
      <w:r>
        <w:rPr>
          <w:spacing w:val="28"/>
          <w:w w:val="110"/>
          <w:u w:val="single"/>
        </w:rPr>
        <w:t xml:space="preserve"> </w:t>
      </w:r>
      <w:r>
        <w:rPr>
          <w:w w:val="110"/>
          <w:u w:val="single"/>
        </w:rPr>
        <w:t>dell’art.</w:t>
      </w:r>
      <w:r>
        <w:rPr>
          <w:spacing w:val="29"/>
          <w:w w:val="110"/>
          <w:u w:val="single"/>
        </w:rPr>
        <w:t xml:space="preserve"> </w:t>
      </w:r>
      <w:r>
        <w:rPr>
          <w:w w:val="110"/>
          <w:u w:val="single"/>
        </w:rPr>
        <w:t>5</w:t>
      </w:r>
      <w:r>
        <w:rPr>
          <w:spacing w:val="30"/>
          <w:w w:val="110"/>
          <w:u w:val="single"/>
        </w:rPr>
        <w:t xml:space="preserve"> </w:t>
      </w:r>
      <w:r>
        <w:rPr>
          <w:w w:val="110"/>
          <w:u w:val="single"/>
        </w:rPr>
        <w:t>del</w:t>
      </w:r>
      <w:r>
        <w:rPr>
          <w:spacing w:val="29"/>
          <w:w w:val="110"/>
          <w:u w:val="single"/>
        </w:rPr>
        <w:t xml:space="preserve"> </w:t>
      </w:r>
      <w:r>
        <w:rPr>
          <w:w w:val="110"/>
          <w:u w:val="single"/>
        </w:rPr>
        <w:t>decreto</w:t>
      </w:r>
      <w:r>
        <w:rPr>
          <w:spacing w:val="31"/>
          <w:w w:val="110"/>
          <w:u w:val="single"/>
        </w:rPr>
        <w:t xml:space="preserve"> </w:t>
      </w:r>
      <w:r>
        <w:rPr>
          <w:w w:val="110"/>
          <w:u w:val="single"/>
        </w:rPr>
        <w:t>-legge</w:t>
      </w:r>
      <w:r>
        <w:rPr>
          <w:spacing w:val="29"/>
          <w:w w:val="110"/>
          <w:u w:val="single"/>
        </w:rPr>
        <w:t xml:space="preserve"> </w:t>
      </w:r>
      <w:r>
        <w:rPr>
          <w:w w:val="110"/>
          <w:u w:val="single"/>
        </w:rPr>
        <w:t>8</w:t>
      </w:r>
      <w:r>
        <w:rPr>
          <w:spacing w:val="29"/>
          <w:w w:val="110"/>
          <w:u w:val="single"/>
        </w:rPr>
        <w:t xml:space="preserve"> </w:t>
      </w:r>
      <w:r>
        <w:rPr>
          <w:w w:val="110"/>
          <w:u w:val="single"/>
        </w:rPr>
        <w:t>febbraio</w:t>
      </w:r>
      <w:r>
        <w:rPr>
          <w:spacing w:val="29"/>
          <w:w w:val="110"/>
          <w:u w:val="single"/>
        </w:rPr>
        <w:t xml:space="preserve"> </w:t>
      </w:r>
      <w:r>
        <w:rPr>
          <w:w w:val="110"/>
          <w:u w:val="single"/>
        </w:rPr>
        <w:t>1988,</w:t>
      </w:r>
      <w:r>
        <w:rPr>
          <w:spacing w:val="29"/>
          <w:w w:val="110"/>
          <w:u w:val="single"/>
        </w:rPr>
        <w:t xml:space="preserve"> </w:t>
      </w:r>
      <w:r>
        <w:rPr>
          <w:w w:val="110"/>
          <w:u w:val="single"/>
        </w:rPr>
        <w:t>n.</w:t>
      </w:r>
      <w:r>
        <w:rPr>
          <w:spacing w:val="28"/>
          <w:w w:val="110"/>
          <w:u w:val="single"/>
        </w:rPr>
        <w:t xml:space="preserve"> </w:t>
      </w:r>
      <w:r>
        <w:rPr>
          <w:w w:val="110"/>
          <w:u w:val="single"/>
        </w:rPr>
        <w:t>27</w:t>
      </w:r>
    </w:p>
    <w:p w:rsidR="00E87887" w:rsidRDefault="001A3A16">
      <w:pPr>
        <w:spacing w:line="422" w:lineRule="auto"/>
        <w:ind w:left="694" w:right="754"/>
        <w:jc w:val="both"/>
      </w:pPr>
      <w:r>
        <w:rPr>
          <w:spacing w:val="-55"/>
          <w:w w:val="99"/>
          <w:u w:val="single"/>
        </w:rPr>
        <w:t xml:space="preserve"> </w:t>
      </w:r>
      <w:r>
        <w:rPr>
          <w:b/>
          <w:i/>
          <w:w w:val="105"/>
          <w:u w:val="single"/>
        </w:rPr>
        <w:t>convertito dalla legge 8 aprile 1988 n. 109, come modificato dall’art. 1, comma 518, della legge del</w:t>
      </w:r>
      <w:r>
        <w:rPr>
          <w:b/>
          <w:i/>
          <w:w w:val="105"/>
        </w:rPr>
        <w:t xml:space="preserve">  </w:t>
      </w:r>
      <w:r>
        <w:rPr>
          <w:b/>
          <w:i/>
          <w:w w:val="105"/>
          <w:u w:val="single"/>
        </w:rPr>
        <w:t>30 dicembre 2018, n.</w:t>
      </w:r>
      <w:r>
        <w:rPr>
          <w:b/>
          <w:i/>
          <w:spacing w:val="-14"/>
          <w:w w:val="105"/>
          <w:u w:val="single"/>
        </w:rPr>
        <w:t xml:space="preserve"> </w:t>
      </w:r>
      <w:r>
        <w:rPr>
          <w:b/>
          <w:i/>
          <w:w w:val="105"/>
          <w:u w:val="single"/>
        </w:rPr>
        <w:t>145</w:t>
      </w:r>
      <w:r>
        <w:rPr>
          <w:w w:val="105"/>
        </w:rPr>
        <w:t>”.</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spacing w:before="44" w:line="422" w:lineRule="auto"/>
        <w:ind w:left="694" w:right="751"/>
        <w:jc w:val="both"/>
        <w:rPr>
          <w:i/>
        </w:rPr>
      </w:pPr>
      <w:r>
        <w:lastRenderedPageBreak/>
        <w:t xml:space="preserve">Alla somma di 48,74 milioni di cui sopra,  </w:t>
      </w:r>
      <w:r>
        <w:rPr>
          <w:b/>
        </w:rPr>
        <w:t xml:space="preserve">dovrebbero  aggiungersi  ulteriori  10  milioni  di  euro </w:t>
      </w:r>
      <w:r>
        <w:t>stanziat</w:t>
      </w:r>
      <w:r>
        <w:t>i sulla base del “</w:t>
      </w:r>
      <w:r>
        <w:rPr>
          <w:i/>
        </w:rPr>
        <w:t>Bilancio di previsione dello Stato per l’anno finanziario 2019 e bilancio pluriennale per il triennio 2019-2021</w:t>
      </w:r>
      <w:r>
        <w:t>” (L. 30 dicembre 2018, n. 145), per il quale “</w:t>
      </w:r>
      <w:r>
        <w:rPr>
          <w:i/>
          <w:u w:val="single"/>
        </w:rPr>
        <w:t>Al fine di attivare ulteriori borse di</w:t>
      </w:r>
      <w:r>
        <w:rPr>
          <w:i/>
        </w:rPr>
        <w:t xml:space="preserve"> </w:t>
      </w:r>
      <w:r>
        <w:rPr>
          <w:i/>
          <w:u w:val="single"/>
        </w:rPr>
        <w:t>studio</w:t>
      </w:r>
      <w:r>
        <w:rPr>
          <w:i/>
          <w:spacing w:val="-9"/>
          <w:u w:val="single"/>
        </w:rPr>
        <w:t xml:space="preserve"> </w:t>
      </w:r>
      <w:r>
        <w:rPr>
          <w:i/>
          <w:u w:val="single"/>
        </w:rPr>
        <w:t>per</w:t>
      </w:r>
      <w:r>
        <w:rPr>
          <w:i/>
          <w:spacing w:val="-9"/>
          <w:u w:val="single"/>
        </w:rPr>
        <w:t xml:space="preserve"> </w:t>
      </w:r>
      <w:r>
        <w:rPr>
          <w:i/>
          <w:u w:val="single"/>
        </w:rPr>
        <w:t>i</w:t>
      </w:r>
      <w:r>
        <w:rPr>
          <w:i/>
          <w:spacing w:val="-9"/>
          <w:u w:val="single"/>
        </w:rPr>
        <w:t xml:space="preserve"> </w:t>
      </w:r>
      <w:r>
        <w:rPr>
          <w:i/>
          <w:u w:val="single"/>
        </w:rPr>
        <w:t>medici</w:t>
      </w:r>
      <w:r>
        <w:rPr>
          <w:i/>
          <w:spacing w:val="-9"/>
          <w:u w:val="single"/>
        </w:rPr>
        <w:t xml:space="preserve"> </w:t>
      </w:r>
      <w:r>
        <w:rPr>
          <w:i/>
          <w:u w:val="single"/>
        </w:rPr>
        <w:t>di</w:t>
      </w:r>
      <w:r>
        <w:rPr>
          <w:i/>
          <w:spacing w:val="-8"/>
          <w:u w:val="single"/>
        </w:rPr>
        <w:t xml:space="preserve"> </w:t>
      </w:r>
      <w:r>
        <w:rPr>
          <w:i/>
          <w:u w:val="single"/>
        </w:rPr>
        <w:t>medicina</w:t>
      </w:r>
      <w:r>
        <w:rPr>
          <w:i/>
          <w:spacing w:val="-8"/>
          <w:u w:val="single"/>
        </w:rPr>
        <w:t xml:space="preserve"> </w:t>
      </w:r>
      <w:r>
        <w:rPr>
          <w:i/>
          <w:u w:val="single"/>
        </w:rPr>
        <w:t>generale</w:t>
      </w:r>
      <w:r>
        <w:rPr>
          <w:i/>
          <w:spacing w:val="-8"/>
          <w:u w:val="single"/>
        </w:rPr>
        <w:t xml:space="preserve"> </w:t>
      </w:r>
      <w:r>
        <w:rPr>
          <w:i/>
          <w:u w:val="single"/>
        </w:rPr>
        <w:t>che</w:t>
      </w:r>
      <w:r>
        <w:rPr>
          <w:i/>
          <w:spacing w:val="-9"/>
          <w:u w:val="single"/>
        </w:rPr>
        <w:t xml:space="preserve"> </w:t>
      </w:r>
      <w:r>
        <w:rPr>
          <w:i/>
          <w:u w:val="single"/>
        </w:rPr>
        <w:t>partecipano</w:t>
      </w:r>
      <w:r>
        <w:rPr>
          <w:i/>
          <w:spacing w:val="-8"/>
          <w:u w:val="single"/>
        </w:rPr>
        <w:t xml:space="preserve"> </w:t>
      </w:r>
      <w:r>
        <w:rPr>
          <w:i/>
          <w:u w:val="single"/>
        </w:rPr>
        <w:t>ai</w:t>
      </w:r>
      <w:r>
        <w:rPr>
          <w:i/>
          <w:spacing w:val="-8"/>
          <w:u w:val="single"/>
        </w:rPr>
        <w:t xml:space="preserve"> </w:t>
      </w:r>
      <w:r>
        <w:rPr>
          <w:i/>
          <w:u w:val="single"/>
        </w:rPr>
        <w:t>corsi</w:t>
      </w:r>
      <w:r>
        <w:rPr>
          <w:i/>
          <w:spacing w:val="-9"/>
          <w:u w:val="single"/>
        </w:rPr>
        <w:t xml:space="preserve"> </w:t>
      </w:r>
      <w:r>
        <w:rPr>
          <w:i/>
          <w:u w:val="single"/>
        </w:rPr>
        <w:t>di</w:t>
      </w:r>
      <w:r>
        <w:rPr>
          <w:i/>
          <w:spacing w:val="-8"/>
          <w:u w:val="single"/>
        </w:rPr>
        <w:t xml:space="preserve"> </w:t>
      </w:r>
      <w:r>
        <w:rPr>
          <w:i/>
          <w:u w:val="single"/>
        </w:rPr>
        <w:t>formazione</w:t>
      </w:r>
      <w:r>
        <w:rPr>
          <w:i/>
          <w:spacing w:val="-8"/>
          <w:u w:val="single"/>
        </w:rPr>
        <w:t xml:space="preserve"> </w:t>
      </w:r>
      <w:r>
        <w:rPr>
          <w:i/>
          <w:u w:val="single"/>
        </w:rPr>
        <w:t>di</w:t>
      </w:r>
      <w:r>
        <w:rPr>
          <w:i/>
          <w:spacing w:val="-8"/>
          <w:u w:val="single"/>
        </w:rPr>
        <w:t xml:space="preserve"> </w:t>
      </w:r>
      <w:r>
        <w:rPr>
          <w:i/>
          <w:u w:val="single"/>
        </w:rPr>
        <w:t>cui</w:t>
      </w:r>
      <w:r>
        <w:rPr>
          <w:i/>
          <w:spacing w:val="-9"/>
          <w:u w:val="single"/>
        </w:rPr>
        <w:t xml:space="preserve"> </w:t>
      </w:r>
      <w:r>
        <w:rPr>
          <w:i/>
          <w:u w:val="single"/>
        </w:rPr>
        <w:t>al</w:t>
      </w:r>
      <w:r>
        <w:rPr>
          <w:i/>
          <w:spacing w:val="-9"/>
          <w:u w:val="single"/>
        </w:rPr>
        <w:t xml:space="preserve"> </w:t>
      </w:r>
      <w:r>
        <w:rPr>
          <w:i/>
          <w:u w:val="single"/>
        </w:rPr>
        <w:t>decreto</w:t>
      </w:r>
      <w:r>
        <w:rPr>
          <w:i/>
          <w:spacing w:val="-9"/>
          <w:u w:val="single"/>
        </w:rPr>
        <w:t xml:space="preserve"> </w:t>
      </w:r>
      <w:r>
        <w:rPr>
          <w:i/>
          <w:u w:val="single"/>
        </w:rPr>
        <w:t>legislativo</w:t>
      </w:r>
      <w:r>
        <w:rPr>
          <w:i/>
          <w:spacing w:val="-8"/>
          <w:u w:val="single"/>
        </w:rPr>
        <w:t xml:space="preserve"> </w:t>
      </w:r>
      <w:r>
        <w:rPr>
          <w:i/>
          <w:u w:val="single"/>
        </w:rPr>
        <w:t>17</w:t>
      </w:r>
      <w:r>
        <w:rPr>
          <w:i/>
        </w:rPr>
        <w:t xml:space="preserve"> </w:t>
      </w:r>
      <w:r>
        <w:rPr>
          <w:i/>
          <w:u w:val="single"/>
        </w:rPr>
        <w:t>agosto</w:t>
      </w:r>
      <w:r>
        <w:rPr>
          <w:i/>
          <w:spacing w:val="-8"/>
          <w:u w:val="single"/>
        </w:rPr>
        <w:t xml:space="preserve"> </w:t>
      </w:r>
      <w:r>
        <w:rPr>
          <w:i/>
          <w:u w:val="single"/>
        </w:rPr>
        <w:t>1999,</w:t>
      </w:r>
      <w:r>
        <w:rPr>
          <w:i/>
          <w:spacing w:val="-7"/>
          <w:u w:val="single"/>
        </w:rPr>
        <w:t xml:space="preserve"> </w:t>
      </w:r>
      <w:r>
        <w:rPr>
          <w:i/>
          <w:u w:val="single"/>
        </w:rPr>
        <w:t>n.</w:t>
      </w:r>
      <w:r>
        <w:rPr>
          <w:i/>
          <w:spacing w:val="-7"/>
          <w:u w:val="single"/>
        </w:rPr>
        <w:t xml:space="preserve"> </w:t>
      </w:r>
      <w:r>
        <w:rPr>
          <w:i/>
          <w:u w:val="single"/>
        </w:rPr>
        <w:t>368,</w:t>
      </w:r>
      <w:r>
        <w:rPr>
          <w:i/>
          <w:spacing w:val="-7"/>
          <w:u w:val="single"/>
        </w:rPr>
        <w:t xml:space="preserve"> </w:t>
      </w:r>
      <w:r>
        <w:rPr>
          <w:i/>
          <w:u w:val="single"/>
        </w:rPr>
        <w:t>le</w:t>
      </w:r>
      <w:r>
        <w:rPr>
          <w:i/>
          <w:spacing w:val="-8"/>
          <w:u w:val="single"/>
        </w:rPr>
        <w:t xml:space="preserve"> </w:t>
      </w:r>
      <w:r>
        <w:rPr>
          <w:i/>
          <w:u w:val="single"/>
        </w:rPr>
        <w:t>disponibilità</w:t>
      </w:r>
      <w:r>
        <w:rPr>
          <w:i/>
          <w:spacing w:val="-7"/>
          <w:u w:val="single"/>
        </w:rPr>
        <w:t xml:space="preserve"> </w:t>
      </w:r>
      <w:r>
        <w:rPr>
          <w:i/>
          <w:u w:val="single"/>
        </w:rPr>
        <w:t>vincolate</w:t>
      </w:r>
      <w:r>
        <w:rPr>
          <w:i/>
          <w:spacing w:val="-8"/>
          <w:u w:val="single"/>
        </w:rPr>
        <w:t xml:space="preserve"> </w:t>
      </w:r>
      <w:r>
        <w:rPr>
          <w:i/>
          <w:u w:val="single"/>
        </w:rPr>
        <w:t>sul</w:t>
      </w:r>
      <w:r>
        <w:rPr>
          <w:i/>
          <w:spacing w:val="-6"/>
          <w:u w:val="single"/>
        </w:rPr>
        <w:t xml:space="preserve"> </w:t>
      </w:r>
      <w:r>
        <w:rPr>
          <w:i/>
          <w:u w:val="single"/>
        </w:rPr>
        <w:t>Fondo</w:t>
      </w:r>
      <w:r>
        <w:rPr>
          <w:i/>
          <w:spacing w:val="-8"/>
          <w:u w:val="single"/>
        </w:rPr>
        <w:t xml:space="preserve"> </w:t>
      </w:r>
      <w:r>
        <w:rPr>
          <w:i/>
          <w:u w:val="single"/>
        </w:rPr>
        <w:t>sanitario</w:t>
      </w:r>
      <w:r>
        <w:rPr>
          <w:i/>
          <w:spacing w:val="-6"/>
          <w:u w:val="single"/>
        </w:rPr>
        <w:t xml:space="preserve"> </w:t>
      </w:r>
      <w:r>
        <w:rPr>
          <w:i/>
          <w:u w:val="single"/>
        </w:rPr>
        <w:t>nazionale</w:t>
      </w:r>
      <w:r>
        <w:rPr>
          <w:i/>
          <w:spacing w:val="-8"/>
          <w:u w:val="single"/>
        </w:rPr>
        <w:t xml:space="preserve"> </w:t>
      </w:r>
      <w:r>
        <w:rPr>
          <w:i/>
          <w:u w:val="single"/>
        </w:rPr>
        <w:t>di</w:t>
      </w:r>
      <w:r>
        <w:rPr>
          <w:i/>
          <w:spacing w:val="-6"/>
          <w:u w:val="single"/>
        </w:rPr>
        <w:t xml:space="preserve"> </w:t>
      </w:r>
      <w:r>
        <w:rPr>
          <w:i/>
          <w:u w:val="single"/>
        </w:rPr>
        <w:t>cui</w:t>
      </w:r>
      <w:r>
        <w:rPr>
          <w:i/>
          <w:spacing w:val="-8"/>
          <w:u w:val="single"/>
        </w:rPr>
        <w:t xml:space="preserve"> </w:t>
      </w:r>
      <w:r>
        <w:rPr>
          <w:i/>
          <w:u w:val="single"/>
        </w:rPr>
        <w:t>all’art.</w:t>
      </w:r>
      <w:r>
        <w:rPr>
          <w:i/>
          <w:spacing w:val="-6"/>
          <w:u w:val="single"/>
        </w:rPr>
        <w:t xml:space="preserve"> </w:t>
      </w:r>
      <w:r>
        <w:rPr>
          <w:i/>
          <w:u w:val="single"/>
        </w:rPr>
        <w:t>3</w:t>
      </w:r>
      <w:r>
        <w:rPr>
          <w:i/>
          <w:spacing w:val="-8"/>
          <w:u w:val="single"/>
        </w:rPr>
        <w:t xml:space="preserve"> </w:t>
      </w:r>
      <w:r>
        <w:rPr>
          <w:i/>
          <w:u w:val="single"/>
        </w:rPr>
        <w:t>del</w:t>
      </w:r>
      <w:r>
        <w:rPr>
          <w:i/>
          <w:spacing w:val="-6"/>
          <w:u w:val="single"/>
        </w:rPr>
        <w:t xml:space="preserve"> </w:t>
      </w:r>
      <w:r>
        <w:rPr>
          <w:i/>
          <w:u w:val="single"/>
        </w:rPr>
        <w:t>decreto-legge</w:t>
      </w:r>
    </w:p>
    <w:p w:rsidR="00E87887" w:rsidRDefault="001A3A16">
      <w:pPr>
        <w:spacing w:line="422" w:lineRule="auto"/>
        <w:ind w:left="694" w:right="750"/>
        <w:jc w:val="both"/>
        <w:rPr>
          <w:i/>
        </w:rPr>
      </w:pPr>
      <w:r>
        <w:rPr>
          <w:spacing w:val="-55"/>
          <w:w w:val="99"/>
          <w:u w:val="single"/>
        </w:rPr>
        <w:t xml:space="preserve"> </w:t>
      </w:r>
      <w:r>
        <w:rPr>
          <w:i/>
          <w:u w:val="single"/>
        </w:rPr>
        <w:t xml:space="preserve">30 maggio 1994, 467, sono incrementate di 10 milioni di euro annui a </w:t>
      </w:r>
      <w:r>
        <w:rPr>
          <w:i/>
          <w:u w:val="single"/>
        </w:rPr>
        <w:t>decorrere dall’anno 2019.</w:t>
      </w:r>
      <w:r>
        <w:rPr>
          <w:i/>
        </w:rPr>
        <w:t xml:space="preserve"> </w:t>
      </w:r>
      <w:r>
        <w:rPr>
          <w:i/>
          <w:u w:val="single"/>
        </w:rPr>
        <w:t>Conseguentemente, il livello di finanziamento del fabbisogno sanitario nazionale standard cui concorre lo</w:t>
      </w:r>
      <w:r>
        <w:rPr>
          <w:i/>
        </w:rPr>
        <w:t xml:space="preserve"> </w:t>
      </w:r>
      <w:r>
        <w:rPr>
          <w:i/>
          <w:u w:val="single"/>
        </w:rPr>
        <w:t>Stato,</w:t>
      </w:r>
      <w:r>
        <w:rPr>
          <w:i/>
          <w:spacing w:val="13"/>
          <w:u w:val="single"/>
        </w:rPr>
        <w:t xml:space="preserve"> </w:t>
      </w:r>
      <w:r>
        <w:rPr>
          <w:i/>
          <w:u w:val="single"/>
        </w:rPr>
        <w:t>di</w:t>
      </w:r>
      <w:r>
        <w:rPr>
          <w:i/>
          <w:spacing w:val="14"/>
          <w:u w:val="single"/>
        </w:rPr>
        <w:t xml:space="preserve"> </w:t>
      </w:r>
      <w:r>
        <w:rPr>
          <w:i/>
          <w:u w:val="single"/>
        </w:rPr>
        <w:t>cui</w:t>
      </w:r>
      <w:r>
        <w:rPr>
          <w:i/>
          <w:spacing w:val="14"/>
          <w:u w:val="single"/>
        </w:rPr>
        <w:t xml:space="preserve"> </w:t>
      </w:r>
      <w:r>
        <w:rPr>
          <w:i/>
          <w:u w:val="single"/>
        </w:rPr>
        <w:t>al</w:t>
      </w:r>
      <w:r>
        <w:rPr>
          <w:i/>
          <w:spacing w:val="13"/>
          <w:u w:val="single"/>
        </w:rPr>
        <w:t xml:space="preserve"> </w:t>
      </w:r>
      <w:r>
        <w:rPr>
          <w:i/>
          <w:u w:val="single"/>
        </w:rPr>
        <w:t>comma</w:t>
      </w:r>
      <w:r>
        <w:rPr>
          <w:i/>
          <w:spacing w:val="14"/>
          <w:u w:val="single"/>
        </w:rPr>
        <w:t xml:space="preserve"> </w:t>
      </w:r>
      <w:r>
        <w:rPr>
          <w:i/>
          <w:u w:val="single"/>
        </w:rPr>
        <w:t>514</w:t>
      </w:r>
      <w:r>
        <w:rPr>
          <w:i/>
          <w:spacing w:val="14"/>
          <w:u w:val="single"/>
        </w:rPr>
        <w:t xml:space="preserve"> </w:t>
      </w:r>
      <w:r>
        <w:rPr>
          <w:i/>
          <w:u w:val="single"/>
        </w:rPr>
        <w:t>del</w:t>
      </w:r>
      <w:r>
        <w:rPr>
          <w:i/>
          <w:spacing w:val="13"/>
          <w:u w:val="single"/>
        </w:rPr>
        <w:t xml:space="preserve"> </w:t>
      </w:r>
      <w:r>
        <w:rPr>
          <w:i/>
          <w:u w:val="single"/>
        </w:rPr>
        <w:t>presente</w:t>
      </w:r>
      <w:r>
        <w:rPr>
          <w:i/>
          <w:spacing w:val="13"/>
          <w:u w:val="single"/>
        </w:rPr>
        <w:t xml:space="preserve"> </w:t>
      </w:r>
      <w:r>
        <w:rPr>
          <w:i/>
          <w:u w:val="single"/>
        </w:rPr>
        <w:t>articolo,</w:t>
      </w:r>
      <w:r>
        <w:rPr>
          <w:i/>
          <w:spacing w:val="14"/>
          <w:u w:val="single"/>
        </w:rPr>
        <w:t xml:space="preserve"> </w:t>
      </w:r>
      <w:r>
        <w:rPr>
          <w:i/>
          <w:u w:val="single"/>
        </w:rPr>
        <w:t>è</w:t>
      </w:r>
      <w:r>
        <w:rPr>
          <w:i/>
          <w:spacing w:val="13"/>
          <w:u w:val="single"/>
        </w:rPr>
        <w:t xml:space="preserve"> </w:t>
      </w:r>
      <w:r>
        <w:rPr>
          <w:i/>
          <w:u w:val="single"/>
        </w:rPr>
        <w:t>incrementato</w:t>
      </w:r>
      <w:r>
        <w:rPr>
          <w:i/>
          <w:spacing w:val="14"/>
          <w:u w:val="single"/>
        </w:rPr>
        <w:t xml:space="preserve"> </w:t>
      </w:r>
      <w:r>
        <w:rPr>
          <w:i/>
          <w:u w:val="single"/>
        </w:rPr>
        <w:t>di</w:t>
      </w:r>
      <w:r>
        <w:rPr>
          <w:i/>
          <w:spacing w:val="13"/>
          <w:u w:val="single"/>
        </w:rPr>
        <w:t xml:space="preserve"> </w:t>
      </w:r>
      <w:r>
        <w:rPr>
          <w:i/>
          <w:u w:val="single"/>
        </w:rPr>
        <w:t>un</w:t>
      </w:r>
      <w:r>
        <w:rPr>
          <w:i/>
          <w:spacing w:val="14"/>
          <w:u w:val="single"/>
        </w:rPr>
        <w:t xml:space="preserve"> </w:t>
      </w:r>
      <w:r>
        <w:rPr>
          <w:i/>
          <w:u w:val="single"/>
        </w:rPr>
        <w:t>corrispondente</w:t>
      </w:r>
      <w:r>
        <w:rPr>
          <w:i/>
          <w:spacing w:val="13"/>
          <w:u w:val="single"/>
        </w:rPr>
        <w:t xml:space="preserve"> </w:t>
      </w:r>
      <w:r>
        <w:rPr>
          <w:i/>
          <w:u w:val="single"/>
        </w:rPr>
        <w:t>importo</w:t>
      </w:r>
      <w:r>
        <w:rPr>
          <w:i/>
          <w:spacing w:val="13"/>
          <w:u w:val="single"/>
        </w:rPr>
        <w:t xml:space="preserve"> </w:t>
      </w:r>
      <w:r>
        <w:rPr>
          <w:i/>
          <w:u w:val="single"/>
        </w:rPr>
        <w:t>a</w:t>
      </w:r>
      <w:r>
        <w:rPr>
          <w:i/>
          <w:spacing w:val="12"/>
          <w:u w:val="single"/>
        </w:rPr>
        <w:t xml:space="preserve"> </w:t>
      </w:r>
      <w:r>
        <w:rPr>
          <w:i/>
          <w:u w:val="single"/>
        </w:rPr>
        <w:t>decorrere</w:t>
      </w:r>
    </w:p>
    <w:p w:rsidR="00E87887" w:rsidRDefault="001A3A16">
      <w:pPr>
        <w:ind w:left="694"/>
      </w:pPr>
      <w:r>
        <w:rPr>
          <w:spacing w:val="-55"/>
          <w:w w:val="99"/>
          <w:u w:val="single"/>
        </w:rPr>
        <w:t xml:space="preserve"> </w:t>
      </w:r>
      <w:r>
        <w:rPr>
          <w:i/>
          <w:u w:val="single"/>
        </w:rPr>
        <w:t>dall’anno 2019</w:t>
      </w:r>
      <w:r>
        <w:t>”.</w:t>
      </w:r>
    </w:p>
    <w:p w:rsidR="00E87887" w:rsidRDefault="001A3A16">
      <w:pPr>
        <w:pStyle w:val="Titolo1"/>
        <w:spacing w:before="192" w:line="422" w:lineRule="auto"/>
        <w:ind w:right="751"/>
        <w:rPr>
          <w:u w:val="none"/>
        </w:rPr>
      </w:pPr>
      <w:r>
        <w:rPr>
          <w:w w:val="110"/>
          <w:u w:val="none"/>
        </w:rPr>
        <w:t>Tale</w:t>
      </w:r>
      <w:r>
        <w:rPr>
          <w:spacing w:val="-8"/>
          <w:w w:val="110"/>
          <w:u w:val="none"/>
        </w:rPr>
        <w:t xml:space="preserve"> </w:t>
      </w:r>
      <w:r>
        <w:rPr>
          <w:w w:val="110"/>
          <w:u w:val="none"/>
        </w:rPr>
        <w:t>somma,</w:t>
      </w:r>
      <w:r>
        <w:rPr>
          <w:spacing w:val="-10"/>
          <w:w w:val="110"/>
          <w:u w:val="none"/>
        </w:rPr>
        <w:t xml:space="preserve"> </w:t>
      </w:r>
      <w:r>
        <w:rPr>
          <w:w w:val="110"/>
          <w:u w:val="none"/>
        </w:rPr>
        <w:t>come</w:t>
      </w:r>
      <w:r>
        <w:rPr>
          <w:spacing w:val="-8"/>
          <w:w w:val="110"/>
          <w:u w:val="none"/>
        </w:rPr>
        <w:t xml:space="preserve"> </w:t>
      </w:r>
      <w:r>
        <w:rPr>
          <w:w w:val="110"/>
          <w:u w:val="none"/>
        </w:rPr>
        <w:t>si</w:t>
      </w:r>
      <w:r>
        <w:rPr>
          <w:spacing w:val="-9"/>
          <w:w w:val="110"/>
          <w:u w:val="none"/>
        </w:rPr>
        <w:t xml:space="preserve"> </w:t>
      </w:r>
      <w:r>
        <w:rPr>
          <w:w w:val="110"/>
          <w:u w:val="none"/>
        </w:rPr>
        <w:t>può</w:t>
      </w:r>
      <w:r>
        <w:rPr>
          <w:spacing w:val="-8"/>
          <w:w w:val="110"/>
          <w:u w:val="none"/>
        </w:rPr>
        <w:t xml:space="preserve"> </w:t>
      </w:r>
      <w:r>
        <w:rPr>
          <w:w w:val="110"/>
          <w:u w:val="none"/>
        </w:rPr>
        <w:t>evincere</w:t>
      </w:r>
      <w:r>
        <w:rPr>
          <w:spacing w:val="-9"/>
          <w:w w:val="110"/>
          <w:u w:val="none"/>
        </w:rPr>
        <w:t xml:space="preserve"> </w:t>
      </w:r>
      <w:r>
        <w:rPr>
          <w:w w:val="110"/>
          <w:u w:val="none"/>
        </w:rPr>
        <w:t>dalla</w:t>
      </w:r>
      <w:r>
        <w:rPr>
          <w:spacing w:val="-8"/>
          <w:w w:val="110"/>
          <w:u w:val="none"/>
        </w:rPr>
        <w:t xml:space="preserve"> </w:t>
      </w:r>
      <w:r>
        <w:rPr>
          <w:w w:val="110"/>
          <w:u w:val="none"/>
        </w:rPr>
        <w:t>stessa</w:t>
      </w:r>
      <w:r>
        <w:rPr>
          <w:spacing w:val="-9"/>
          <w:w w:val="110"/>
          <w:u w:val="none"/>
        </w:rPr>
        <w:t xml:space="preserve"> </w:t>
      </w:r>
      <w:r>
        <w:rPr>
          <w:w w:val="110"/>
          <w:u w:val="none"/>
        </w:rPr>
        <w:t>quantificazione</w:t>
      </w:r>
      <w:r>
        <w:rPr>
          <w:spacing w:val="-7"/>
          <w:w w:val="110"/>
          <w:u w:val="none"/>
        </w:rPr>
        <w:t xml:space="preserve"> </w:t>
      </w:r>
      <w:r>
        <w:rPr>
          <w:w w:val="110"/>
          <w:u w:val="none"/>
        </w:rPr>
        <w:t>delle</w:t>
      </w:r>
      <w:r>
        <w:rPr>
          <w:spacing w:val="-9"/>
          <w:w w:val="110"/>
          <w:u w:val="none"/>
        </w:rPr>
        <w:t xml:space="preserve"> </w:t>
      </w:r>
      <w:r>
        <w:rPr>
          <w:w w:val="110"/>
          <w:u w:val="none"/>
        </w:rPr>
        <w:t>borse</w:t>
      </w:r>
      <w:r>
        <w:rPr>
          <w:spacing w:val="-9"/>
          <w:w w:val="110"/>
          <w:u w:val="none"/>
        </w:rPr>
        <w:t xml:space="preserve"> </w:t>
      </w:r>
      <w:r>
        <w:rPr>
          <w:w w:val="110"/>
          <w:u w:val="none"/>
        </w:rPr>
        <w:t>di</w:t>
      </w:r>
      <w:r>
        <w:rPr>
          <w:spacing w:val="-8"/>
          <w:w w:val="110"/>
          <w:u w:val="none"/>
        </w:rPr>
        <w:t xml:space="preserve"> </w:t>
      </w:r>
      <w:r>
        <w:rPr>
          <w:w w:val="110"/>
          <w:u w:val="none"/>
        </w:rPr>
        <w:t>studio</w:t>
      </w:r>
      <w:r>
        <w:rPr>
          <w:spacing w:val="-9"/>
          <w:w w:val="110"/>
          <w:u w:val="none"/>
        </w:rPr>
        <w:t xml:space="preserve"> </w:t>
      </w:r>
      <w:r>
        <w:rPr>
          <w:w w:val="110"/>
          <w:u w:val="none"/>
        </w:rPr>
        <w:t>per</w:t>
      </w:r>
      <w:r>
        <w:rPr>
          <w:spacing w:val="-9"/>
          <w:w w:val="110"/>
          <w:u w:val="none"/>
        </w:rPr>
        <w:t xml:space="preserve"> </w:t>
      </w:r>
      <w:r>
        <w:rPr>
          <w:w w:val="110"/>
          <w:u w:val="none"/>
        </w:rPr>
        <w:t>l’intero territorio</w:t>
      </w:r>
      <w:r>
        <w:rPr>
          <w:spacing w:val="-16"/>
          <w:w w:val="110"/>
          <w:u w:val="none"/>
        </w:rPr>
        <w:t xml:space="preserve"> </w:t>
      </w:r>
      <w:r>
        <w:rPr>
          <w:w w:val="110"/>
          <w:u w:val="none"/>
        </w:rPr>
        <w:t>della</w:t>
      </w:r>
      <w:r>
        <w:rPr>
          <w:spacing w:val="-16"/>
          <w:w w:val="110"/>
          <w:u w:val="none"/>
        </w:rPr>
        <w:t xml:space="preserve"> </w:t>
      </w:r>
      <w:r>
        <w:rPr>
          <w:w w:val="110"/>
          <w:u w:val="none"/>
        </w:rPr>
        <w:t>nazione</w:t>
      </w:r>
      <w:r>
        <w:rPr>
          <w:spacing w:val="-16"/>
          <w:w w:val="110"/>
          <w:u w:val="none"/>
        </w:rPr>
        <w:t xml:space="preserve"> </w:t>
      </w:r>
      <w:r>
        <w:rPr>
          <w:w w:val="110"/>
          <w:u w:val="none"/>
        </w:rPr>
        <w:t>nel</w:t>
      </w:r>
      <w:r>
        <w:rPr>
          <w:spacing w:val="-16"/>
          <w:w w:val="110"/>
          <w:u w:val="none"/>
        </w:rPr>
        <w:t xml:space="preserve"> </w:t>
      </w:r>
      <w:r>
        <w:rPr>
          <w:w w:val="110"/>
          <w:u w:val="none"/>
        </w:rPr>
        <w:t>triennio</w:t>
      </w:r>
      <w:r>
        <w:rPr>
          <w:spacing w:val="-16"/>
          <w:w w:val="110"/>
          <w:u w:val="none"/>
        </w:rPr>
        <w:t xml:space="preserve"> </w:t>
      </w:r>
      <w:r>
        <w:rPr>
          <w:w w:val="110"/>
          <w:u w:val="none"/>
        </w:rPr>
        <w:t>2020-2023,</w:t>
      </w:r>
      <w:r>
        <w:rPr>
          <w:spacing w:val="-16"/>
          <w:w w:val="110"/>
          <w:u w:val="none"/>
        </w:rPr>
        <w:t xml:space="preserve"> </w:t>
      </w:r>
      <w:r>
        <w:rPr>
          <w:w w:val="110"/>
          <w:u w:val="none"/>
        </w:rPr>
        <w:t>non</w:t>
      </w:r>
      <w:r>
        <w:rPr>
          <w:spacing w:val="-16"/>
          <w:w w:val="110"/>
          <w:u w:val="none"/>
        </w:rPr>
        <w:t xml:space="preserve"> </w:t>
      </w:r>
      <w:r>
        <w:rPr>
          <w:w w:val="110"/>
          <w:u w:val="none"/>
        </w:rPr>
        <w:t>è</w:t>
      </w:r>
      <w:r>
        <w:rPr>
          <w:spacing w:val="-15"/>
          <w:w w:val="110"/>
          <w:u w:val="none"/>
        </w:rPr>
        <w:t xml:space="preserve"> </w:t>
      </w:r>
      <w:r>
        <w:rPr>
          <w:w w:val="110"/>
          <w:u w:val="none"/>
        </w:rPr>
        <w:t>stata</w:t>
      </w:r>
      <w:r>
        <w:rPr>
          <w:spacing w:val="-17"/>
          <w:w w:val="110"/>
          <w:u w:val="none"/>
        </w:rPr>
        <w:t xml:space="preserve"> </w:t>
      </w:r>
      <w:r>
        <w:rPr>
          <w:w w:val="110"/>
          <w:u w:val="none"/>
        </w:rPr>
        <w:t>aggiunta</w:t>
      </w:r>
      <w:r>
        <w:rPr>
          <w:spacing w:val="-15"/>
          <w:w w:val="110"/>
          <w:u w:val="none"/>
        </w:rPr>
        <w:t xml:space="preserve"> </w:t>
      </w:r>
      <w:r>
        <w:rPr>
          <w:w w:val="110"/>
          <w:u w:val="none"/>
        </w:rPr>
        <w:t>all’importo</w:t>
      </w:r>
      <w:r>
        <w:rPr>
          <w:spacing w:val="-16"/>
          <w:w w:val="110"/>
          <w:u w:val="none"/>
        </w:rPr>
        <w:t xml:space="preserve"> </w:t>
      </w:r>
      <w:r>
        <w:rPr>
          <w:w w:val="110"/>
          <w:u w:val="none"/>
        </w:rPr>
        <w:t>di</w:t>
      </w:r>
      <w:r>
        <w:rPr>
          <w:spacing w:val="-16"/>
          <w:w w:val="110"/>
          <w:u w:val="none"/>
        </w:rPr>
        <w:t xml:space="preserve"> </w:t>
      </w:r>
      <w:r>
        <w:rPr>
          <w:w w:val="110"/>
          <w:u w:val="none"/>
        </w:rPr>
        <w:t>48,74</w:t>
      </w:r>
      <w:r>
        <w:rPr>
          <w:spacing w:val="-16"/>
          <w:w w:val="110"/>
          <w:u w:val="none"/>
        </w:rPr>
        <w:t xml:space="preserve"> </w:t>
      </w:r>
      <w:r>
        <w:rPr>
          <w:w w:val="110"/>
          <w:u w:val="none"/>
        </w:rPr>
        <w:t>milioni precedentemente</w:t>
      </w:r>
      <w:r>
        <w:rPr>
          <w:spacing w:val="-12"/>
          <w:w w:val="110"/>
          <w:u w:val="none"/>
        </w:rPr>
        <w:t xml:space="preserve"> </w:t>
      </w:r>
      <w:r>
        <w:rPr>
          <w:w w:val="110"/>
          <w:u w:val="none"/>
        </w:rPr>
        <w:t>stanziati,</w:t>
      </w:r>
      <w:r>
        <w:rPr>
          <w:spacing w:val="-12"/>
          <w:w w:val="110"/>
          <w:u w:val="none"/>
        </w:rPr>
        <w:t xml:space="preserve"> </w:t>
      </w:r>
      <w:r>
        <w:rPr>
          <w:w w:val="110"/>
          <w:u w:val="none"/>
        </w:rPr>
        <w:t>con</w:t>
      </w:r>
      <w:r>
        <w:rPr>
          <w:spacing w:val="-12"/>
          <w:w w:val="110"/>
          <w:u w:val="none"/>
        </w:rPr>
        <w:t xml:space="preserve"> </w:t>
      </w:r>
      <w:r>
        <w:rPr>
          <w:w w:val="110"/>
          <w:u w:val="none"/>
        </w:rPr>
        <w:t>conseguente</w:t>
      </w:r>
      <w:r>
        <w:rPr>
          <w:spacing w:val="-12"/>
          <w:w w:val="110"/>
          <w:u w:val="none"/>
        </w:rPr>
        <w:t xml:space="preserve"> </w:t>
      </w:r>
      <w:r>
        <w:rPr>
          <w:w w:val="110"/>
          <w:u w:val="none"/>
        </w:rPr>
        <w:t>gravissimo</w:t>
      </w:r>
      <w:r>
        <w:rPr>
          <w:spacing w:val="-12"/>
          <w:w w:val="110"/>
          <w:u w:val="none"/>
        </w:rPr>
        <w:t xml:space="preserve"> </w:t>
      </w:r>
      <w:r>
        <w:rPr>
          <w:w w:val="110"/>
          <w:u w:val="none"/>
        </w:rPr>
        <w:t>pregiudizio</w:t>
      </w:r>
      <w:r>
        <w:rPr>
          <w:spacing w:val="-12"/>
          <w:w w:val="110"/>
          <w:u w:val="none"/>
        </w:rPr>
        <w:t xml:space="preserve"> </w:t>
      </w:r>
      <w:r>
        <w:rPr>
          <w:w w:val="110"/>
          <w:u w:val="none"/>
        </w:rPr>
        <w:t>per</w:t>
      </w:r>
      <w:r>
        <w:rPr>
          <w:spacing w:val="-12"/>
          <w:w w:val="110"/>
          <w:u w:val="none"/>
        </w:rPr>
        <w:t xml:space="preserve"> </w:t>
      </w:r>
      <w:r>
        <w:rPr>
          <w:w w:val="110"/>
          <w:u w:val="none"/>
        </w:rPr>
        <w:t>tutti</w:t>
      </w:r>
      <w:r>
        <w:rPr>
          <w:spacing w:val="-13"/>
          <w:w w:val="110"/>
          <w:u w:val="none"/>
        </w:rPr>
        <w:t xml:space="preserve"> </w:t>
      </w:r>
      <w:r>
        <w:rPr>
          <w:w w:val="110"/>
          <w:u w:val="none"/>
        </w:rPr>
        <w:t>i</w:t>
      </w:r>
      <w:r>
        <w:rPr>
          <w:spacing w:val="-12"/>
          <w:w w:val="110"/>
          <w:u w:val="none"/>
        </w:rPr>
        <w:t xml:space="preserve"> </w:t>
      </w:r>
      <w:r>
        <w:rPr>
          <w:w w:val="110"/>
          <w:u w:val="none"/>
        </w:rPr>
        <w:t>medici,</w:t>
      </w:r>
      <w:r>
        <w:rPr>
          <w:spacing w:val="-12"/>
          <w:w w:val="110"/>
          <w:u w:val="none"/>
        </w:rPr>
        <w:t xml:space="preserve"> </w:t>
      </w:r>
      <w:r>
        <w:rPr>
          <w:w w:val="110"/>
          <w:u w:val="none"/>
        </w:rPr>
        <w:t>che</w:t>
      </w:r>
      <w:r>
        <w:rPr>
          <w:spacing w:val="-12"/>
          <w:w w:val="110"/>
          <w:u w:val="none"/>
        </w:rPr>
        <w:t xml:space="preserve"> </w:t>
      </w:r>
      <w:r>
        <w:rPr>
          <w:w w:val="110"/>
          <w:u w:val="none"/>
        </w:rPr>
        <w:t>come l’odierna</w:t>
      </w:r>
      <w:r>
        <w:rPr>
          <w:spacing w:val="-9"/>
          <w:w w:val="110"/>
          <w:u w:val="none"/>
        </w:rPr>
        <w:t xml:space="preserve"> </w:t>
      </w:r>
      <w:r>
        <w:rPr>
          <w:w w:val="110"/>
          <w:u w:val="none"/>
        </w:rPr>
        <w:t>parte</w:t>
      </w:r>
      <w:r>
        <w:rPr>
          <w:spacing w:val="-10"/>
          <w:w w:val="110"/>
          <w:u w:val="none"/>
        </w:rPr>
        <w:t xml:space="preserve"> </w:t>
      </w:r>
      <w:r>
        <w:rPr>
          <w:w w:val="110"/>
          <w:u w:val="none"/>
        </w:rPr>
        <w:t>ricorrente,</w:t>
      </w:r>
      <w:r>
        <w:rPr>
          <w:spacing w:val="-8"/>
          <w:w w:val="110"/>
          <w:u w:val="none"/>
        </w:rPr>
        <w:t xml:space="preserve"> </w:t>
      </w:r>
      <w:r>
        <w:rPr>
          <w:w w:val="110"/>
          <w:u w:val="none"/>
        </w:rPr>
        <w:t>sono</w:t>
      </w:r>
      <w:r>
        <w:rPr>
          <w:spacing w:val="-9"/>
          <w:w w:val="110"/>
          <w:u w:val="none"/>
        </w:rPr>
        <w:t xml:space="preserve"> </w:t>
      </w:r>
      <w:r>
        <w:rPr>
          <w:w w:val="110"/>
          <w:u w:val="none"/>
        </w:rPr>
        <w:t>risultati</w:t>
      </w:r>
      <w:r>
        <w:rPr>
          <w:spacing w:val="-8"/>
          <w:w w:val="110"/>
          <w:u w:val="none"/>
        </w:rPr>
        <w:t xml:space="preserve"> </w:t>
      </w:r>
      <w:r>
        <w:rPr>
          <w:w w:val="110"/>
          <w:u w:val="none"/>
        </w:rPr>
        <w:t>idonei</w:t>
      </w:r>
      <w:r>
        <w:rPr>
          <w:spacing w:val="-11"/>
          <w:w w:val="110"/>
          <w:u w:val="none"/>
        </w:rPr>
        <w:t xml:space="preserve"> </w:t>
      </w:r>
      <w:r>
        <w:rPr>
          <w:w w:val="110"/>
          <w:u w:val="none"/>
        </w:rPr>
        <w:t>per</w:t>
      </w:r>
      <w:r>
        <w:rPr>
          <w:spacing w:val="-9"/>
          <w:w w:val="110"/>
          <w:u w:val="none"/>
        </w:rPr>
        <w:t xml:space="preserve"> </w:t>
      </w:r>
      <w:r>
        <w:rPr>
          <w:w w:val="110"/>
          <w:u w:val="none"/>
        </w:rPr>
        <w:t>l’ammissione</w:t>
      </w:r>
      <w:r>
        <w:rPr>
          <w:spacing w:val="-9"/>
          <w:w w:val="110"/>
          <w:u w:val="none"/>
        </w:rPr>
        <w:t xml:space="preserve"> </w:t>
      </w:r>
      <w:r>
        <w:rPr>
          <w:w w:val="110"/>
          <w:u w:val="none"/>
        </w:rPr>
        <w:t>al</w:t>
      </w:r>
      <w:r>
        <w:rPr>
          <w:spacing w:val="-8"/>
          <w:w w:val="110"/>
          <w:u w:val="none"/>
        </w:rPr>
        <w:t xml:space="preserve"> </w:t>
      </w:r>
      <w:r>
        <w:rPr>
          <w:w w:val="110"/>
          <w:u w:val="none"/>
        </w:rPr>
        <w:t>corso</w:t>
      </w:r>
      <w:r>
        <w:rPr>
          <w:spacing w:val="-10"/>
          <w:w w:val="110"/>
          <w:u w:val="none"/>
        </w:rPr>
        <w:t xml:space="preserve"> </w:t>
      </w:r>
      <w:r>
        <w:rPr>
          <w:w w:val="110"/>
          <w:u w:val="none"/>
        </w:rPr>
        <w:t>specifico</w:t>
      </w:r>
      <w:r>
        <w:rPr>
          <w:spacing w:val="-8"/>
          <w:w w:val="110"/>
          <w:u w:val="none"/>
        </w:rPr>
        <w:t xml:space="preserve"> </w:t>
      </w:r>
      <w:r>
        <w:rPr>
          <w:w w:val="110"/>
          <w:u w:val="none"/>
        </w:rPr>
        <w:t>di</w:t>
      </w:r>
      <w:r>
        <w:rPr>
          <w:spacing w:val="-9"/>
          <w:w w:val="110"/>
          <w:u w:val="none"/>
        </w:rPr>
        <w:t xml:space="preserve"> </w:t>
      </w:r>
      <w:r>
        <w:rPr>
          <w:w w:val="110"/>
          <w:u w:val="none"/>
        </w:rPr>
        <w:t>medicina generale.</w:t>
      </w:r>
    </w:p>
    <w:p w:rsidR="00E87887" w:rsidRDefault="001A3A16">
      <w:pPr>
        <w:spacing w:line="422" w:lineRule="auto"/>
        <w:ind w:left="694" w:right="750"/>
        <w:jc w:val="both"/>
        <w:rPr>
          <w:b/>
        </w:rPr>
      </w:pPr>
      <w:r>
        <w:rPr>
          <w:b/>
          <w:w w:val="110"/>
          <w:u w:val="single"/>
        </w:rPr>
        <w:t>La somma in questione, effettuando un semplice calcolo matematico, avrebbe consentito di</w:t>
      </w:r>
      <w:r>
        <w:rPr>
          <w:b/>
          <w:w w:val="110"/>
        </w:rPr>
        <w:t xml:space="preserve"> </w:t>
      </w:r>
      <w:r>
        <w:rPr>
          <w:b/>
          <w:w w:val="110"/>
          <w:u w:val="single"/>
        </w:rPr>
        <w:t>erogare</w:t>
      </w:r>
      <w:r>
        <w:rPr>
          <w:b/>
          <w:spacing w:val="-30"/>
          <w:w w:val="110"/>
          <w:u w:val="single"/>
        </w:rPr>
        <w:t xml:space="preserve"> </w:t>
      </w:r>
      <w:r>
        <w:rPr>
          <w:b/>
          <w:w w:val="110"/>
          <w:u w:val="single"/>
        </w:rPr>
        <w:t>ben</w:t>
      </w:r>
      <w:r>
        <w:rPr>
          <w:b/>
          <w:spacing w:val="-31"/>
          <w:w w:val="110"/>
          <w:u w:val="single"/>
        </w:rPr>
        <w:t xml:space="preserve"> </w:t>
      </w:r>
      <w:r>
        <w:rPr>
          <w:b/>
          <w:w w:val="110"/>
          <w:u w:val="single"/>
        </w:rPr>
        <w:t>860</w:t>
      </w:r>
      <w:r>
        <w:rPr>
          <w:b/>
          <w:spacing w:val="-29"/>
          <w:w w:val="110"/>
          <w:u w:val="single"/>
        </w:rPr>
        <w:t xml:space="preserve"> </w:t>
      </w:r>
      <w:r>
        <w:rPr>
          <w:b/>
          <w:w w:val="110"/>
          <w:u w:val="single"/>
        </w:rPr>
        <w:t>borse</w:t>
      </w:r>
      <w:r>
        <w:rPr>
          <w:b/>
          <w:spacing w:val="-30"/>
          <w:w w:val="110"/>
          <w:u w:val="single"/>
        </w:rPr>
        <w:t xml:space="preserve"> </w:t>
      </w:r>
      <w:r>
        <w:rPr>
          <w:b/>
          <w:w w:val="110"/>
          <w:u w:val="single"/>
        </w:rPr>
        <w:t>di</w:t>
      </w:r>
      <w:r>
        <w:rPr>
          <w:b/>
          <w:spacing w:val="-30"/>
          <w:w w:val="110"/>
          <w:u w:val="single"/>
        </w:rPr>
        <w:t xml:space="preserve"> </w:t>
      </w:r>
      <w:r>
        <w:rPr>
          <w:b/>
          <w:w w:val="110"/>
          <w:u w:val="single"/>
        </w:rPr>
        <w:t>studio</w:t>
      </w:r>
      <w:r>
        <w:rPr>
          <w:b/>
          <w:spacing w:val="-30"/>
          <w:w w:val="110"/>
          <w:u w:val="single"/>
        </w:rPr>
        <w:t xml:space="preserve"> </w:t>
      </w:r>
      <w:r>
        <w:rPr>
          <w:b/>
          <w:w w:val="110"/>
          <w:u w:val="single"/>
        </w:rPr>
        <w:t>in</w:t>
      </w:r>
      <w:r>
        <w:rPr>
          <w:b/>
          <w:spacing w:val="-30"/>
          <w:w w:val="110"/>
          <w:u w:val="single"/>
        </w:rPr>
        <w:t xml:space="preserve"> </w:t>
      </w:r>
      <w:r>
        <w:rPr>
          <w:b/>
          <w:w w:val="110"/>
          <w:u w:val="single"/>
        </w:rPr>
        <w:t>più</w:t>
      </w:r>
      <w:r>
        <w:rPr>
          <w:b/>
          <w:spacing w:val="-29"/>
          <w:w w:val="110"/>
          <w:u w:val="single"/>
        </w:rPr>
        <w:t xml:space="preserve"> </w:t>
      </w:r>
      <w:r>
        <w:rPr>
          <w:b/>
          <w:w w:val="110"/>
          <w:u w:val="single"/>
        </w:rPr>
        <w:t>rispetto</w:t>
      </w:r>
      <w:r>
        <w:rPr>
          <w:b/>
          <w:spacing w:val="-30"/>
          <w:w w:val="110"/>
          <w:u w:val="single"/>
        </w:rPr>
        <w:t xml:space="preserve"> </w:t>
      </w:r>
      <w:r>
        <w:rPr>
          <w:b/>
          <w:w w:val="110"/>
          <w:u w:val="single"/>
        </w:rPr>
        <w:t>a</w:t>
      </w:r>
      <w:r>
        <w:rPr>
          <w:b/>
          <w:spacing w:val="-30"/>
          <w:w w:val="110"/>
          <w:u w:val="single"/>
        </w:rPr>
        <w:t xml:space="preserve"> </w:t>
      </w:r>
      <w:r>
        <w:rPr>
          <w:b/>
          <w:w w:val="110"/>
          <w:u w:val="single"/>
        </w:rPr>
        <w:t>quelle</w:t>
      </w:r>
      <w:r>
        <w:rPr>
          <w:b/>
          <w:spacing w:val="-27"/>
          <w:w w:val="110"/>
          <w:u w:val="single"/>
        </w:rPr>
        <w:t xml:space="preserve"> </w:t>
      </w:r>
      <w:r>
        <w:rPr>
          <w:b/>
          <w:w w:val="110"/>
          <w:u w:val="single"/>
        </w:rPr>
        <w:t>effettivamente</w:t>
      </w:r>
      <w:r>
        <w:rPr>
          <w:b/>
          <w:spacing w:val="-29"/>
          <w:w w:val="110"/>
          <w:u w:val="single"/>
        </w:rPr>
        <w:t xml:space="preserve"> </w:t>
      </w:r>
      <w:r>
        <w:rPr>
          <w:b/>
          <w:w w:val="110"/>
          <w:u w:val="single"/>
        </w:rPr>
        <w:t>bandite</w:t>
      </w:r>
      <w:r>
        <w:rPr>
          <w:b/>
          <w:spacing w:val="-30"/>
          <w:w w:val="110"/>
          <w:u w:val="single"/>
        </w:rPr>
        <w:t xml:space="preserve"> </w:t>
      </w:r>
      <w:r>
        <w:rPr>
          <w:b/>
          <w:w w:val="110"/>
          <w:u w:val="single"/>
        </w:rPr>
        <w:t>per</w:t>
      </w:r>
      <w:r>
        <w:rPr>
          <w:b/>
          <w:spacing w:val="-31"/>
          <w:w w:val="110"/>
          <w:u w:val="single"/>
        </w:rPr>
        <w:t xml:space="preserve"> </w:t>
      </w:r>
      <w:r>
        <w:rPr>
          <w:b/>
          <w:w w:val="110"/>
          <w:u w:val="single"/>
        </w:rPr>
        <w:t>il</w:t>
      </w:r>
      <w:r>
        <w:rPr>
          <w:b/>
          <w:spacing w:val="-29"/>
          <w:w w:val="110"/>
          <w:u w:val="single"/>
        </w:rPr>
        <w:t xml:space="preserve"> </w:t>
      </w:r>
      <w:r>
        <w:rPr>
          <w:b/>
          <w:w w:val="110"/>
          <w:u w:val="single"/>
        </w:rPr>
        <w:t>triennio</w:t>
      </w:r>
      <w:r>
        <w:rPr>
          <w:b/>
          <w:spacing w:val="-30"/>
          <w:w w:val="110"/>
          <w:u w:val="single"/>
        </w:rPr>
        <w:t xml:space="preserve"> </w:t>
      </w:r>
      <w:r>
        <w:rPr>
          <w:b/>
          <w:w w:val="110"/>
          <w:u w:val="single"/>
        </w:rPr>
        <w:t>2020-</w:t>
      </w:r>
      <w:r>
        <w:rPr>
          <w:b/>
          <w:w w:val="110"/>
        </w:rPr>
        <w:t xml:space="preserve"> </w:t>
      </w:r>
      <w:r>
        <w:rPr>
          <w:b/>
          <w:w w:val="110"/>
          <w:u w:val="single"/>
        </w:rPr>
        <w:t>2023!</w:t>
      </w:r>
    </w:p>
    <w:p w:rsidR="00E87887" w:rsidRDefault="001A3A16">
      <w:pPr>
        <w:spacing w:line="422" w:lineRule="auto"/>
        <w:ind w:left="694" w:right="750"/>
        <w:jc w:val="both"/>
        <w:rPr>
          <w:b/>
        </w:rPr>
      </w:pPr>
      <w:r>
        <w:rPr>
          <w:b/>
          <w:w w:val="110"/>
          <w:u w:val="single"/>
        </w:rPr>
        <w:t>Tale</w:t>
      </w:r>
      <w:r>
        <w:rPr>
          <w:b/>
          <w:spacing w:val="-39"/>
          <w:w w:val="110"/>
          <w:u w:val="single"/>
        </w:rPr>
        <w:t xml:space="preserve"> </w:t>
      </w:r>
      <w:r>
        <w:rPr>
          <w:b/>
          <w:w w:val="110"/>
          <w:u w:val="single"/>
        </w:rPr>
        <w:t>circostanza,</w:t>
      </w:r>
      <w:r>
        <w:rPr>
          <w:b/>
          <w:spacing w:val="-38"/>
          <w:w w:val="110"/>
          <w:u w:val="single"/>
        </w:rPr>
        <w:t xml:space="preserve"> </w:t>
      </w:r>
      <w:r>
        <w:rPr>
          <w:b/>
          <w:w w:val="110"/>
          <w:u w:val="single"/>
        </w:rPr>
        <w:t>considerando</w:t>
      </w:r>
      <w:r>
        <w:rPr>
          <w:b/>
          <w:spacing w:val="-39"/>
          <w:w w:val="110"/>
          <w:u w:val="single"/>
        </w:rPr>
        <w:t xml:space="preserve"> </w:t>
      </w:r>
      <w:r>
        <w:rPr>
          <w:b/>
          <w:w w:val="110"/>
          <w:u w:val="single"/>
        </w:rPr>
        <w:t>l’ottima</w:t>
      </w:r>
      <w:r>
        <w:rPr>
          <w:b/>
          <w:spacing w:val="-38"/>
          <w:w w:val="110"/>
          <w:u w:val="single"/>
        </w:rPr>
        <w:t xml:space="preserve"> </w:t>
      </w:r>
      <w:r>
        <w:rPr>
          <w:b/>
          <w:w w:val="110"/>
          <w:u w:val="single"/>
        </w:rPr>
        <w:t>posizione</w:t>
      </w:r>
      <w:r>
        <w:rPr>
          <w:b/>
          <w:spacing w:val="-38"/>
          <w:w w:val="110"/>
          <w:u w:val="single"/>
        </w:rPr>
        <w:t xml:space="preserve"> </w:t>
      </w:r>
      <w:r>
        <w:rPr>
          <w:b/>
          <w:w w:val="110"/>
          <w:u w:val="single"/>
        </w:rPr>
        <w:t>in</w:t>
      </w:r>
      <w:r>
        <w:rPr>
          <w:b/>
          <w:spacing w:val="-38"/>
          <w:w w:val="110"/>
          <w:u w:val="single"/>
        </w:rPr>
        <w:t xml:space="preserve"> </w:t>
      </w:r>
      <w:r>
        <w:rPr>
          <w:b/>
          <w:w w:val="110"/>
          <w:u w:val="single"/>
        </w:rPr>
        <w:t>graduatoria</w:t>
      </w:r>
      <w:r>
        <w:rPr>
          <w:b/>
          <w:spacing w:val="-39"/>
          <w:w w:val="110"/>
          <w:u w:val="single"/>
        </w:rPr>
        <w:t xml:space="preserve"> </w:t>
      </w:r>
      <w:r>
        <w:rPr>
          <w:b/>
          <w:w w:val="110"/>
          <w:u w:val="single"/>
        </w:rPr>
        <w:t>di</w:t>
      </w:r>
      <w:r>
        <w:rPr>
          <w:b/>
          <w:spacing w:val="-38"/>
          <w:w w:val="110"/>
          <w:u w:val="single"/>
        </w:rPr>
        <w:t xml:space="preserve"> </w:t>
      </w:r>
      <w:r>
        <w:rPr>
          <w:b/>
          <w:w w:val="110"/>
          <w:u w:val="single"/>
        </w:rPr>
        <w:t>parte</w:t>
      </w:r>
      <w:r>
        <w:rPr>
          <w:b/>
          <w:spacing w:val="-39"/>
          <w:w w:val="110"/>
          <w:u w:val="single"/>
        </w:rPr>
        <w:t xml:space="preserve"> </w:t>
      </w:r>
      <w:r>
        <w:rPr>
          <w:b/>
          <w:w w:val="110"/>
          <w:u w:val="single"/>
        </w:rPr>
        <w:t>ricorrente,</w:t>
      </w:r>
      <w:r>
        <w:rPr>
          <w:b/>
          <w:spacing w:val="-38"/>
          <w:w w:val="110"/>
          <w:u w:val="single"/>
        </w:rPr>
        <w:t xml:space="preserve"> </w:t>
      </w:r>
      <w:r>
        <w:rPr>
          <w:b/>
          <w:w w:val="110"/>
          <w:u w:val="single"/>
        </w:rPr>
        <w:t>le</w:t>
      </w:r>
      <w:r>
        <w:rPr>
          <w:b/>
          <w:spacing w:val="-39"/>
          <w:w w:val="110"/>
          <w:u w:val="single"/>
        </w:rPr>
        <w:t xml:space="preserve"> </w:t>
      </w:r>
      <w:r>
        <w:rPr>
          <w:b/>
          <w:w w:val="110"/>
          <w:u w:val="single"/>
        </w:rPr>
        <w:t>avrebbe</w:t>
      </w:r>
      <w:r>
        <w:rPr>
          <w:b/>
          <w:spacing w:val="-38"/>
          <w:w w:val="110"/>
          <w:u w:val="single"/>
        </w:rPr>
        <w:t xml:space="preserve"> </w:t>
      </w:r>
      <w:r>
        <w:rPr>
          <w:b/>
          <w:spacing w:val="4"/>
          <w:w w:val="110"/>
          <w:u w:val="single"/>
        </w:rPr>
        <w:t>di</w:t>
      </w:r>
      <w:r>
        <w:rPr>
          <w:b/>
          <w:spacing w:val="4"/>
          <w:w w:val="110"/>
        </w:rPr>
        <w:t xml:space="preserve"> </w:t>
      </w:r>
      <w:r>
        <w:rPr>
          <w:b/>
          <w:w w:val="110"/>
          <w:u w:val="single"/>
        </w:rPr>
        <w:t>certo</w:t>
      </w:r>
      <w:r>
        <w:rPr>
          <w:b/>
          <w:spacing w:val="-9"/>
          <w:w w:val="110"/>
          <w:u w:val="single"/>
        </w:rPr>
        <w:t xml:space="preserve"> </w:t>
      </w:r>
      <w:r>
        <w:rPr>
          <w:b/>
          <w:w w:val="110"/>
          <w:u w:val="single"/>
        </w:rPr>
        <w:t>consentito</w:t>
      </w:r>
      <w:r>
        <w:rPr>
          <w:b/>
          <w:spacing w:val="-8"/>
          <w:w w:val="110"/>
          <w:u w:val="single"/>
        </w:rPr>
        <w:t xml:space="preserve"> </w:t>
      </w:r>
      <w:r>
        <w:rPr>
          <w:b/>
          <w:w w:val="110"/>
          <w:u w:val="single"/>
        </w:rPr>
        <w:t>di</w:t>
      </w:r>
      <w:r>
        <w:rPr>
          <w:b/>
          <w:spacing w:val="-8"/>
          <w:w w:val="110"/>
          <w:u w:val="single"/>
        </w:rPr>
        <w:t xml:space="preserve"> </w:t>
      </w:r>
      <w:r>
        <w:rPr>
          <w:b/>
          <w:w w:val="110"/>
          <w:u w:val="single"/>
        </w:rPr>
        <w:t>accedere</w:t>
      </w:r>
      <w:r>
        <w:rPr>
          <w:b/>
          <w:spacing w:val="-8"/>
          <w:w w:val="110"/>
          <w:u w:val="single"/>
        </w:rPr>
        <w:t xml:space="preserve"> </w:t>
      </w:r>
      <w:r>
        <w:rPr>
          <w:b/>
          <w:w w:val="110"/>
          <w:u w:val="single"/>
        </w:rPr>
        <w:t>al</w:t>
      </w:r>
      <w:r>
        <w:rPr>
          <w:b/>
          <w:spacing w:val="-9"/>
          <w:w w:val="110"/>
          <w:u w:val="single"/>
        </w:rPr>
        <w:t xml:space="preserve"> </w:t>
      </w:r>
      <w:r>
        <w:rPr>
          <w:b/>
          <w:w w:val="110"/>
          <w:u w:val="single"/>
        </w:rPr>
        <w:t>corso</w:t>
      </w:r>
      <w:r>
        <w:rPr>
          <w:b/>
          <w:spacing w:val="-9"/>
          <w:w w:val="110"/>
          <w:u w:val="single"/>
        </w:rPr>
        <w:t xml:space="preserve"> </w:t>
      </w:r>
      <w:r>
        <w:rPr>
          <w:b/>
          <w:w w:val="110"/>
          <w:u w:val="single"/>
        </w:rPr>
        <w:t>di</w:t>
      </w:r>
      <w:r>
        <w:rPr>
          <w:b/>
          <w:spacing w:val="-9"/>
          <w:w w:val="110"/>
          <w:u w:val="single"/>
        </w:rPr>
        <w:t xml:space="preserve"> </w:t>
      </w:r>
      <w:r>
        <w:rPr>
          <w:b/>
          <w:w w:val="110"/>
          <w:u w:val="single"/>
        </w:rPr>
        <w:t>medicina</w:t>
      </w:r>
      <w:r>
        <w:rPr>
          <w:b/>
          <w:spacing w:val="-9"/>
          <w:w w:val="110"/>
          <w:u w:val="single"/>
        </w:rPr>
        <w:t xml:space="preserve"> </w:t>
      </w:r>
      <w:r>
        <w:rPr>
          <w:b/>
          <w:w w:val="110"/>
          <w:u w:val="single"/>
        </w:rPr>
        <w:t>generale</w:t>
      </w:r>
      <w:r>
        <w:rPr>
          <w:b/>
          <w:spacing w:val="-9"/>
          <w:w w:val="110"/>
          <w:u w:val="single"/>
        </w:rPr>
        <w:t xml:space="preserve"> </w:t>
      </w:r>
      <w:r>
        <w:rPr>
          <w:b/>
          <w:w w:val="110"/>
          <w:u w:val="single"/>
        </w:rPr>
        <w:t>ambito.</w:t>
      </w:r>
    </w:p>
    <w:p w:rsidR="00E87887" w:rsidRDefault="001A3A16">
      <w:pPr>
        <w:pStyle w:val="Corpotesto"/>
        <w:spacing w:line="422" w:lineRule="auto"/>
        <w:ind w:right="752"/>
      </w:pPr>
      <w:r>
        <w:rPr>
          <w:w w:val="110"/>
        </w:rPr>
        <w:t>Peraltro,</w:t>
      </w:r>
      <w:r>
        <w:rPr>
          <w:spacing w:val="-7"/>
          <w:w w:val="110"/>
        </w:rPr>
        <w:t xml:space="preserve"> </w:t>
      </w:r>
      <w:r>
        <w:rPr>
          <w:w w:val="110"/>
        </w:rPr>
        <w:t>sono</w:t>
      </w:r>
      <w:r>
        <w:rPr>
          <w:spacing w:val="-7"/>
          <w:w w:val="110"/>
        </w:rPr>
        <w:t xml:space="preserve"> </w:t>
      </w:r>
      <w:r>
        <w:rPr>
          <w:w w:val="110"/>
        </w:rPr>
        <w:t>le</w:t>
      </w:r>
      <w:r>
        <w:rPr>
          <w:spacing w:val="-6"/>
          <w:w w:val="110"/>
        </w:rPr>
        <w:t xml:space="preserve"> </w:t>
      </w:r>
      <w:r>
        <w:rPr>
          <w:w w:val="110"/>
        </w:rPr>
        <w:t>stesse</w:t>
      </w:r>
      <w:r>
        <w:rPr>
          <w:spacing w:val="-7"/>
          <w:w w:val="110"/>
        </w:rPr>
        <w:t xml:space="preserve"> </w:t>
      </w:r>
      <w:r>
        <w:rPr>
          <w:w w:val="110"/>
        </w:rPr>
        <w:t>associazioni</w:t>
      </w:r>
      <w:r>
        <w:rPr>
          <w:spacing w:val="-7"/>
          <w:w w:val="110"/>
        </w:rPr>
        <w:t xml:space="preserve"> </w:t>
      </w:r>
      <w:r>
        <w:rPr>
          <w:w w:val="110"/>
        </w:rPr>
        <w:t>di</w:t>
      </w:r>
      <w:r>
        <w:rPr>
          <w:spacing w:val="-8"/>
          <w:w w:val="110"/>
        </w:rPr>
        <w:t xml:space="preserve"> </w:t>
      </w:r>
      <w:r>
        <w:rPr>
          <w:w w:val="110"/>
        </w:rPr>
        <w:t>categoria,</w:t>
      </w:r>
      <w:r>
        <w:rPr>
          <w:spacing w:val="-6"/>
          <w:w w:val="110"/>
        </w:rPr>
        <w:t xml:space="preserve"> </w:t>
      </w:r>
      <w:r>
        <w:rPr>
          <w:w w:val="110"/>
        </w:rPr>
        <w:t>sebbene</w:t>
      </w:r>
      <w:r>
        <w:rPr>
          <w:spacing w:val="-6"/>
          <w:w w:val="110"/>
        </w:rPr>
        <w:t xml:space="preserve"> </w:t>
      </w:r>
      <w:r>
        <w:rPr>
          <w:w w:val="110"/>
        </w:rPr>
        <w:t>rimaste</w:t>
      </w:r>
      <w:r>
        <w:rPr>
          <w:spacing w:val="-6"/>
          <w:w w:val="110"/>
        </w:rPr>
        <w:t xml:space="preserve"> </w:t>
      </w:r>
      <w:r>
        <w:rPr>
          <w:w w:val="110"/>
        </w:rPr>
        <w:t>sostanzialmente</w:t>
      </w:r>
      <w:r>
        <w:rPr>
          <w:spacing w:val="-7"/>
          <w:w w:val="110"/>
        </w:rPr>
        <w:t xml:space="preserve"> </w:t>
      </w:r>
      <w:r>
        <w:rPr>
          <w:w w:val="110"/>
        </w:rPr>
        <w:t>prive</w:t>
      </w:r>
      <w:r>
        <w:rPr>
          <w:spacing w:val="-6"/>
          <w:w w:val="110"/>
        </w:rPr>
        <w:t xml:space="preserve"> </w:t>
      </w:r>
      <w:r>
        <w:rPr>
          <w:w w:val="110"/>
        </w:rPr>
        <w:t>di</w:t>
      </w:r>
      <w:r>
        <w:rPr>
          <w:spacing w:val="-7"/>
          <w:w w:val="110"/>
        </w:rPr>
        <w:t xml:space="preserve"> </w:t>
      </w:r>
      <w:r>
        <w:rPr>
          <w:w w:val="110"/>
        </w:rPr>
        <w:t>ascolto,</w:t>
      </w:r>
      <w:r>
        <w:rPr>
          <w:spacing w:val="-7"/>
          <w:w w:val="110"/>
        </w:rPr>
        <w:t xml:space="preserve"> </w:t>
      </w:r>
      <w:r>
        <w:rPr>
          <w:w w:val="110"/>
        </w:rPr>
        <w:t>a denunciare quanto appena</w:t>
      </w:r>
      <w:r>
        <w:rPr>
          <w:spacing w:val="-16"/>
          <w:w w:val="110"/>
        </w:rPr>
        <w:t xml:space="preserve"> </w:t>
      </w:r>
      <w:r>
        <w:rPr>
          <w:w w:val="110"/>
        </w:rPr>
        <w:t>esposto.</w:t>
      </w:r>
    </w:p>
    <w:p w:rsidR="00E87887" w:rsidRDefault="001A3A16">
      <w:pPr>
        <w:spacing w:line="422" w:lineRule="auto"/>
        <w:ind w:left="694" w:right="755"/>
        <w:jc w:val="both"/>
        <w:rPr>
          <w:i/>
        </w:rPr>
      </w:pPr>
      <w:r>
        <w:rPr>
          <w:w w:val="105"/>
        </w:rPr>
        <w:t>È ciò che si è evidenziato, ad esempio, con lo studio, versato in atti, elaborato dal principale ente associat</w:t>
      </w:r>
      <w:r>
        <w:rPr>
          <w:w w:val="105"/>
        </w:rPr>
        <w:t>ivo della categoria, l’ANAOO ASSOMED (Sindacato dei medici Dirigenti del S.S.N.), dal titolo</w:t>
      </w:r>
      <w:r>
        <w:rPr>
          <w:spacing w:val="-37"/>
          <w:w w:val="105"/>
        </w:rPr>
        <w:t xml:space="preserve"> </w:t>
      </w:r>
      <w:r>
        <w:rPr>
          <w:i/>
          <w:w w:val="105"/>
        </w:rPr>
        <w:t>“Il</w:t>
      </w:r>
      <w:r>
        <w:rPr>
          <w:i/>
          <w:spacing w:val="-36"/>
          <w:w w:val="105"/>
        </w:rPr>
        <w:t xml:space="preserve"> </w:t>
      </w:r>
      <w:r>
        <w:rPr>
          <w:i/>
          <w:w w:val="105"/>
        </w:rPr>
        <w:t>fabbisogno</w:t>
      </w:r>
      <w:r>
        <w:rPr>
          <w:i/>
          <w:spacing w:val="-37"/>
          <w:w w:val="105"/>
        </w:rPr>
        <w:t xml:space="preserve"> </w:t>
      </w:r>
      <w:r>
        <w:rPr>
          <w:i/>
          <w:w w:val="105"/>
        </w:rPr>
        <w:t>di</w:t>
      </w:r>
      <w:r>
        <w:rPr>
          <w:i/>
          <w:spacing w:val="-37"/>
          <w:w w:val="105"/>
        </w:rPr>
        <w:t xml:space="preserve"> </w:t>
      </w:r>
      <w:r>
        <w:rPr>
          <w:i/>
          <w:w w:val="105"/>
        </w:rPr>
        <w:t>personale</w:t>
      </w:r>
      <w:r>
        <w:rPr>
          <w:i/>
          <w:spacing w:val="-37"/>
          <w:w w:val="105"/>
        </w:rPr>
        <w:t xml:space="preserve"> </w:t>
      </w:r>
      <w:r>
        <w:rPr>
          <w:i/>
          <w:w w:val="105"/>
        </w:rPr>
        <w:t>medico</w:t>
      </w:r>
      <w:r>
        <w:rPr>
          <w:i/>
          <w:spacing w:val="-36"/>
          <w:w w:val="105"/>
        </w:rPr>
        <w:t xml:space="preserve"> </w:t>
      </w:r>
      <w:r>
        <w:rPr>
          <w:i/>
          <w:w w:val="105"/>
        </w:rPr>
        <w:t>nel</w:t>
      </w:r>
      <w:r>
        <w:rPr>
          <w:i/>
          <w:spacing w:val="-37"/>
          <w:w w:val="105"/>
        </w:rPr>
        <w:t xml:space="preserve"> </w:t>
      </w:r>
      <w:r>
        <w:rPr>
          <w:i/>
          <w:w w:val="105"/>
        </w:rPr>
        <w:t>S.S.N.</w:t>
      </w:r>
      <w:r>
        <w:rPr>
          <w:i/>
          <w:spacing w:val="-37"/>
          <w:w w:val="105"/>
        </w:rPr>
        <w:t xml:space="preserve"> </w:t>
      </w:r>
      <w:r>
        <w:rPr>
          <w:i/>
          <w:w w:val="105"/>
        </w:rPr>
        <w:t>dal</w:t>
      </w:r>
      <w:r>
        <w:rPr>
          <w:i/>
          <w:spacing w:val="-36"/>
          <w:w w:val="105"/>
        </w:rPr>
        <w:t xml:space="preserve"> </w:t>
      </w:r>
      <w:r>
        <w:rPr>
          <w:i/>
          <w:w w:val="105"/>
        </w:rPr>
        <w:t>2016</w:t>
      </w:r>
      <w:r>
        <w:rPr>
          <w:i/>
          <w:spacing w:val="-37"/>
          <w:w w:val="105"/>
        </w:rPr>
        <w:t xml:space="preserve"> </w:t>
      </w:r>
      <w:r>
        <w:rPr>
          <w:i/>
          <w:w w:val="105"/>
        </w:rPr>
        <w:t>al</w:t>
      </w:r>
      <w:r>
        <w:rPr>
          <w:i/>
          <w:spacing w:val="-37"/>
          <w:w w:val="105"/>
        </w:rPr>
        <w:t xml:space="preserve"> </w:t>
      </w:r>
      <w:r>
        <w:rPr>
          <w:i/>
          <w:w w:val="105"/>
        </w:rPr>
        <w:t>2030.</w:t>
      </w:r>
      <w:r>
        <w:rPr>
          <w:i/>
          <w:spacing w:val="-37"/>
          <w:w w:val="105"/>
        </w:rPr>
        <w:t xml:space="preserve"> </w:t>
      </w:r>
      <w:r>
        <w:rPr>
          <w:i/>
          <w:w w:val="105"/>
        </w:rPr>
        <w:t>La</w:t>
      </w:r>
      <w:r>
        <w:rPr>
          <w:i/>
          <w:spacing w:val="-36"/>
          <w:w w:val="105"/>
        </w:rPr>
        <w:t xml:space="preserve"> </w:t>
      </w:r>
      <w:r>
        <w:rPr>
          <w:i/>
          <w:w w:val="105"/>
        </w:rPr>
        <w:t>relazione</w:t>
      </w:r>
      <w:r>
        <w:rPr>
          <w:i/>
          <w:spacing w:val="-37"/>
          <w:w w:val="105"/>
        </w:rPr>
        <w:t xml:space="preserve"> </w:t>
      </w:r>
      <w:r>
        <w:rPr>
          <w:i/>
          <w:w w:val="105"/>
        </w:rPr>
        <w:t>tra</w:t>
      </w:r>
      <w:r>
        <w:rPr>
          <w:i/>
          <w:spacing w:val="-37"/>
          <w:w w:val="105"/>
        </w:rPr>
        <w:t xml:space="preserve"> </w:t>
      </w:r>
      <w:r>
        <w:rPr>
          <w:i/>
          <w:w w:val="105"/>
        </w:rPr>
        <w:t>pensionamenti,</w:t>
      </w:r>
      <w:r>
        <w:rPr>
          <w:i/>
          <w:spacing w:val="-37"/>
          <w:w w:val="105"/>
        </w:rPr>
        <w:t xml:space="preserve"> </w:t>
      </w:r>
      <w:r>
        <w:rPr>
          <w:i/>
          <w:w w:val="105"/>
        </w:rPr>
        <w:t>accessi alle</w:t>
      </w:r>
      <w:r>
        <w:rPr>
          <w:i/>
          <w:spacing w:val="-9"/>
          <w:w w:val="105"/>
        </w:rPr>
        <w:t xml:space="preserve"> </w:t>
      </w:r>
      <w:r>
        <w:rPr>
          <w:i/>
          <w:w w:val="105"/>
        </w:rPr>
        <w:t>scuole</w:t>
      </w:r>
      <w:r>
        <w:rPr>
          <w:i/>
          <w:spacing w:val="-8"/>
          <w:w w:val="105"/>
        </w:rPr>
        <w:t xml:space="preserve"> </w:t>
      </w:r>
      <w:r>
        <w:rPr>
          <w:i/>
          <w:w w:val="105"/>
        </w:rPr>
        <w:t>di</w:t>
      </w:r>
      <w:r>
        <w:rPr>
          <w:i/>
          <w:spacing w:val="-7"/>
          <w:w w:val="105"/>
        </w:rPr>
        <w:t xml:space="preserve"> </w:t>
      </w:r>
      <w:r>
        <w:rPr>
          <w:i/>
          <w:w w:val="105"/>
        </w:rPr>
        <w:t>medicina</w:t>
      </w:r>
      <w:r>
        <w:rPr>
          <w:i/>
          <w:spacing w:val="-7"/>
          <w:w w:val="105"/>
        </w:rPr>
        <w:t xml:space="preserve"> </w:t>
      </w:r>
      <w:r>
        <w:rPr>
          <w:i/>
          <w:w w:val="105"/>
        </w:rPr>
        <w:t>e</w:t>
      </w:r>
      <w:r>
        <w:rPr>
          <w:i/>
          <w:spacing w:val="-8"/>
          <w:w w:val="105"/>
        </w:rPr>
        <w:t xml:space="preserve"> </w:t>
      </w:r>
      <w:r>
        <w:rPr>
          <w:i/>
          <w:w w:val="105"/>
        </w:rPr>
        <w:t>chirurgia</w:t>
      </w:r>
      <w:r>
        <w:rPr>
          <w:i/>
          <w:spacing w:val="-8"/>
          <w:w w:val="105"/>
        </w:rPr>
        <w:t xml:space="preserve"> </w:t>
      </w:r>
      <w:r>
        <w:rPr>
          <w:i/>
          <w:w w:val="105"/>
        </w:rPr>
        <w:t>e</w:t>
      </w:r>
      <w:r>
        <w:rPr>
          <w:i/>
          <w:spacing w:val="-8"/>
          <w:w w:val="105"/>
        </w:rPr>
        <w:t xml:space="preserve"> </w:t>
      </w:r>
      <w:r>
        <w:rPr>
          <w:i/>
          <w:w w:val="105"/>
        </w:rPr>
        <w:t>formazione</w:t>
      </w:r>
      <w:r>
        <w:rPr>
          <w:i/>
          <w:spacing w:val="-8"/>
          <w:w w:val="105"/>
        </w:rPr>
        <w:t xml:space="preserve"> </w:t>
      </w:r>
      <w:r>
        <w:rPr>
          <w:i/>
          <w:w w:val="105"/>
        </w:rPr>
        <w:t>post</w:t>
      </w:r>
      <w:r>
        <w:rPr>
          <w:i/>
          <w:spacing w:val="-8"/>
          <w:w w:val="105"/>
        </w:rPr>
        <w:t xml:space="preserve"> </w:t>
      </w:r>
      <w:r>
        <w:rPr>
          <w:i/>
          <w:w w:val="105"/>
        </w:rPr>
        <w:t>laurea”.</w:t>
      </w:r>
    </w:p>
    <w:p w:rsidR="00E87887" w:rsidRDefault="001A3A16">
      <w:pPr>
        <w:pStyle w:val="Corpotesto"/>
        <w:spacing w:line="422" w:lineRule="auto"/>
        <w:ind w:right="751"/>
      </w:pPr>
      <w:r>
        <w:rPr>
          <w:w w:val="110"/>
        </w:rPr>
        <w:t>Il grafico presente a pagina 7 mostra come il numero di borse bandite, per quanto in aumento negli ultimi</w:t>
      </w:r>
      <w:r>
        <w:rPr>
          <w:spacing w:val="-17"/>
          <w:w w:val="110"/>
        </w:rPr>
        <w:t xml:space="preserve"> </w:t>
      </w:r>
      <w:r>
        <w:rPr>
          <w:w w:val="110"/>
        </w:rPr>
        <w:t>anni,</w:t>
      </w:r>
      <w:r>
        <w:rPr>
          <w:spacing w:val="-17"/>
          <w:w w:val="110"/>
        </w:rPr>
        <w:t xml:space="preserve"> </w:t>
      </w:r>
      <w:r>
        <w:rPr>
          <w:w w:val="110"/>
        </w:rPr>
        <w:t>risulti</w:t>
      </w:r>
      <w:r>
        <w:rPr>
          <w:spacing w:val="-18"/>
          <w:w w:val="110"/>
        </w:rPr>
        <w:t xml:space="preserve"> </w:t>
      </w:r>
      <w:r>
        <w:rPr>
          <w:w w:val="110"/>
        </w:rPr>
        <w:t>assolutamente</w:t>
      </w:r>
      <w:r>
        <w:rPr>
          <w:spacing w:val="-17"/>
          <w:w w:val="110"/>
        </w:rPr>
        <w:t xml:space="preserve"> </w:t>
      </w:r>
      <w:r>
        <w:rPr>
          <w:w w:val="110"/>
        </w:rPr>
        <w:t>insufficiente</w:t>
      </w:r>
      <w:r>
        <w:rPr>
          <w:spacing w:val="-17"/>
          <w:w w:val="110"/>
        </w:rPr>
        <w:t xml:space="preserve"> </w:t>
      </w:r>
      <w:r>
        <w:rPr>
          <w:w w:val="110"/>
        </w:rPr>
        <w:t>rispetto</w:t>
      </w:r>
      <w:r>
        <w:rPr>
          <w:spacing w:val="-17"/>
          <w:w w:val="110"/>
        </w:rPr>
        <w:t xml:space="preserve"> </w:t>
      </w:r>
      <w:r>
        <w:rPr>
          <w:w w:val="110"/>
        </w:rPr>
        <w:t>al</w:t>
      </w:r>
      <w:r>
        <w:rPr>
          <w:spacing w:val="-17"/>
          <w:w w:val="110"/>
        </w:rPr>
        <w:t xml:space="preserve"> </w:t>
      </w:r>
      <w:r>
        <w:rPr>
          <w:w w:val="110"/>
        </w:rPr>
        <w:t>fabbisogno</w:t>
      </w:r>
      <w:r>
        <w:rPr>
          <w:spacing w:val="-17"/>
          <w:w w:val="110"/>
        </w:rPr>
        <w:t xml:space="preserve"> </w:t>
      </w:r>
      <w:r>
        <w:rPr>
          <w:w w:val="110"/>
        </w:rPr>
        <w:t>del</w:t>
      </w:r>
      <w:r>
        <w:rPr>
          <w:spacing w:val="-17"/>
          <w:w w:val="110"/>
        </w:rPr>
        <w:t xml:space="preserve"> </w:t>
      </w:r>
      <w:r>
        <w:rPr>
          <w:w w:val="110"/>
        </w:rPr>
        <w:t>S.S.N.</w:t>
      </w:r>
      <w:r>
        <w:rPr>
          <w:spacing w:val="-17"/>
          <w:w w:val="110"/>
        </w:rPr>
        <w:t xml:space="preserve"> </w:t>
      </w:r>
      <w:r>
        <w:rPr>
          <w:w w:val="110"/>
        </w:rPr>
        <w:t>di</w:t>
      </w:r>
      <w:r>
        <w:rPr>
          <w:spacing w:val="-17"/>
          <w:w w:val="110"/>
        </w:rPr>
        <w:t xml:space="preserve"> </w:t>
      </w:r>
      <w:r>
        <w:rPr>
          <w:w w:val="110"/>
        </w:rPr>
        <w:t>medici</w:t>
      </w:r>
      <w:r>
        <w:rPr>
          <w:spacing w:val="-18"/>
          <w:w w:val="110"/>
        </w:rPr>
        <w:t xml:space="preserve"> </w:t>
      </w:r>
      <w:r>
        <w:rPr>
          <w:w w:val="110"/>
        </w:rPr>
        <w:t>di</w:t>
      </w:r>
      <w:r>
        <w:rPr>
          <w:spacing w:val="-17"/>
          <w:w w:val="110"/>
        </w:rPr>
        <w:t xml:space="preserve"> </w:t>
      </w:r>
      <w:r>
        <w:rPr>
          <w:w w:val="110"/>
        </w:rPr>
        <w:t>Medicina Generale.</w:t>
      </w:r>
    </w:p>
    <w:p w:rsidR="00E87887" w:rsidRDefault="001A3A16">
      <w:pPr>
        <w:pStyle w:val="Corpotesto"/>
        <w:spacing w:line="422" w:lineRule="auto"/>
        <w:ind w:right="755"/>
      </w:pPr>
      <w:r>
        <w:rPr>
          <w:w w:val="110"/>
        </w:rPr>
        <w:t>Difatti, la sottostima delle bors</w:t>
      </w:r>
      <w:r>
        <w:rPr>
          <w:w w:val="110"/>
        </w:rPr>
        <w:t>e messe a concorso, rispetto alle reali esigenze di specialisti in medicina generale, emerge chiaramente dallo stesso studio citato ove, dati alla mano, si evidenzia</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Corpotesto"/>
        <w:spacing w:before="44" w:line="422" w:lineRule="auto"/>
        <w:ind w:right="756"/>
      </w:pPr>
      <w:r>
        <w:rPr>
          <w:w w:val="110"/>
        </w:rPr>
        <w:lastRenderedPageBreak/>
        <w:t>come</w:t>
      </w:r>
      <w:r>
        <w:rPr>
          <w:spacing w:val="-16"/>
          <w:w w:val="110"/>
        </w:rPr>
        <w:t xml:space="preserve"> </w:t>
      </w:r>
      <w:r>
        <w:rPr>
          <w:w w:val="110"/>
        </w:rPr>
        <w:t>il</w:t>
      </w:r>
      <w:r>
        <w:rPr>
          <w:spacing w:val="-17"/>
          <w:w w:val="110"/>
        </w:rPr>
        <w:t xml:space="preserve"> </w:t>
      </w:r>
      <w:r>
        <w:rPr>
          <w:w w:val="110"/>
        </w:rPr>
        <w:t>nostro</w:t>
      </w:r>
      <w:r>
        <w:rPr>
          <w:spacing w:val="-17"/>
          <w:w w:val="110"/>
        </w:rPr>
        <w:t xml:space="preserve"> </w:t>
      </w:r>
      <w:r>
        <w:rPr>
          <w:w w:val="110"/>
        </w:rPr>
        <w:t>S.S.N.</w:t>
      </w:r>
      <w:r>
        <w:rPr>
          <w:spacing w:val="-15"/>
          <w:w w:val="110"/>
        </w:rPr>
        <w:t xml:space="preserve"> </w:t>
      </w:r>
      <w:r>
        <w:rPr>
          <w:w w:val="110"/>
        </w:rPr>
        <w:t>registrerà</w:t>
      </w:r>
      <w:r>
        <w:rPr>
          <w:spacing w:val="-17"/>
          <w:w w:val="110"/>
        </w:rPr>
        <w:t xml:space="preserve"> </w:t>
      </w:r>
      <w:r>
        <w:rPr>
          <w:w w:val="110"/>
        </w:rPr>
        <w:t>ben</w:t>
      </w:r>
      <w:r>
        <w:rPr>
          <w:spacing w:val="-16"/>
          <w:w w:val="110"/>
        </w:rPr>
        <w:t xml:space="preserve"> </w:t>
      </w:r>
      <w:r>
        <w:rPr>
          <w:w w:val="110"/>
        </w:rPr>
        <w:t>oltre</w:t>
      </w:r>
      <w:r>
        <w:rPr>
          <w:spacing w:val="-16"/>
          <w:w w:val="110"/>
        </w:rPr>
        <w:t xml:space="preserve"> </w:t>
      </w:r>
      <w:r>
        <w:rPr>
          <w:w w:val="110"/>
        </w:rPr>
        <w:t>30.000</w:t>
      </w:r>
      <w:r>
        <w:rPr>
          <w:spacing w:val="-16"/>
          <w:w w:val="110"/>
        </w:rPr>
        <w:t xml:space="preserve"> </w:t>
      </w:r>
      <w:r>
        <w:rPr>
          <w:w w:val="110"/>
        </w:rPr>
        <w:t>pensionamenti</w:t>
      </w:r>
      <w:r>
        <w:rPr>
          <w:spacing w:val="-17"/>
          <w:w w:val="110"/>
        </w:rPr>
        <w:t xml:space="preserve"> </w:t>
      </w:r>
      <w:r>
        <w:rPr>
          <w:w w:val="110"/>
        </w:rPr>
        <w:t>di</w:t>
      </w:r>
      <w:r>
        <w:rPr>
          <w:spacing w:val="-17"/>
          <w:w w:val="110"/>
        </w:rPr>
        <w:t xml:space="preserve"> </w:t>
      </w:r>
      <w:r>
        <w:rPr>
          <w:w w:val="110"/>
        </w:rPr>
        <w:t>medici</w:t>
      </w:r>
      <w:r>
        <w:rPr>
          <w:spacing w:val="-16"/>
          <w:w w:val="110"/>
        </w:rPr>
        <w:t xml:space="preserve"> </w:t>
      </w:r>
      <w:r>
        <w:rPr>
          <w:w w:val="110"/>
        </w:rPr>
        <w:t>di</w:t>
      </w:r>
      <w:r>
        <w:rPr>
          <w:spacing w:val="-16"/>
          <w:w w:val="110"/>
        </w:rPr>
        <w:t xml:space="preserve"> </w:t>
      </w:r>
      <w:r>
        <w:rPr>
          <w:w w:val="110"/>
        </w:rPr>
        <w:t>Medicina</w:t>
      </w:r>
      <w:r>
        <w:rPr>
          <w:spacing w:val="-16"/>
          <w:w w:val="110"/>
        </w:rPr>
        <w:t xml:space="preserve"> </w:t>
      </w:r>
      <w:r>
        <w:rPr>
          <w:w w:val="110"/>
        </w:rPr>
        <w:t>Generale</w:t>
      </w:r>
      <w:r>
        <w:rPr>
          <w:spacing w:val="-16"/>
          <w:w w:val="110"/>
        </w:rPr>
        <w:t xml:space="preserve"> </w:t>
      </w:r>
      <w:r>
        <w:rPr>
          <w:w w:val="110"/>
        </w:rPr>
        <w:t>entro il</w:t>
      </w:r>
      <w:r>
        <w:rPr>
          <w:spacing w:val="-7"/>
          <w:w w:val="110"/>
        </w:rPr>
        <w:t xml:space="preserve"> </w:t>
      </w:r>
      <w:r>
        <w:rPr>
          <w:w w:val="110"/>
        </w:rPr>
        <w:t>2026.</w:t>
      </w:r>
    </w:p>
    <w:p w:rsidR="00E87887" w:rsidRDefault="001A3A16">
      <w:pPr>
        <w:pStyle w:val="Corpotesto"/>
        <w:spacing w:line="422" w:lineRule="auto"/>
        <w:ind w:right="750"/>
      </w:pPr>
      <w:r>
        <w:rPr>
          <w:w w:val="110"/>
        </w:rPr>
        <w:t>Ciò emerge chiaramente confrontando i numeri dei pensionamenti di medici di medicina generale che</w:t>
      </w:r>
      <w:r>
        <w:rPr>
          <w:spacing w:val="-13"/>
          <w:w w:val="110"/>
        </w:rPr>
        <w:t xml:space="preserve"> </w:t>
      </w:r>
      <w:r>
        <w:rPr>
          <w:w w:val="110"/>
        </w:rPr>
        <w:t>si</w:t>
      </w:r>
      <w:r>
        <w:rPr>
          <w:spacing w:val="-14"/>
          <w:w w:val="110"/>
        </w:rPr>
        <w:t xml:space="preserve"> </w:t>
      </w:r>
      <w:r>
        <w:rPr>
          <w:w w:val="110"/>
        </w:rPr>
        <w:t>stanno</w:t>
      </w:r>
      <w:r>
        <w:rPr>
          <w:spacing w:val="-13"/>
          <w:w w:val="110"/>
        </w:rPr>
        <w:t xml:space="preserve"> </w:t>
      </w:r>
      <w:r>
        <w:rPr>
          <w:w w:val="110"/>
        </w:rPr>
        <w:t>registrando</w:t>
      </w:r>
      <w:r>
        <w:rPr>
          <w:spacing w:val="-14"/>
          <w:w w:val="110"/>
        </w:rPr>
        <w:t xml:space="preserve"> </w:t>
      </w:r>
      <w:r>
        <w:rPr>
          <w:w w:val="110"/>
        </w:rPr>
        <w:t>nel</w:t>
      </w:r>
      <w:r>
        <w:rPr>
          <w:spacing w:val="-13"/>
          <w:w w:val="110"/>
        </w:rPr>
        <w:t xml:space="preserve"> </w:t>
      </w:r>
      <w:r>
        <w:rPr>
          <w:w w:val="110"/>
        </w:rPr>
        <w:t>quadriennio</w:t>
      </w:r>
      <w:r>
        <w:rPr>
          <w:spacing w:val="-14"/>
          <w:w w:val="110"/>
        </w:rPr>
        <w:t xml:space="preserve"> </w:t>
      </w:r>
      <w:r>
        <w:rPr>
          <w:w w:val="110"/>
        </w:rPr>
        <w:t>2018/2022</w:t>
      </w:r>
      <w:r>
        <w:rPr>
          <w:spacing w:val="-12"/>
          <w:w w:val="110"/>
        </w:rPr>
        <w:t xml:space="preserve"> </w:t>
      </w:r>
      <w:r>
        <w:rPr>
          <w:w w:val="110"/>
        </w:rPr>
        <w:t>e</w:t>
      </w:r>
      <w:r>
        <w:rPr>
          <w:spacing w:val="-15"/>
          <w:w w:val="110"/>
        </w:rPr>
        <w:t xml:space="preserve"> </w:t>
      </w:r>
      <w:r>
        <w:rPr>
          <w:w w:val="110"/>
        </w:rPr>
        <w:t>nel</w:t>
      </w:r>
      <w:r>
        <w:rPr>
          <w:spacing w:val="-14"/>
          <w:w w:val="110"/>
        </w:rPr>
        <w:t xml:space="preserve"> </w:t>
      </w:r>
      <w:r>
        <w:rPr>
          <w:w w:val="110"/>
        </w:rPr>
        <w:t>decennio</w:t>
      </w:r>
      <w:r>
        <w:rPr>
          <w:spacing w:val="-13"/>
          <w:w w:val="110"/>
        </w:rPr>
        <w:t xml:space="preserve"> </w:t>
      </w:r>
      <w:r>
        <w:rPr>
          <w:w w:val="110"/>
        </w:rPr>
        <w:t>2018/2028,</w:t>
      </w:r>
      <w:r>
        <w:rPr>
          <w:spacing w:val="-13"/>
          <w:w w:val="110"/>
        </w:rPr>
        <w:t xml:space="preserve"> </w:t>
      </w:r>
      <w:r>
        <w:rPr>
          <w:w w:val="110"/>
        </w:rPr>
        <w:t>riportati</w:t>
      </w:r>
      <w:r>
        <w:rPr>
          <w:spacing w:val="-13"/>
          <w:w w:val="110"/>
        </w:rPr>
        <w:t xml:space="preserve"> </w:t>
      </w:r>
      <w:r>
        <w:rPr>
          <w:w w:val="110"/>
        </w:rPr>
        <w:t>nel</w:t>
      </w:r>
      <w:r>
        <w:rPr>
          <w:spacing w:val="-14"/>
          <w:w w:val="110"/>
        </w:rPr>
        <w:t xml:space="preserve"> </w:t>
      </w:r>
      <w:r>
        <w:rPr>
          <w:w w:val="110"/>
        </w:rPr>
        <w:t xml:space="preserve">seguente articolo: </w:t>
      </w:r>
      <w:hyperlink r:id="rId26">
        <w:r>
          <w:rPr>
            <w:color w:val="0462C1"/>
            <w:w w:val="110"/>
            <w:u w:val="single" w:color="0462C1"/>
          </w:rPr>
          <w:t>https://www.sanitainformazione.it/speciali/medici-di-medicina-generale/numeri-carenza-</w:t>
        </w:r>
      </w:hyperlink>
      <w:r>
        <w:rPr>
          <w:color w:val="0462C1"/>
          <w:w w:val="110"/>
        </w:rPr>
        <w:t xml:space="preserve"> </w:t>
      </w:r>
      <w:hyperlink r:id="rId27">
        <w:r>
          <w:rPr>
            <w:color w:val="0462C1"/>
            <w:w w:val="110"/>
            <w:u w:val="single" w:color="0462C1"/>
          </w:rPr>
          <w:t>medici-famiglia/</w:t>
        </w:r>
        <w:r>
          <w:rPr>
            <w:color w:val="0462C1"/>
            <w:w w:val="110"/>
          </w:rPr>
          <w:t xml:space="preserve"> </w:t>
        </w:r>
      </w:hyperlink>
      <w:r>
        <w:rPr>
          <w:w w:val="110"/>
        </w:rPr>
        <w:t>con i posti banditi regione per</w:t>
      </w:r>
      <w:r>
        <w:rPr>
          <w:spacing w:val="-40"/>
          <w:w w:val="110"/>
        </w:rPr>
        <w:t xml:space="preserve"> </w:t>
      </w:r>
      <w:r>
        <w:rPr>
          <w:w w:val="110"/>
        </w:rPr>
        <w:t>regione.</w:t>
      </w:r>
    </w:p>
    <w:p w:rsidR="00E87887" w:rsidRDefault="001A3A16">
      <w:pPr>
        <w:pStyle w:val="Corpotesto"/>
      </w:pPr>
      <w:r>
        <w:rPr>
          <w:w w:val="110"/>
          <w:u w:val="single"/>
        </w:rPr>
        <w:t>E infatti, più precisamente, con riguardo ai pensionamenti:</w:t>
      </w:r>
    </w:p>
    <w:p w:rsidR="00E87887" w:rsidRDefault="001A3A16">
      <w:pPr>
        <w:pStyle w:val="Paragrafoelenco"/>
        <w:numPr>
          <w:ilvl w:val="0"/>
          <w:numId w:val="13"/>
        </w:numPr>
        <w:tabs>
          <w:tab w:val="left" w:pos="835"/>
        </w:tabs>
        <w:spacing w:before="192" w:line="422" w:lineRule="auto"/>
        <w:ind w:right="758" w:firstLine="0"/>
      </w:pPr>
      <w:r>
        <w:rPr>
          <w:w w:val="110"/>
        </w:rPr>
        <w:t>entro il 2022 si registreranno su tutto il territorio nazionale ben 14.908 cessazioni dal rapporto di lavoro di medici di medicina</w:t>
      </w:r>
      <w:r>
        <w:rPr>
          <w:spacing w:val="-31"/>
          <w:w w:val="110"/>
        </w:rPr>
        <w:t xml:space="preserve"> </w:t>
      </w:r>
      <w:r>
        <w:rPr>
          <w:w w:val="110"/>
        </w:rPr>
        <w:t>generale;</w:t>
      </w:r>
    </w:p>
    <w:p w:rsidR="00E87887" w:rsidRDefault="001A3A16">
      <w:pPr>
        <w:pStyle w:val="Paragrafoelenco"/>
        <w:numPr>
          <w:ilvl w:val="0"/>
          <w:numId w:val="13"/>
        </w:numPr>
        <w:tabs>
          <w:tab w:val="left" w:pos="878"/>
        </w:tabs>
        <w:ind w:left="877" w:hanging="184"/>
      </w:pPr>
      <w:r>
        <w:rPr>
          <w:w w:val="110"/>
        </w:rPr>
        <w:t>entro</w:t>
      </w:r>
      <w:r>
        <w:rPr>
          <w:spacing w:val="-8"/>
          <w:w w:val="110"/>
        </w:rPr>
        <w:t xml:space="preserve"> </w:t>
      </w:r>
      <w:r>
        <w:rPr>
          <w:w w:val="110"/>
        </w:rPr>
        <w:t>il</w:t>
      </w:r>
      <w:r>
        <w:rPr>
          <w:spacing w:val="-7"/>
          <w:w w:val="110"/>
        </w:rPr>
        <w:t xml:space="preserve"> </w:t>
      </w:r>
      <w:r>
        <w:rPr>
          <w:w w:val="110"/>
        </w:rPr>
        <w:t>2028,</w:t>
      </w:r>
      <w:r>
        <w:rPr>
          <w:spacing w:val="-7"/>
          <w:w w:val="110"/>
        </w:rPr>
        <w:t xml:space="preserve"> </w:t>
      </w:r>
      <w:r>
        <w:rPr>
          <w:w w:val="110"/>
        </w:rPr>
        <w:t>invece,</w:t>
      </w:r>
      <w:r>
        <w:rPr>
          <w:spacing w:val="-6"/>
          <w:w w:val="110"/>
        </w:rPr>
        <w:t xml:space="preserve"> </w:t>
      </w:r>
      <w:r>
        <w:rPr>
          <w:w w:val="110"/>
        </w:rPr>
        <w:t>se</w:t>
      </w:r>
      <w:r>
        <w:rPr>
          <w:spacing w:val="-7"/>
          <w:w w:val="110"/>
        </w:rPr>
        <w:t xml:space="preserve"> </w:t>
      </w:r>
      <w:r>
        <w:rPr>
          <w:w w:val="110"/>
        </w:rPr>
        <w:t>ne</w:t>
      </w:r>
      <w:r>
        <w:rPr>
          <w:spacing w:val="-7"/>
          <w:w w:val="110"/>
        </w:rPr>
        <w:t xml:space="preserve"> </w:t>
      </w:r>
      <w:r>
        <w:rPr>
          <w:w w:val="110"/>
        </w:rPr>
        <w:t>registreranno</w:t>
      </w:r>
      <w:r>
        <w:rPr>
          <w:spacing w:val="-6"/>
          <w:w w:val="110"/>
        </w:rPr>
        <w:t xml:space="preserve"> </w:t>
      </w:r>
      <w:r>
        <w:rPr>
          <w:w w:val="110"/>
        </w:rPr>
        <w:t>ben</w:t>
      </w:r>
      <w:r>
        <w:rPr>
          <w:spacing w:val="-7"/>
          <w:w w:val="110"/>
        </w:rPr>
        <w:t xml:space="preserve"> </w:t>
      </w:r>
      <w:r>
        <w:rPr>
          <w:w w:val="110"/>
        </w:rPr>
        <w:t>33.392.</w:t>
      </w:r>
    </w:p>
    <w:p w:rsidR="00E87887" w:rsidRDefault="001A3A16">
      <w:pPr>
        <w:pStyle w:val="Corpotesto"/>
        <w:spacing w:before="192" w:line="422" w:lineRule="auto"/>
        <w:ind w:right="756"/>
      </w:pPr>
      <w:r>
        <w:rPr>
          <w:w w:val="110"/>
        </w:rPr>
        <w:t>Mentre con riguardo ai posti banditi e alle corrispettive bo</w:t>
      </w:r>
      <w:r>
        <w:rPr>
          <w:w w:val="110"/>
        </w:rPr>
        <w:t>rse finanziate su tutto il territorio nazionale, questi sono i dati dal 2013 ad oggi:</w:t>
      </w:r>
    </w:p>
    <w:p w:rsidR="00E87887" w:rsidRDefault="001A3A16">
      <w:pPr>
        <w:pStyle w:val="Corpotesto"/>
      </w:pPr>
      <w:r>
        <w:rPr>
          <w:w w:val="105"/>
        </w:rPr>
        <w:t>-per il triennio 2013/2016 n. 924;</w:t>
      </w:r>
    </w:p>
    <w:p w:rsidR="00E87887" w:rsidRDefault="001A3A16">
      <w:pPr>
        <w:pStyle w:val="Paragrafoelenco"/>
        <w:numPr>
          <w:ilvl w:val="0"/>
          <w:numId w:val="13"/>
        </w:numPr>
        <w:tabs>
          <w:tab w:val="left" w:pos="823"/>
        </w:tabs>
        <w:spacing w:before="193"/>
        <w:ind w:left="822"/>
      </w:pPr>
      <w:r>
        <w:rPr>
          <w:w w:val="110"/>
        </w:rPr>
        <w:t>per il triennio 2014/2017 n.</w:t>
      </w:r>
      <w:r>
        <w:rPr>
          <w:spacing w:val="-34"/>
          <w:w w:val="110"/>
        </w:rPr>
        <w:t xml:space="preserve"> </w:t>
      </w:r>
      <w:r>
        <w:rPr>
          <w:w w:val="110"/>
        </w:rPr>
        <w:t>990;</w:t>
      </w:r>
    </w:p>
    <w:p w:rsidR="00E87887" w:rsidRDefault="001A3A16">
      <w:pPr>
        <w:pStyle w:val="Corpotesto"/>
        <w:spacing w:before="192"/>
      </w:pPr>
      <w:r>
        <w:rPr>
          <w:w w:val="105"/>
        </w:rPr>
        <w:t>- per il triennio 2015/2018 n. 1.002;</w:t>
      </w:r>
    </w:p>
    <w:p w:rsidR="00E87887" w:rsidRDefault="001A3A16">
      <w:pPr>
        <w:pStyle w:val="Paragrafoelenco"/>
        <w:numPr>
          <w:ilvl w:val="0"/>
          <w:numId w:val="13"/>
        </w:numPr>
        <w:tabs>
          <w:tab w:val="left" w:pos="823"/>
        </w:tabs>
        <w:spacing w:before="192"/>
        <w:ind w:left="822"/>
      </w:pPr>
      <w:r>
        <w:rPr>
          <w:w w:val="110"/>
        </w:rPr>
        <w:t>per il triennio 2016/2019 n.</w:t>
      </w:r>
      <w:r>
        <w:rPr>
          <w:spacing w:val="-34"/>
          <w:w w:val="110"/>
        </w:rPr>
        <w:t xml:space="preserve"> </w:t>
      </w:r>
      <w:r>
        <w:rPr>
          <w:w w:val="110"/>
        </w:rPr>
        <w:t>932;</w:t>
      </w:r>
    </w:p>
    <w:p w:rsidR="00E87887" w:rsidRDefault="001A3A16">
      <w:pPr>
        <w:pStyle w:val="Corpotesto"/>
        <w:spacing w:before="192"/>
      </w:pPr>
      <w:r>
        <w:rPr>
          <w:w w:val="105"/>
        </w:rPr>
        <w:t>- per il triennio 2017/2020 n</w:t>
      </w:r>
      <w:r>
        <w:rPr>
          <w:w w:val="105"/>
        </w:rPr>
        <w:t>.</w:t>
      </w:r>
      <w:r>
        <w:rPr>
          <w:spacing w:val="-20"/>
          <w:w w:val="105"/>
        </w:rPr>
        <w:t xml:space="preserve"> </w:t>
      </w:r>
      <w:r>
        <w:rPr>
          <w:w w:val="105"/>
        </w:rPr>
        <w:t>1.075;</w:t>
      </w:r>
    </w:p>
    <w:p w:rsidR="00E87887" w:rsidRDefault="001A3A16">
      <w:pPr>
        <w:pStyle w:val="Corpotesto"/>
        <w:spacing w:before="192"/>
      </w:pPr>
      <w:r>
        <w:rPr>
          <w:w w:val="105"/>
        </w:rPr>
        <w:t>- per il triennio 2018/2021 n.</w:t>
      </w:r>
      <w:r>
        <w:rPr>
          <w:spacing w:val="-20"/>
          <w:w w:val="105"/>
        </w:rPr>
        <w:t xml:space="preserve"> </w:t>
      </w:r>
      <w:r>
        <w:rPr>
          <w:w w:val="105"/>
        </w:rPr>
        <w:t>2.093;</w:t>
      </w:r>
    </w:p>
    <w:p w:rsidR="00E87887" w:rsidRDefault="001A3A16">
      <w:pPr>
        <w:pStyle w:val="Paragrafoelenco"/>
        <w:numPr>
          <w:ilvl w:val="0"/>
          <w:numId w:val="13"/>
        </w:numPr>
        <w:tabs>
          <w:tab w:val="left" w:pos="817"/>
        </w:tabs>
        <w:spacing w:before="193"/>
        <w:ind w:left="816" w:hanging="123"/>
      </w:pPr>
      <w:r>
        <w:rPr>
          <w:w w:val="110"/>
        </w:rPr>
        <w:t>per</w:t>
      </w:r>
      <w:r>
        <w:rPr>
          <w:spacing w:val="-16"/>
          <w:w w:val="110"/>
        </w:rPr>
        <w:t xml:space="preserve"> </w:t>
      </w:r>
      <w:r>
        <w:rPr>
          <w:w w:val="110"/>
        </w:rPr>
        <w:t>il</w:t>
      </w:r>
      <w:r>
        <w:rPr>
          <w:spacing w:val="-15"/>
          <w:w w:val="110"/>
        </w:rPr>
        <w:t xml:space="preserve"> </w:t>
      </w:r>
      <w:r>
        <w:rPr>
          <w:w w:val="110"/>
        </w:rPr>
        <w:t>triennio</w:t>
      </w:r>
      <w:r>
        <w:rPr>
          <w:spacing w:val="-15"/>
          <w:w w:val="110"/>
        </w:rPr>
        <w:t xml:space="preserve"> </w:t>
      </w:r>
      <w:r>
        <w:rPr>
          <w:w w:val="110"/>
        </w:rPr>
        <w:t>2019/2022</w:t>
      </w:r>
      <w:r>
        <w:rPr>
          <w:spacing w:val="-15"/>
          <w:w w:val="110"/>
        </w:rPr>
        <w:t xml:space="preserve"> </w:t>
      </w:r>
      <w:r>
        <w:rPr>
          <w:w w:val="110"/>
        </w:rPr>
        <w:t>n.</w:t>
      </w:r>
      <w:r>
        <w:rPr>
          <w:spacing w:val="-15"/>
          <w:w w:val="110"/>
        </w:rPr>
        <w:t xml:space="preserve"> </w:t>
      </w:r>
      <w:r>
        <w:rPr>
          <w:w w:val="110"/>
        </w:rPr>
        <w:t>1783</w:t>
      </w:r>
      <w:r>
        <w:rPr>
          <w:spacing w:val="-15"/>
          <w:w w:val="110"/>
        </w:rPr>
        <w:t xml:space="preserve"> </w:t>
      </w:r>
      <w:r>
        <w:rPr>
          <w:w w:val="110"/>
        </w:rPr>
        <w:t>borse,</w:t>
      </w:r>
      <w:r>
        <w:rPr>
          <w:spacing w:val="-15"/>
          <w:w w:val="110"/>
        </w:rPr>
        <w:t xml:space="preserve"> </w:t>
      </w:r>
      <w:r>
        <w:rPr>
          <w:w w:val="110"/>
        </w:rPr>
        <w:t>più</w:t>
      </w:r>
      <w:r>
        <w:rPr>
          <w:spacing w:val="-16"/>
          <w:w w:val="110"/>
        </w:rPr>
        <w:t xml:space="preserve"> </w:t>
      </w:r>
      <w:r>
        <w:rPr>
          <w:w w:val="110"/>
        </w:rPr>
        <w:t>688</w:t>
      </w:r>
      <w:r>
        <w:rPr>
          <w:spacing w:val="-15"/>
          <w:w w:val="110"/>
        </w:rPr>
        <w:t xml:space="preserve"> </w:t>
      </w:r>
      <w:r>
        <w:rPr>
          <w:w w:val="110"/>
        </w:rPr>
        <w:t>posti</w:t>
      </w:r>
      <w:r>
        <w:rPr>
          <w:spacing w:val="-16"/>
          <w:w w:val="110"/>
        </w:rPr>
        <w:t xml:space="preserve"> </w:t>
      </w:r>
      <w:r>
        <w:rPr>
          <w:w w:val="110"/>
        </w:rPr>
        <w:t>per</w:t>
      </w:r>
      <w:r>
        <w:rPr>
          <w:spacing w:val="-16"/>
          <w:w w:val="110"/>
        </w:rPr>
        <w:t xml:space="preserve"> </w:t>
      </w:r>
      <w:r>
        <w:rPr>
          <w:w w:val="110"/>
        </w:rPr>
        <w:t>la</w:t>
      </w:r>
      <w:r>
        <w:rPr>
          <w:spacing w:val="-15"/>
          <w:w w:val="110"/>
        </w:rPr>
        <w:t xml:space="preserve"> </w:t>
      </w:r>
      <w:r>
        <w:rPr>
          <w:w w:val="110"/>
        </w:rPr>
        <w:t>graduatoria</w:t>
      </w:r>
      <w:r>
        <w:rPr>
          <w:spacing w:val="-15"/>
          <w:w w:val="110"/>
        </w:rPr>
        <w:t xml:space="preserve"> </w:t>
      </w:r>
      <w:r>
        <w:rPr>
          <w:w w:val="110"/>
        </w:rPr>
        <w:t>riservata</w:t>
      </w:r>
      <w:r>
        <w:rPr>
          <w:spacing w:val="-11"/>
          <w:w w:val="110"/>
        </w:rPr>
        <w:t xml:space="preserve"> </w:t>
      </w:r>
      <w:r>
        <w:rPr>
          <w:i/>
          <w:w w:val="110"/>
        </w:rPr>
        <w:t>ex</w:t>
      </w:r>
      <w:r>
        <w:rPr>
          <w:i/>
          <w:spacing w:val="-15"/>
          <w:w w:val="110"/>
        </w:rPr>
        <w:t xml:space="preserve"> </w:t>
      </w:r>
      <w:r>
        <w:rPr>
          <w:w w:val="110"/>
        </w:rPr>
        <w:t>D.L.</w:t>
      </w:r>
      <w:r>
        <w:rPr>
          <w:spacing w:val="-15"/>
          <w:w w:val="110"/>
        </w:rPr>
        <w:t xml:space="preserve"> </w:t>
      </w:r>
      <w:r>
        <w:rPr>
          <w:w w:val="110"/>
        </w:rPr>
        <w:t>“Calabria”;</w:t>
      </w:r>
    </w:p>
    <w:p w:rsidR="00E87887" w:rsidRDefault="001A3A16">
      <w:pPr>
        <w:pStyle w:val="Paragrafoelenco"/>
        <w:numPr>
          <w:ilvl w:val="0"/>
          <w:numId w:val="13"/>
        </w:numPr>
        <w:tabs>
          <w:tab w:val="left" w:pos="817"/>
        </w:tabs>
        <w:spacing w:before="192" w:line="422" w:lineRule="auto"/>
        <w:ind w:right="752" w:firstLine="0"/>
      </w:pPr>
      <w:r>
        <w:rPr>
          <w:w w:val="110"/>
        </w:rPr>
        <w:t>per</w:t>
      </w:r>
      <w:r>
        <w:rPr>
          <w:spacing w:val="-19"/>
          <w:w w:val="110"/>
        </w:rPr>
        <w:t xml:space="preserve"> </w:t>
      </w:r>
      <w:r>
        <w:rPr>
          <w:w w:val="110"/>
        </w:rPr>
        <w:t>il</w:t>
      </w:r>
      <w:r>
        <w:rPr>
          <w:spacing w:val="-18"/>
          <w:w w:val="110"/>
        </w:rPr>
        <w:t xml:space="preserve"> </w:t>
      </w:r>
      <w:r>
        <w:rPr>
          <w:w w:val="110"/>
        </w:rPr>
        <w:t>triennio</w:t>
      </w:r>
      <w:r>
        <w:rPr>
          <w:spacing w:val="-18"/>
          <w:w w:val="110"/>
        </w:rPr>
        <w:t xml:space="preserve"> </w:t>
      </w:r>
      <w:r>
        <w:rPr>
          <w:w w:val="110"/>
        </w:rPr>
        <w:t>2020/2023</w:t>
      </w:r>
      <w:r>
        <w:rPr>
          <w:spacing w:val="-16"/>
          <w:w w:val="110"/>
        </w:rPr>
        <w:t xml:space="preserve"> </w:t>
      </w:r>
      <w:r>
        <w:rPr>
          <w:w w:val="110"/>
        </w:rPr>
        <w:t>n.</w:t>
      </w:r>
      <w:r>
        <w:rPr>
          <w:spacing w:val="-18"/>
          <w:w w:val="110"/>
        </w:rPr>
        <w:t xml:space="preserve"> </w:t>
      </w:r>
      <w:r>
        <w:rPr>
          <w:w w:val="110"/>
        </w:rPr>
        <w:t>1272</w:t>
      </w:r>
      <w:r>
        <w:rPr>
          <w:spacing w:val="-18"/>
          <w:w w:val="110"/>
        </w:rPr>
        <w:t xml:space="preserve"> </w:t>
      </w:r>
      <w:r>
        <w:rPr>
          <w:w w:val="110"/>
        </w:rPr>
        <w:t>borse,</w:t>
      </w:r>
      <w:r>
        <w:rPr>
          <w:spacing w:val="-18"/>
          <w:w w:val="110"/>
        </w:rPr>
        <w:t xml:space="preserve"> </w:t>
      </w:r>
      <w:r>
        <w:rPr>
          <w:w w:val="110"/>
        </w:rPr>
        <w:t>più</w:t>
      </w:r>
      <w:r>
        <w:rPr>
          <w:spacing w:val="-19"/>
          <w:w w:val="110"/>
        </w:rPr>
        <w:t xml:space="preserve"> </w:t>
      </w:r>
      <w:r>
        <w:rPr>
          <w:w w:val="110"/>
        </w:rPr>
        <w:t>666</w:t>
      </w:r>
      <w:r>
        <w:rPr>
          <w:spacing w:val="-18"/>
          <w:w w:val="110"/>
        </w:rPr>
        <w:t xml:space="preserve"> </w:t>
      </w:r>
      <w:r>
        <w:rPr>
          <w:w w:val="110"/>
        </w:rPr>
        <w:t>posti</w:t>
      </w:r>
      <w:r>
        <w:rPr>
          <w:spacing w:val="-19"/>
          <w:w w:val="110"/>
        </w:rPr>
        <w:t xml:space="preserve"> </w:t>
      </w:r>
      <w:r>
        <w:rPr>
          <w:w w:val="110"/>
        </w:rPr>
        <w:t>per</w:t>
      </w:r>
      <w:r>
        <w:rPr>
          <w:spacing w:val="-18"/>
          <w:w w:val="110"/>
        </w:rPr>
        <w:t xml:space="preserve"> </w:t>
      </w:r>
      <w:r>
        <w:rPr>
          <w:w w:val="110"/>
        </w:rPr>
        <w:t>la</w:t>
      </w:r>
      <w:r>
        <w:rPr>
          <w:spacing w:val="-18"/>
          <w:w w:val="110"/>
        </w:rPr>
        <w:t xml:space="preserve"> </w:t>
      </w:r>
      <w:r>
        <w:rPr>
          <w:w w:val="110"/>
        </w:rPr>
        <w:t>graduatoria</w:t>
      </w:r>
      <w:r>
        <w:rPr>
          <w:spacing w:val="-18"/>
          <w:w w:val="110"/>
        </w:rPr>
        <w:t xml:space="preserve"> </w:t>
      </w:r>
      <w:r>
        <w:rPr>
          <w:w w:val="110"/>
        </w:rPr>
        <w:t>riservata</w:t>
      </w:r>
      <w:r>
        <w:rPr>
          <w:spacing w:val="-15"/>
          <w:w w:val="110"/>
        </w:rPr>
        <w:t xml:space="preserve"> </w:t>
      </w:r>
      <w:r>
        <w:rPr>
          <w:i/>
          <w:w w:val="110"/>
        </w:rPr>
        <w:t>ex</w:t>
      </w:r>
      <w:r>
        <w:rPr>
          <w:i/>
          <w:spacing w:val="-18"/>
          <w:w w:val="110"/>
        </w:rPr>
        <w:t xml:space="preserve"> </w:t>
      </w:r>
      <w:r>
        <w:rPr>
          <w:w w:val="110"/>
        </w:rPr>
        <w:t>D.L.</w:t>
      </w:r>
      <w:r>
        <w:rPr>
          <w:spacing w:val="-18"/>
          <w:w w:val="110"/>
        </w:rPr>
        <w:t xml:space="preserve"> </w:t>
      </w:r>
      <w:r>
        <w:rPr>
          <w:w w:val="110"/>
        </w:rPr>
        <w:t>“Calabria”.</w:t>
      </w:r>
      <w:r>
        <w:rPr>
          <w:w w:val="110"/>
          <w:u w:val="single"/>
        </w:rPr>
        <w:t xml:space="preserve"> È</w:t>
      </w:r>
      <w:r>
        <w:rPr>
          <w:spacing w:val="-6"/>
          <w:w w:val="110"/>
          <w:u w:val="single"/>
        </w:rPr>
        <w:t xml:space="preserve"> </w:t>
      </w:r>
      <w:r>
        <w:rPr>
          <w:w w:val="110"/>
          <w:u w:val="single"/>
        </w:rPr>
        <w:t>di</w:t>
      </w:r>
      <w:r>
        <w:rPr>
          <w:spacing w:val="-5"/>
          <w:w w:val="110"/>
          <w:u w:val="single"/>
        </w:rPr>
        <w:t xml:space="preserve"> </w:t>
      </w:r>
      <w:r>
        <w:rPr>
          <w:w w:val="110"/>
          <w:u w:val="single"/>
        </w:rPr>
        <w:t>palmare</w:t>
      </w:r>
      <w:r>
        <w:rPr>
          <w:spacing w:val="-4"/>
          <w:w w:val="110"/>
          <w:u w:val="single"/>
        </w:rPr>
        <w:t xml:space="preserve"> </w:t>
      </w:r>
      <w:r>
        <w:rPr>
          <w:w w:val="110"/>
          <w:u w:val="single"/>
        </w:rPr>
        <w:t>evidenza</w:t>
      </w:r>
      <w:r>
        <w:rPr>
          <w:spacing w:val="-3"/>
          <w:w w:val="110"/>
          <w:u w:val="single"/>
        </w:rPr>
        <w:t xml:space="preserve"> </w:t>
      </w:r>
      <w:r>
        <w:rPr>
          <w:w w:val="110"/>
          <w:u w:val="single"/>
        </w:rPr>
        <w:t>che</w:t>
      </w:r>
      <w:r>
        <w:rPr>
          <w:spacing w:val="-4"/>
          <w:w w:val="110"/>
          <w:u w:val="single"/>
        </w:rPr>
        <w:t xml:space="preserve"> </w:t>
      </w:r>
      <w:r>
        <w:rPr>
          <w:w w:val="110"/>
          <w:u w:val="single"/>
        </w:rPr>
        <w:t>il</w:t>
      </w:r>
      <w:r>
        <w:rPr>
          <w:spacing w:val="-7"/>
          <w:w w:val="110"/>
          <w:u w:val="single"/>
        </w:rPr>
        <w:t xml:space="preserve"> </w:t>
      </w:r>
      <w:r>
        <w:rPr>
          <w:w w:val="110"/>
          <w:u w:val="single"/>
        </w:rPr>
        <w:t>contingente</w:t>
      </w:r>
      <w:r>
        <w:rPr>
          <w:spacing w:val="-3"/>
          <w:w w:val="110"/>
          <w:u w:val="single"/>
        </w:rPr>
        <w:t xml:space="preserve"> </w:t>
      </w:r>
      <w:r>
        <w:rPr>
          <w:w w:val="110"/>
          <w:u w:val="single"/>
        </w:rPr>
        <w:t>numerico</w:t>
      </w:r>
      <w:r>
        <w:rPr>
          <w:spacing w:val="-6"/>
          <w:w w:val="110"/>
          <w:u w:val="single"/>
        </w:rPr>
        <w:t xml:space="preserve"> </w:t>
      </w:r>
      <w:r>
        <w:rPr>
          <w:w w:val="110"/>
          <w:u w:val="single"/>
        </w:rPr>
        <w:t>da</w:t>
      </w:r>
      <w:r>
        <w:rPr>
          <w:spacing w:val="-3"/>
          <w:w w:val="110"/>
          <w:u w:val="single"/>
        </w:rPr>
        <w:t xml:space="preserve"> </w:t>
      </w:r>
      <w:r>
        <w:rPr>
          <w:w w:val="110"/>
          <w:u w:val="single"/>
        </w:rPr>
        <w:t>ammettere</w:t>
      </w:r>
      <w:r>
        <w:rPr>
          <w:spacing w:val="-5"/>
          <w:w w:val="110"/>
          <w:u w:val="single"/>
        </w:rPr>
        <w:t xml:space="preserve"> </w:t>
      </w:r>
      <w:r>
        <w:rPr>
          <w:w w:val="110"/>
          <w:u w:val="single"/>
        </w:rPr>
        <w:t>al</w:t>
      </w:r>
      <w:r>
        <w:rPr>
          <w:spacing w:val="-6"/>
          <w:w w:val="110"/>
          <w:u w:val="single"/>
        </w:rPr>
        <w:t xml:space="preserve"> </w:t>
      </w:r>
      <w:r>
        <w:rPr>
          <w:w w:val="110"/>
          <w:u w:val="single"/>
        </w:rPr>
        <w:t>corso</w:t>
      </w:r>
      <w:r>
        <w:rPr>
          <w:spacing w:val="-5"/>
          <w:w w:val="110"/>
          <w:u w:val="single"/>
        </w:rPr>
        <w:t xml:space="preserve"> </w:t>
      </w:r>
      <w:r>
        <w:rPr>
          <w:w w:val="110"/>
          <w:u w:val="single"/>
        </w:rPr>
        <w:t>di</w:t>
      </w:r>
      <w:r>
        <w:rPr>
          <w:spacing w:val="-5"/>
          <w:w w:val="110"/>
          <w:u w:val="single"/>
        </w:rPr>
        <w:t xml:space="preserve"> </w:t>
      </w:r>
      <w:r>
        <w:rPr>
          <w:w w:val="110"/>
          <w:u w:val="single"/>
        </w:rPr>
        <w:t>formazione</w:t>
      </w:r>
      <w:r>
        <w:rPr>
          <w:spacing w:val="-4"/>
          <w:w w:val="110"/>
          <w:u w:val="single"/>
        </w:rPr>
        <w:t xml:space="preserve"> </w:t>
      </w:r>
      <w:r>
        <w:rPr>
          <w:w w:val="110"/>
          <w:u w:val="single"/>
        </w:rPr>
        <w:t>specifica</w:t>
      </w:r>
      <w:r>
        <w:rPr>
          <w:spacing w:val="-3"/>
          <w:w w:val="110"/>
          <w:u w:val="single"/>
        </w:rPr>
        <w:t xml:space="preserve"> </w:t>
      </w:r>
      <w:r>
        <w:rPr>
          <w:w w:val="110"/>
          <w:u w:val="single"/>
        </w:rPr>
        <w:t>in medicina generale su tutto il territorio nazionale</w:t>
      </w:r>
      <w:r>
        <w:rPr>
          <w:w w:val="110"/>
        </w:rPr>
        <w:t xml:space="preserve">, stabilito anno per anno in occasione di ciascuna edizione del concorso </w:t>
      </w:r>
      <w:r>
        <w:rPr>
          <w:i/>
          <w:w w:val="110"/>
        </w:rPr>
        <w:t>de quo</w:t>
      </w:r>
      <w:r>
        <w:rPr>
          <w:w w:val="110"/>
        </w:rPr>
        <w:t xml:space="preserve">, </w:t>
      </w:r>
      <w:r>
        <w:rPr>
          <w:w w:val="110"/>
          <w:u w:val="single"/>
        </w:rPr>
        <w:t>sia assolutamente inadeguato alla copertura dei posti che rimarranno vacanti a causa delle cessazioni dal rapporto di lavoro sopra prospettate. A ciò si</w:t>
      </w:r>
      <w:r>
        <w:rPr>
          <w:spacing w:val="16"/>
          <w:w w:val="110"/>
          <w:u w:val="single"/>
        </w:rPr>
        <w:t xml:space="preserve"> </w:t>
      </w:r>
      <w:r>
        <w:rPr>
          <w:w w:val="110"/>
          <w:u w:val="single"/>
        </w:rPr>
        <w:t>aggiunga</w:t>
      </w:r>
    </w:p>
    <w:p w:rsidR="00E87887" w:rsidRDefault="001A3A16">
      <w:pPr>
        <w:pStyle w:val="Corpotesto"/>
        <w:spacing w:line="422" w:lineRule="auto"/>
        <w:ind w:right="750"/>
      </w:pPr>
      <w:r>
        <w:rPr>
          <w:spacing w:val="-55"/>
          <w:w w:val="99"/>
          <w:u w:val="single"/>
        </w:rPr>
        <w:t xml:space="preserve"> </w:t>
      </w:r>
      <w:r>
        <w:rPr>
          <w:w w:val="110"/>
          <w:u w:val="single"/>
        </w:rPr>
        <w:t>l’inspiegabile e ulteriore decurtazione del numero di posti banditi rispetto al triennio prec</w:t>
      </w:r>
      <w:r>
        <w:rPr>
          <w:w w:val="110"/>
          <w:u w:val="single"/>
        </w:rPr>
        <w:t>edente:</w:t>
      </w:r>
      <w:r>
        <w:rPr>
          <w:w w:val="110"/>
        </w:rPr>
        <w:t xml:space="preserve"> </w:t>
      </w:r>
      <w:r>
        <w:rPr>
          <w:w w:val="110"/>
          <w:u w:val="single"/>
        </w:rPr>
        <w:t>per</w:t>
      </w:r>
      <w:r>
        <w:rPr>
          <w:spacing w:val="-22"/>
          <w:w w:val="110"/>
          <w:u w:val="single"/>
        </w:rPr>
        <w:t xml:space="preserve"> </w:t>
      </w:r>
      <w:r>
        <w:rPr>
          <w:w w:val="110"/>
          <w:u w:val="single"/>
        </w:rPr>
        <w:t>il</w:t>
      </w:r>
      <w:r>
        <w:rPr>
          <w:spacing w:val="-21"/>
          <w:w w:val="110"/>
          <w:u w:val="single"/>
        </w:rPr>
        <w:t xml:space="preserve"> </w:t>
      </w:r>
      <w:r>
        <w:rPr>
          <w:w w:val="110"/>
          <w:u w:val="single"/>
        </w:rPr>
        <w:t>triennio</w:t>
      </w:r>
      <w:r>
        <w:rPr>
          <w:spacing w:val="-20"/>
          <w:w w:val="110"/>
          <w:u w:val="single"/>
        </w:rPr>
        <w:t xml:space="preserve"> </w:t>
      </w:r>
      <w:r>
        <w:rPr>
          <w:w w:val="110"/>
          <w:u w:val="single"/>
        </w:rPr>
        <w:t>2020-2023,</w:t>
      </w:r>
      <w:r>
        <w:rPr>
          <w:spacing w:val="-23"/>
          <w:w w:val="110"/>
          <w:u w:val="single"/>
        </w:rPr>
        <w:t xml:space="preserve"> </w:t>
      </w:r>
      <w:r>
        <w:rPr>
          <w:w w:val="110"/>
          <w:u w:val="single"/>
        </w:rPr>
        <w:t>infatti,</w:t>
      </w:r>
      <w:r>
        <w:rPr>
          <w:spacing w:val="-21"/>
          <w:w w:val="110"/>
          <w:u w:val="single"/>
        </w:rPr>
        <w:t xml:space="preserve"> </w:t>
      </w:r>
      <w:r>
        <w:rPr>
          <w:w w:val="110"/>
          <w:u w:val="single"/>
        </w:rPr>
        <w:t>sono</w:t>
      </w:r>
      <w:r>
        <w:rPr>
          <w:spacing w:val="-23"/>
          <w:w w:val="110"/>
          <w:u w:val="single"/>
        </w:rPr>
        <w:t xml:space="preserve"> </w:t>
      </w:r>
      <w:r>
        <w:rPr>
          <w:w w:val="110"/>
          <w:u w:val="single"/>
        </w:rPr>
        <w:t>state</w:t>
      </w:r>
      <w:r>
        <w:rPr>
          <w:spacing w:val="-22"/>
          <w:w w:val="110"/>
          <w:u w:val="single"/>
        </w:rPr>
        <w:t xml:space="preserve"> </w:t>
      </w:r>
      <w:r>
        <w:rPr>
          <w:w w:val="110"/>
          <w:u w:val="single"/>
        </w:rPr>
        <w:t>finanziate</w:t>
      </w:r>
      <w:r>
        <w:rPr>
          <w:spacing w:val="-20"/>
          <w:w w:val="110"/>
          <w:u w:val="single"/>
        </w:rPr>
        <w:t xml:space="preserve"> </w:t>
      </w:r>
      <w:r>
        <w:rPr>
          <w:w w:val="110"/>
          <w:u w:val="single"/>
        </w:rPr>
        <w:t>ben</w:t>
      </w:r>
      <w:r>
        <w:rPr>
          <w:spacing w:val="-21"/>
          <w:w w:val="110"/>
          <w:u w:val="single"/>
        </w:rPr>
        <w:t xml:space="preserve"> </w:t>
      </w:r>
      <w:r>
        <w:rPr>
          <w:w w:val="110"/>
          <w:u w:val="single"/>
        </w:rPr>
        <w:t>511</w:t>
      </w:r>
      <w:r>
        <w:rPr>
          <w:spacing w:val="-21"/>
          <w:w w:val="110"/>
          <w:u w:val="single"/>
        </w:rPr>
        <w:t xml:space="preserve"> </w:t>
      </w:r>
      <w:r>
        <w:rPr>
          <w:w w:val="110"/>
          <w:u w:val="single"/>
        </w:rPr>
        <w:t>borse</w:t>
      </w:r>
      <w:r>
        <w:rPr>
          <w:spacing w:val="-21"/>
          <w:w w:val="110"/>
          <w:u w:val="single"/>
        </w:rPr>
        <w:t xml:space="preserve"> </w:t>
      </w:r>
      <w:r>
        <w:rPr>
          <w:w w:val="110"/>
          <w:u w:val="single"/>
        </w:rPr>
        <w:t>in</w:t>
      </w:r>
      <w:r>
        <w:rPr>
          <w:spacing w:val="-21"/>
          <w:w w:val="110"/>
          <w:u w:val="single"/>
        </w:rPr>
        <w:t xml:space="preserve"> </w:t>
      </w:r>
      <w:r>
        <w:rPr>
          <w:w w:val="110"/>
          <w:u w:val="single"/>
        </w:rPr>
        <w:t>meno</w:t>
      </w:r>
      <w:r>
        <w:rPr>
          <w:spacing w:val="-20"/>
          <w:w w:val="110"/>
          <w:u w:val="single"/>
        </w:rPr>
        <w:t xml:space="preserve"> </w:t>
      </w:r>
      <w:r>
        <w:rPr>
          <w:w w:val="110"/>
          <w:u w:val="single"/>
        </w:rPr>
        <w:t>rispetto</w:t>
      </w:r>
      <w:r>
        <w:rPr>
          <w:spacing w:val="-20"/>
          <w:w w:val="110"/>
          <w:u w:val="single"/>
        </w:rPr>
        <w:t xml:space="preserve"> </w:t>
      </w:r>
      <w:r>
        <w:rPr>
          <w:w w:val="110"/>
          <w:u w:val="single"/>
        </w:rPr>
        <w:t>al</w:t>
      </w:r>
      <w:r>
        <w:rPr>
          <w:spacing w:val="-22"/>
          <w:w w:val="110"/>
          <w:u w:val="single"/>
        </w:rPr>
        <w:t xml:space="preserve"> </w:t>
      </w:r>
      <w:r>
        <w:rPr>
          <w:w w:val="110"/>
          <w:u w:val="single"/>
        </w:rPr>
        <w:t>triennio</w:t>
      </w:r>
      <w:r>
        <w:rPr>
          <w:spacing w:val="-21"/>
          <w:w w:val="110"/>
          <w:u w:val="single"/>
        </w:rPr>
        <w:t xml:space="preserve"> </w:t>
      </w:r>
      <w:r>
        <w:rPr>
          <w:w w:val="110"/>
          <w:u w:val="single"/>
        </w:rPr>
        <w:t>2019-</w:t>
      </w:r>
      <w:r>
        <w:rPr>
          <w:w w:val="110"/>
        </w:rPr>
        <w:t xml:space="preserve"> </w:t>
      </w:r>
      <w:r>
        <w:rPr>
          <w:w w:val="110"/>
          <w:u w:val="single"/>
        </w:rPr>
        <w:t>2022!</w:t>
      </w:r>
    </w:p>
    <w:p w:rsidR="00E87887" w:rsidRDefault="001A3A16">
      <w:pPr>
        <w:pStyle w:val="Corpotesto"/>
        <w:spacing w:line="422" w:lineRule="auto"/>
        <w:ind w:right="752"/>
      </w:pPr>
      <w:r>
        <w:rPr>
          <w:w w:val="110"/>
        </w:rPr>
        <w:t>A fronte di una media di meno di 1.500 posti l’anno (negli ultimi 10 anni) ne andranno in pensione almeno il doppio nel 2021 e nel 2022</w:t>
      </w:r>
      <w:r>
        <w:rPr>
          <w:w w:val="110"/>
        </w:rPr>
        <w:t xml:space="preserve"> e il triplo tra meno di 10 anni (2028).</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Corpotesto"/>
        <w:spacing w:before="44" w:line="422" w:lineRule="auto"/>
        <w:ind w:right="750"/>
      </w:pPr>
      <w:r>
        <w:rPr>
          <w:w w:val="110"/>
        </w:rPr>
        <w:lastRenderedPageBreak/>
        <w:t>Sulla base dello studio dell’Associazione ANAAO ASSOMED, significativamente denominato</w:t>
      </w:r>
      <w:r>
        <w:rPr>
          <w:spacing w:val="-44"/>
          <w:w w:val="110"/>
        </w:rPr>
        <w:t xml:space="preserve"> </w:t>
      </w:r>
      <w:r>
        <w:rPr>
          <w:w w:val="110"/>
        </w:rPr>
        <w:t>“</w:t>
      </w:r>
      <w:r>
        <w:rPr>
          <w:i/>
          <w:w w:val="110"/>
        </w:rPr>
        <w:t xml:space="preserve">La </w:t>
      </w:r>
      <w:r>
        <w:rPr>
          <w:i/>
          <w:w w:val="105"/>
        </w:rPr>
        <w:t>mappa</w:t>
      </w:r>
      <w:r>
        <w:rPr>
          <w:i/>
          <w:spacing w:val="-23"/>
          <w:w w:val="105"/>
        </w:rPr>
        <w:t xml:space="preserve"> </w:t>
      </w:r>
      <w:r>
        <w:rPr>
          <w:i/>
          <w:w w:val="105"/>
        </w:rPr>
        <w:t>delle</w:t>
      </w:r>
      <w:r>
        <w:rPr>
          <w:i/>
          <w:spacing w:val="-23"/>
          <w:w w:val="105"/>
        </w:rPr>
        <w:t xml:space="preserve"> </w:t>
      </w:r>
      <w:r>
        <w:rPr>
          <w:i/>
          <w:w w:val="105"/>
        </w:rPr>
        <w:t>carenze</w:t>
      </w:r>
      <w:r>
        <w:rPr>
          <w:i/>
          <w:spacing w:val="-23"/>
          <w:w w:val="105"/>
        </w:rPr>
        <w:t xml:space="preserve"> </w:t>
      </w:r>
      <w:r>
        <w:rPr>
          <w:i/>
          <w:w w:val="105"/>
        </w:rPr>
        <w:t>di</w:t>
      </w:r>
      <w:r>
        <w:rPr>
          <w:i/>
          <w:spacing w:val="-22"/>
          <w:w w:val="105"/>
        </w:rPr>
        <w:t xml:space="preserve"> </w:t>
      </w:r>
      <w:r>
        <w:rPr>
          <w:i/>
          <w:w w:val="105"/>
        </w:rPr>
        <w:t>medici</w:t>
      </w:r>
      <w:r>
        <w:rPr>
          <w:i/>
          <w:spacing w:val="-22"/>
          <w:w w:val="105"/>
        </w:rPr>
        <w:t xml:space="preserve"> </w:t>
      </w:r>
      <w:r>
        <w:rPr>
          <w:i/>
          <w:w w:val="105"/>
        </w:rPr>
        <w:t>specialisti</w:t>
      </w:r>
      <w:r>
        <w:rPr>
          <w:i/>
          <w:spacing w:val="-23"/>
          <w:w w:val="105"/>
        </w:rPr>
        <w:t xml:space="preserve"> </w:t>
      </w:r>
      <w:r>
        <w:rPr>
          <w:i/>
          <w:w w:val="105"/>
        </w:rPr>
        <w:t>regione</w:t>
      </w:r>
      <w:r>
        <w:rPr>
          <w:i/>
          <w:spacing w:val="-22"/>
          <w:w w:val="105"/>
        </w:rPr>
        <w:t xml:space="preserve"> </w:t>
      </w:r>
      <w:r>
        <w:rPr>
          <w:i/>
          <w:w w:val="105"/>
        </w:rPr>
        <w:t>per</w:t>
      </w:r>
      <w:r>
        <w:rPr>
          <w:i/>
          <w:spacing w:val="-22"/>
          <w:w w:val="105"/>
        </w:rPr>
        <w:t xml:space="preserve"> </w:t>
      </w:r>
      <w:r>
        <w:rPr>
          <w:i/>
          <w:w w:val="105"/>
        </w:rPr>
        <w:t>regione</w:t>
      </w:r>
      <w:r>
        <w:rPr>
          <w:w w:val="105"/>
        </w:rPr>
        <w:t>”,</w:t>
      </w:r>
      <w:r>
        <w:rPr>
          <w:spacing w:val="-23"/>
          <w:w w:val="105"/>
        </w:rPr>
        <w:t xml:space="preserve"> </w:t>
      </w:r>
      <w:r>
        <w:rPr>
          <w:w w:val="105"/>
        </w:rPr>
        <w:t>infatti,</w:t>
      </w:r>
      <w:r>
        <w:rPr>
          <w:spacing w:val="-22"/>
          <w:w w:val="105"/>
        </w:rPr>
        <w:t xml:space="preserve"> </w:t>
      </w:r>
      <w:r>
        <w:rPr>
          <w:w w:val="105"/>
        </w:rPr>
        <w:t>la</w:t>
      </w:r>
      <w:r>
        <w:rPr>
          <w:spacing w:val="-22"/>
          <w:w w:val="105"/>
        </w:rPr>
        <w:t xml:space="preserve"> </w:t>
      </w:r>
      <w:r>
        <w:rPr>
          <w:w w:val="105"/>
        </w:rPr>
        <w:t>carenza</w:t>
      </w:r>
      <w:r>
        <w:rPr>
          <w:spacing w:val="-23"/>
          <w:w w:val="105"/>
        </w:rPr>
        <w:t xml:space="preserve"> </w:t>
      </w:r>
      <w:r>
        <w:rPr>
          <w:w w:val="105"/>
        </w:rPr>
        <w:t>di</w:t>
      </w:r>
      <w:r>
        <w:rPr>
          <w:spacing w:val="-22"/>
          <w:w w:val="105"/>
        </w:rPr>
        <w:t xml:space="preserve"> </w:t>
      </w:r>
      <w:r>
        <w:rPr>
          <w:w w:val="105"/>
        </w:rPr>
        <w:t>personale</w:t>
      </w:r>
      <w:r>
        <w:rPr>
          <w:spacing w:val="-23"/>
          <w:w w:val="105"/>
        </w:rPr>
        <w:t xml:space="preserve"> </w:t>
      </w:r>
      <w:r>
        <w:rPr>
          <w:w w:val="105"/>
        </w:rPr>
        <w:t>medico</w:t>
      </w:r>
      <w:r>
        <w:rPr>
          <w:spacing w:val="-22"/>
          <w:w w:val="105"/>
        </w:rPr>
        <w:t xml:space="preserve"> </w:t>
      </w:r>
      <w:r>
        <w:rPr>
          <w:w w:val="105"/>
        </w:rPr>
        <w:t xml:space="preserve">nelle </w:t>
      </w:r>
      <w:r>
        <w:rPr>
          <w:w w:val="110"/>
        </w:rPr>
        <w:t>corsie ospedaliere e nei servizi territoriali è acuita da un’ulteriore brusca accelerazione data dall’introduzione</w:t>
      </w:r>
      <w:r>
        <w:rPr>
          <w:spacing w:val="-7"/>
          <w:w w:val="110"/>
        </w:rPr>
        <w:t xml:space="preserve"> </w:t>
      </w:r>
      <w:r>
        <w:rPr>
          <w:w w:val="110"/>
        </w:rPr>
        <w:t>della</w:t>
      </w:r>
      <w:r>
        <w:rPr>
          <w:spacing w:val="-4"/>
          <w:w w:val="110"/>
        </w:rPr>
        <w:t xml:space="preserve"> </w:t>
      </w:r>
      <w:r>
        <w:rPr>
          <w:w w:val="110"/>
        </w:rPr>
        <w:t>cosiddetta</w:t>
      </w:r>
      <w:r>
        <w:rPr>
          <w:spacing w:val="-5"/>
          <w:w w:val="110"/>
        </w:rPr>
        <w:t xml:space="preserve"> </w:t>
      </w:r>
      <w:r>
        <w:rPr>
          <w:w w:val="110"/>
        </w:rPr>
        <w:t>“Quota</w:t>
      </w:r>
      <w:r>
        <w:rPr>
          <w:spacing w:val="-5"/>
          <w:w w:val="110"/>
        </w:rPr>
        <w:t xml:space="preserve"> </w:t>
      </w:r>
      <w:r>
        <w:rPr>
          <w:w w:val="110"/>
        </w:rPr>
        <w:t>100”</w:t>
      </w:r>
      <w:r>
        <w:rPr>
          <w:spacing w:val="-7"/>
          <w:w w:val="110"/>
        </w:rPr>
        <w:t xml:space="preserve"> </w:t>
      </w:r>
      <w:r>
        <w:rPr>
          <w:w w:val="110"/>
        </w:rPr>
        <w:t>prevista</w:t>
      </w:r>
      <w:r>
        <w:rPr>
          <w:spacing w:val="-6"/>
          <w:w w:val="110"/>
        </w:rPr>
        <w:t xml:space="preserve"> </w:t>
      </w:r>
      <w:r>
        <w:rPr>
          <w:w w:val="110"/>
        </w:rPr>
        <w:t>nella</w:t>
      </w:r>
      <w:r>
        <w:rPr>
          <w:spacing w:val="-5"/>
          <w:w w:val="110"/>
        </w:rPr>
        <w:t xml:space="preserve"> </w:t>
      </w:r>
      <w:r>
        <w:rPr>
          <w:w w:val="110"/>
        </w:rPr>
        <w:t>Legge</w:t>
      </w:r>
      <w:r>
        <w:rPr>
          <w:spacing w:val="-6"/>
          <w:w w:val="110"/>
        </w:rPr>
        <w:t xml:space="preserve"> </w:t>
      </w:r>
      <w:r>
        <w:rPr>
          <w:w w:val="110"/>
        </w:rPr>
        <w:t>di</w:t>
      </w:r>
      <w:r>
        <w:rPr>
          <w:spacing w:val="-6"/>
          <w:w w:val="110"/>
        </w:rPr>
        <w:t xml:space="preserve"> </w:t>
      </w:r>
      <w:r>
        <w:rPr>
          <w:w w:val="110"/>
        </w:rPr>
        <w:t>Bilancio</w:t>
      </w:r>
      <w:r>
        <w:rPr>
          <w:spacing w:val="-6"/>
          <w:w w:val="110"/>
        </w:rPr>
        <w:t xml:space="preserve"> </w:t>
      </w:r>
      <w:r>
        <w:rPr>
          <w:w w:val="110"/>
        </w:rPr>
        <w:t>2019.</w:t>
      </w:r>
      <w:r>
        <w:rPr>
          <w:spacing w:val="-7"/>
          <w:w w:val="110"/>
        </w:rPr>
        <w:t xml:space="preserve"> </w:t>
      </w:r>
      <w:r>
        <w:rPr>
          <w:w w:val="110"/>
        </w:rPr>
        <w:t>Per</w:t>
      </w:r>
      <w:r>
        <w:rPr>
          <w:spacing w:val="-8"/>
          <w:w w:val="110"/>
        </w:rPr>
        <w:t xml:space="preserve"> </w:t>
      </w:r>
      <w:r>
        <w:rPr>
          <w:w w:val="110"/>
        </w:rPr>
        <w:t>essere</w:t>
      </w:r>
      <w:r>
        <w:rPr>
          <w:spacing w:val="-6"/>
          <w:w w:val="110"/>
        </w:rPr>
        <w:t xml:space="preserve"> </w:t>
      </w:r>
      <w:r>
        <w:rPr>
          <w:w w:val="110"/>
        </w:rPr>
        <w:t>più precisi,</w:t>
      </w:r>
      <w:r>
        <w:rPr>
          <w:spacing w:val="-4"/>
          <w:w w:val="110"/>
        </w:rPr>
        <w:t xml:space="preserve"> </w:t>
      </w:r>
      <w:r>
        <w:rPr>
          <w:w w:val="110"/>
        </w:rPr>
        <w:t>i</w:t>
      </w:r>
      <w:r>
        <w:rPr>
          <w:spacing w:val="-4"/>
          <w:w w:val="110"/>
        </w:rPr>
        <w:t xml:space="preserve"> </w:t>
      </w:r>
      <w:r>
        <w:rPr>
          <w:w w:val="110"/>
        </w:rPr>
        <w:t>medici</w:t>
      </w:r>
      <w:r>
        <w:rPr>
          <w:spacing w:val="-5"/>
          <w:w w:val="110"/>
        </w:rPr>
        <w:t xml:space="preserve"> </w:t>
      </w:r>
      <w:r>
        <w:rPr>
          <w:w w:val="110"/>
        </w:rPr>
        <w:t>dipendenti</w:t>
      </w:r>
      <w:r>
        <w:rPr>
          <w:spacing w:val="-4"/>
          <w:w w:val="110"/>
        </w:rPr>
        <w:t xml:space="preserve"> </w:t>
      </w:r>
      <w:r>
        <w:rPr>
          <w:w w:val="110"/>
        </w:rPr>
        <w:t>del</w:t>
      </w:r>
      <w:r>
        <w:rPr>
          <w:spacing w:val="-3"/>
          <w:w w:val="110"/>
        </w:rPr>
        <w:t xml:space="preserve"> </w:t>
      </w:r>
      <w:r>
        <w:rPr>
          <w:w w:val="110"/>
        </w:rPr>
        <w:t>SSN</w:t>
      </w:r>
      <w:r>
        <w:rPr>
          <w:spacing w:val="-3"/>
          <w:w w:val="110"/>
        </w:rPr>
        <w:t xml:space="preserve"> </w:t>
      </w:r>
      <w:r>
        <w:rPr>
          <w:w w:val="110"/>
        </w:rPr>
        <w:t>oggi</w:t>
      </w:r>
      <w:r>
        <w:rPr>
          <w:spacing w:val="-4"/>
          <w:w w:val="110"/>
        </w:rPr>
        <w:t xml:space="preserve"> </w:t>
      </w:r>
      <w:r>
        <w:rPr>
          <w:w w:val="110"/>
        </w:rPr>
        <w:t>vanno</w:t>
      </w:r>
      <w:r>
        <w:rPr>
          <w:spacing w:val="-3"/>
          <w:w w:val="110"/>
        </w:rPr>
        <w:t xml:space="preserve"> </w:t>
      </w:r>
      <w:r>
        <w:rPr>
          <w:w w:val="110"/>
        </w:rPr>
        <w:t>in</w:t>
      </w:r>
      <w:r>
        <w:rPr>
          <w:spacing w:val="-3"/>
          <w:w w:val="110"/>
        </w:rPr>
        <w:t xml:space="preserve"> </w:t>
      </w:r>
      <w:r>
        <w:rPr>
          <w:w w:val="110"/>
        </w:rPr>
        <w:t>quiescenza</w:t>
      </w:r>
      <w:r>
        <w:rPr>
          <w:spacing w:val="-4"/>
          <w:w w:val="110"/>
        </w:rPr>
        <w:t xml:space="preserve"> </w:t>
      </w:r>
      <w:r>
        <w:rPr>
          <w:w w:val="110"/>
        </w:rPr>
        <w:t>con</w:t>
      </w:r>
      <w:r>
        <w:rPr>
          <w:spacing w:val="-3"/>
          <w:w w:val="110"/>
        </w:rPr>
        <w:t xml:space="preserve"> </w:t>
      </w:r>
      <w:r>
        <w:rPr>
          <w:w w:val="110"/>
        </w:rPr>
        <w:t>una</w:t>
      </w:r>
      <w:r>
        <w:rPr>
          <w:spacing w:val="-2"/>
          <w:w w:val="110"/>
        </w:rPr>
        <w:t xml:space="preserve"> </w:t>
      </w:r>
      <w:r>
        <w:rPr>
          <w:w w:val="110"/>
        </w:rPr>
        <w:t>anzianità</w:t>
      </w:r>
      <w:r>
        <w:rPr>
          <w:spacing w:val="-3"/>
          <w:w w:val="110"/>
        </w:rPr>
        <w:t xml:space="preserve"> </w:t>
      </w:r>
      <w:r>
        <w:rPr>
          <w:w w:val="110"/>
        </w:rPr>
        <w:t>in</w:t>
      </w:r>
      <w:r>
        <w:rPr>
          <w:spacing w:val="-4"/>
          <w:w w:val="110"/>
        </w:rPr>
        <w:t xml:space="preserve"> </w:t>
      </w:r>
      <w:r>
        <w:rPr>
          <w:w w:val="110"/>
        </w:rPr>
        <w:t>media</w:t>
      </w:r>
      <w:r>
        <w:rPr>
          <w:spacing w:val="-2"/>
          <w:w w:val="110"/>
        </w:rPr>
        <w:t xml:space="preserve"> </w:t>
      </w:r>
      <w:r>
        <w:rPr>
          <w:w w:val="110"/>
        </w:rPr>
        <w:t>intorno</w:t>
      </w:r>
      <w:r>
        <w:rPr>
          <w:spacing w:val="-3"/>
          <w:w w:val="110"/>
        </w:rPr>
        <w:t xml:space="preserve"> </w:t>
      </w:r>
      <w:r>
        <w:rPr>
          <w:w w:val="110"/>
        </w:rPr>
        <w:t>ai 65</w:t>
      </w:r>
      <w:r>
        <w:rPr>
          <w:spacing w:val="-15"/>
          <w:w w:val="110"/>
        </w:rPr>
        <w:t xml:space="preserve"> </w:t>
      </w:r>
      <w:r>
        <w:rPr>
          <w:w w:val="110"/>
        </w:rPr>
        <w:t>anni</w:t>
      </w:r>
      <w:r>
        <w:rPr>
          <w:spacing w:val="-15"/>
          <w:w w:val="110"/>
        </w:rPr>
        <w:t xml:space="preserve"> </w:t>
      </w:r>
      <w:r>
        <w:rPr>
          <w:w w:val="110"/>
        </w:rPr>
        <w:t>di</w:t>
      </w:r>
      <w:r>
        <w:rPr>
          <w:spacing w:val="-15"/>
          <w:w w:val="110"/>
        </w:rPr>
        <w:t xml:space="preserve"> </w:t>
      </w:r>
      <w:r>
        <w:rPr>
          <w:w w:val="110"/>
        </w:rPr>
        <w:t>età.</w:t>
      </w:r>
      <w:r>
        <w:rPr>
          <w:spacing w:val="-14"/>
          <w:w w:val="110"/>
        </w:rPr>
        <w:t xml:space="preserve"> </w:t>
      </w:r>
      <w:r>
        <w:rPr>
          <w:w w:val="110"/>
        </w:rPr>
        <w:t>Nel</w:t>
      </w:r>
      <w:r>
        <w:rPr>
          <w:spacing w:val="-15"/>
          <w:w w:val="110"/>
        </w:rPr>
        <w:t xml:space="preserve"> </w:t>
      </w:r>
      <w:r>
        <w:rPr>
          <w:w w:val="110"/>
        </w:rPr>
        <w:t>2018</w:t>
      </w:r>
      <w:r>
        <w:rPr>
          <w:spacing w:val="-15"/>
          <w:w w:val="110"/>
        </w:rPr>
        <w:t xml:space="preserve"> </w:t>
      </w:r>
      <w:r>
        <w:rPr>
          <w:w w:val="110"/>
        </w:rPr>
        <w:t>è</w:t>
      </w:r>
      <w:r>
        <w:rPr>
          <w:spacing w:val="-16"/>
          <w:w w:val="110"/>
        </w:rPr>
        <w:t xml:space="preserve"> </w:t>
      </w:r>
      <w:r>
        <w:rPr>
          <w:w w:val="110"/>
        </w:rPr>
        <w:t>iniziata</w:t>
      </w:r>
      <w:r>
        <w:rPr>
          <w:spacing w:val="-15"/>
          <w:w w:val="110"/>
        </w:rPr>
        <w:t xml:space="preserve"> </w:t>
      </w:r>
      <w:r>
        <w:rPr>
          <w:w w:val="110"/>
        </w:rPr>
        <w:t>l’uscita</w:t>
      </w:r>
      <w:r>
        <w:rPr>
          <w:spacing w:val="-14"/>
          <w:w w:val="110"/>
        </w:rPr>
        <w:t xml:space="preserve"> </w:t>
      </w:r>
      <w:r>
        <w:rPr>
          <w:w w:val="110"/>
        </w:rPr>
        <w:t>dal</w:t>
      </w:r>
      <w:r>
        <w:rPr>
          <w:spacing w:val="-15"/>
          <w:w w:val="110"/>
        </w:rPr>
        <w:t xml:space="preserve"> </w:t>
      </w:r>
      <w:r>
        <w:rPr>
          <w:w w:val="110"/>
        </w:rPr>
        <w:t>sistema</w:t>
      </w:r>
      <w:r>
        <w:rPr>
          <w:spacing w:val="-14"/>
          <w:w w:val="110"/>
        </w:rPr>
        <w:t xml:space="preserve"> </w:t>
      </w:r>
      <w:r>
        <w:rPr>
          <w:w w:val="110"/>
        </w:rPr>
        <w:t>dei</w:t>
      </w:r>
      <w:r>
        <w:rPr>
          <w:spacing w:val="-16"/>
          <w:w w:val="110"/>
        </w:rPr>
        <w:t xml:space="preserve"> </w:t>
      </w:r>
      <w:r>
        <w:rPr>
          <w:w w:val="110"/>
        </w:rPr>
        <w:t>nati</w:t>
      </w:r>
      <w:r>
        <w:rPr>
          <w:spacing w:val="-16"/>
          <w:w w:val="110"/>
        </w:rPr>
        <w:t xml:space="preserve"> </w:t>
      </w:r>
      <w:r>
        <w:rPr>
          <w:w w:val="110"/>
        </w:rPr>
        <w:t>nell’anno</w:t>
      </w:r>
      <w:r>
        <w:rPr>
          <w:spacing w:val="-14"/>
          <w:w w:val="110"/>
        </w:rPr>
        <w:t xml:space="preserve"> </w:t>
      </w:r>
      <w:r>
        <w:rPr>
          <w:w w:val="110"/>
        </w:rPr>
        <w:t>1953</w:t>
      </w:r>
      <w:r>
        <w:rPr>
          <w:spacing w:val="-15"/>
          <w:w w:val="110"/>
        </w:rPr>
        <w:t xml:space="preserve"> </w:t>
      </w:r>
      <w:r>
        <w:rPr>
          <w:w w:val="110"/>
        </w:rPr>
        <w:t>(circa</w:t>
      </w:r>
      <w:r>
        <w:rPr>
          <w:spacing w:val="-14"/>
          <w:w w:val="110"/>
        </w:rPr>
        <w:t xml:space="preserve"> </w:t>
      </w:r>
      <w:r>
        <w:rPr>
          <w:w w:val="110"/>
        </w:rPr>
        <w:t>7000</w:t>
      </w:r>
      <w:r>
        <w:rPr>
          <w:spacing w:val="-15"/>
          <w:w w:val="110"/>
        </w:rPr>
        <w:t xml:space="preserve"> </w:t>
      </w:r>
      <w:r>
        <w:rPr>
          <w:w w:val="110"/>
        </w:rPr>
        <w:t>medici).</w:t>
      </w:r>
      <w:r>
        <w:rPr>
          <w:spacing w:val="-9"/>
          <w:w w:val="110"/>
        </w:rPr>
        <w:t xml:space="preserve"> </w:t>
      </w:r>
      <w:r>
        <w:rPr>
          <w:w w:val="110"/>
        </w:rPr>
        <w:t xml:space="preserve">Per il triennio 2019-2021, che interessa, secondo le regole “Fornero”, essenzialmente i nati dal 1954 al </w:t>
      </w:r>
      <w:r>
        <w:rPr>
          <w:w w:val="110"/>
        </w:rPr>
        <w:t>1956, sono previste uscite tra 6000 e 7000 medici l'anno, per un totale di circa 20.000 unità. Con la “Quota 100”, in vigenza sempre tra il 2019 e il 2021, si acquisisce il diritto ad un pensionamento anticipato a 62 anni di età, visto che la grande maggio</w:t>
      </w:r>
      <w:r>
        <w:rPr>
          <w:w w:val="110"/>
        </w:rPr>
        <w:t>ranza dei medici ha effettuato il riscatto degli anni</w:t>
      </w:r>
      <w:r>
        <w:rPr>
          <w:spacing w:val="-11"/>
          <w:w w:val="110"/>
        </w:rPr>
        <w:t xml:space="preserve"> </w:t>
      </w:r>
      <w:r>
        <w:rPr>
          <w:w w:val="110"/>
        </w:rPr>
        <w:t>di</w:t>
      </w:r>
      <w:r>
        <w:rPr>
          <w:spacing w:val="-12"/>
          <w:w w:val="110"/>
        </w:rPr>
        <w:t xml:space="preserve"> </w:t>
      </w:r>
      <w:r>
        <w:rPr>
          <w:w w:val="110"/>
        </w:rPr>
        <w:t>laurea</w:t>
      </w:r>
      <w:r>
        <w:rPr>
          <w:spacing w:val="-11"/>
          <w:w w:val="110"/>
        </w:rPr>
        <w:t xml:space="preserve"> </w:t>
      </w:r>
      <w:r>
        <w:rPr>
          <w:w w:val="110"/>
        </w:rPr>
        <w:t>e</w:t>
      </w:r>
      <w:r>
        <w:rPr>
          <w:spacing w:val="-11"/>
          <w:w w:val="110"/>
        </w:rPr>
        <w:t xml:space="preserve"> </w:t>
      </w:r>
      <w:r>
        <w:rPr>
          <w:w w:val="110"/>
        </w:rPr>
        <w:t>di</w:t>
      </w:r>
      <w:r>
        <w:rPr>
          <w:spacing w:val="-11"/>
          <w:w w:val="110"/>
        </w:rPr>
        <w:t xml:space="preserve"> </w:t>
      </w:r>
      <w:r>
        <w:rPr>
          <w:w w:val="110"/>
        </w:rPr>
        <w:t>specializzazione</w:t>
      </w:r>
      <w:r>
        <w:rPr>
          <w:spacing w:val="-11"/>
          <w:w w:val="110"/>
        </w:rPr>
        <w:t xml:space="preserve"> </w:t>
      </w:r>
      <w:r>
        <w:rPr>
          <w:w w:val="110"/>
        </w:rPr>
        <w:t>per</w:t>
      </w:r>
      <w:r>
        <w:rPr>
          <w:spacing w:val="-12"/>
          <w:w w:val="110"/>
        </w:rPr>
        <w:t xml:space="preserve"> </w:t>
      </w:r>
      <w:r>
        <w:rPr>
          <w:w w:val="110"/>
        </w:rPr>
        <w:t>il</w:t>
      </w:r>
      <w:r>
        <w:rPr>
          <w:spacing w:val="-12"/>
          <w:w w:val="110"/>
        </w:rPr>
        <w:t xml:space="preserve"> </w:t>
      </w:r>
      <w:r>
        <w:rPr>
          <w:w w:val="110"/>
        </w:rPr>
        <w:t>basso</w:t>
      </w:r>
      <w:r>
        <w:rPr>
          <w:spacing w:val="-11"/>
          <w:w w:val="110"/>
        </w:rPr>
        <w:t xml:space="preserve"> </w:t>
      </w:r>
      <w:r>
        <w:rPr>
          <w:w w:val="110"/>
        </w:rPr>
        <w:t>costo</w:t>
      </w:r>
      <w:r>
        <w:rPr>
          <w:spacing w:val="-11"/>
          <w:w w:val="110"/>
        </w:rPr>
        <w:t xml:space="preserve"> </w:t>
      </w:r>
      <w:r>
        <w:rPr>
          <w:w w:val="110"/>
        </w:rPr>
        <w:t>previsto</w:t>
      </w:r>
      <w:r>
        <w:rPr>
          <w:spacing w:val="-11"/>
          <w:w w:val="110"/>
        </w:rPr>
        <w:t xml:space="preserve"> </w:t>
      </w:r>
      <w:r>
        <w:rPr>
          <w:w w:val="110"/>
        </w:rPr>
        <w:t>tra</w:t>
      </w:r>
      <w:r>
        <w:rPr>
          <w:spacing w:val="-11"/>
          <w:w w:val="110"/>
        </w:rPr>
        <w:t xml:space="preserve"> </w:t>
      </w:r>
      <w:r>
        <w:rPr>
          <w:w w:val="110"/>
        </w:rPr>
        <w:t>la</w:t>
      </w:r>
      <w:r>
        <w:rPr>
          <w:spacing w:val="-11"/>
          <w:w w:val="110"/>
        </w:rPr>
        <w:t xml:space="preserve"> </w:t>
      </w:r>
      <w:r>
        <w:rPr>
          <w:w w:val="110"/>
        </w:rPr>
        <w:t>fine</w:t>
      </w:r>
      <w:r>
        <w:rPr>
          <w:spacing w:val="-11"/>
          <w:w w:val="110"/>
        </w:rPr>
        <w:t xml:space="preserve"> </w:t>
      </w:r>
      <w:r>
        <w:rPr>
          <w:w w:val="110"/>
        </w:rPr>
        <w:t>degli</w:t>
      </w:r>
      <w:r>
        <w:rPr>
          <w:spacing w:val="-12"/>
          <w:w w:val="110"/>
        </w:rPr>
        <w:t xml:space="preserve"> </w:t>
      </w:r>
      <w:r>
        <w:rPr>
          <w:w w:val="110"/>
        </w:rPr>
        <w:t>anni</w:t>
      </w:r>
      <w:r>
        <w:rPr>
          <w:spacing w:val="-8"/>
          <w:w w:val="110"/>
        </w:rPr>
        <w:t xml:space="preserve"> </w:t>
      </w:r>
      <w:r>
        <w:rPr>
          <w:w w:val="110"/>
        </w:rPr>
        <w:t>‘70</w:t>
      </w:r>
      <w:r>
        <w:rPr>
          <w:spacing w:val="-10"/>
          <w:w w:val="110"/>
        </w:rPr>
        <w:t xml:space="preserve"> </w:t>
      </w:r>
      <w:r>
        <w:rPr>
          <w:w w:val="110"/>
        </w:rPr>
        <w:t>e</w:t>
      </w:r>
      <w:r>
        <w:rPr>
          <w:spacing w:val="-12"/>
          <w:w w:val="110"/>
        </w:rPr>
        <w:t xml:space="preserve"> </w:t>
      </w:r>
      <w:r>
        <w:rPr>
          <w:w w:val="110"/>
        </w:rPr>
        <w:t>l’inizio</w:t>
      </w:r>
      <w:r>
        <w:rPr>
          <w:spacing w:val="-11"/>
          <w:w w:val="110"/>
        </w:rPr>
        <w:t xml:space="preserve"> </w:t>
      </w:r>
      <w:r>
        <w:rPr>
          <w:w w:val="110"/>
        </w:rPr>
        <w:t>degli ‘80</w:t>
      </w:r>
      <w:r>
        <w:rPr>
          <w:spacing w:val="-5"/>
          <w:w w:val="110"/>
        </w:rPr>
        <w:t xml:space="preserve"> </w:t>
      </w:r>
      <w:r>
        <w:rPr>
          <w:w w:val="110"/>
        </w:rPr>
        <w:t>e</w:t>
      </w:r>
      <w:r>
        <w:rPr>
          <w:spacing w:val="-6"/>
          <w:w w:val="110"/>
        </w:rPr>
        <w:t xml:space="preserve"> </w:t>
      </w:r>
      <w:r>
        <w:rPr>
          <w:w w:val="110"/>
        </w:rPr>
        <w:t>sono</w:t>
      </w:r>
      <w:r>
        <w:rPr>
          <w:spacing w:val="-6"/>
          <w:w w:val="110"/>
        </w:rPr>
        <w:t xml:space="preserve"> </w:t>
      </w:r>
      <w:r>
        <w:rPr>
          <w:w w:val="110"/>
        </w:rPr>
        <w:t>in</w:t>
      </w:r>
      <w:r>
        <w:rPr>
          <w:spacing w:val="-6"/>
          <w:w w:val="110"/>
        </w:rPr>
        <w:t xml:space="preserve"> </w:t>
      </w:r>
      <w:r>
        <w:rPr>
          <w:w w:val="110"/>
        </w:rPr>
        <w:t>possesso</w:t>
      </w:r>
      <w:r>
        <w:rPr>
          <w:spacing w:val="-5"/>
          <w:w w:val="110"/>
        </w:rPr>
        <w:t xml:space="preserve"> </w:t>
      </w:r>
      <w:r>
        <w:rPr>
          <w:w w:val="110"/>
        </w:rPr>
        <w:t>del</w:t>
      </w:r>
      <w:r>
        <w:rPr>
          <w:spacing w:val="-6"/>
          <w:w w:val="110"/>
        </w:rPr>
        <w:t xml:space="preserve"> </w:t>
      </w:r>
      <w:r>
        <w:rPr>
          <w:w w:val="110"/>
        </w:rPr>
        <w:t>requisito</w:t>
      </w:r>
      <w:r>
        <w:rPr>
          <w:spacing w:val="-5"/>
          <w:w w:val="110"/>
        </w:rPr>
        <w:t xml:space="preserve"> </w:t>
      </w:r>
      <w:r>
        <w:rPr>
          <w:w w:val="110"/>
        </w:rPr>
        <w:t>dei</w:t>
      </w:r>
      <w:r>
        <w:rPr>
          <w:spacing w:val="-5"/>
          <w:w w:val="110"/>
        </w:rPr>
        <w:t xml:space="preserve"> </w:t>
      </w:r>
      <w:r>
        <w:rPr>
          <w:w w:val="110"/>
        </w:rPr>
        <w:t>38</w:t>
      </w:r>
      <w:r>
        <w:rPr>
          <w:spacing w:val="-5"/>
          <w:w w:val="110"/>
        </w:rPr>
        <w:t xml:space="preserve"> </w:t>
      </w:r>
      <w:r>
        <w:rPr>
          <w:w w:val="110"/>
        </w:rPr>
        <w:t>anni</w:t>
      </w:r>
      <w:r>
        <w:rPr>
          <w:spacing w:val="-6"/>
          <w:w w:val="110"/>
        </w:rPr>
        <w:t xml:space="preserve"> </w:t>
      </w:r>
      <w:r>
        <w:rPr>
          <w:w w:val="110"/>
        </w:rPr>
        <w:t>di</w:t>
      </w:r>
      <w:r>
        <w:rPr>
          <w:spacing w:val="-6"/>
          <w:w w:val="110"/>
        </w:rPr>
        <w:t xml:space="preserve"> </w:t>
      </w:r>
      <w:r>
        <w:rPr>
          <w:w w:val="110"/>
        </w:rPr>
        <w:t>contribuzione</w:t>
      </w:r>
      <w:r>
        <w:rPr>
          <w:spacing w:val="-5"/>
          <w:w w:val="110"/>
        </w:rPr>
        <w:t xml:space="preserve"> </w:t>
      </w:r>
      <w:r>
        <w:rPr>
          <w:w w:val="110"/>
        </w:rPr>
        <w:t>previdenziale.</w:t>
      </w:r>
    </w:p>
    <w:p w:rsidR="00E87887" w:rsidRDefault="001A3A16">
      <w:pPr>
        <w:spacing w:line="422" w:lineRule="auto"/>
        <w:ind w:left="694" w:right="751"/>
        <w:jc w:val="both"/>
      </w:pPr>
      <w:r>
        <w:rPr>
          <w:w w:val="110"/>
        </w:rPr>
        <w:t>Ulteriore e allarmante dato da considerare è il seguente. La situazione epidemiologica attuale, determinata dalla diffusione del virus COVID-19, ha comportato un decisivo rallentamento delle procedure concorsuali, fra le quali, per l’appunto, quella in esa</w:t>
      </w:r>
      <w:r>
        <w:rPr>
          <w:w w:val="110"/>
        </w:rPr>
        <w:t xml:space="preserve">me. Il concorso cui ha partecipato parte ricorrente, infatti, è quello bandito per il triennio 2020-2023, pur trovandoci già nel 2021. Questa precisazione è necessaria per far comprendere la gravità del quadro appena descritto in termini di fabbisogno: </w:t>
      </w:r>
      <w:r>
        <w:rPr>
          <w:b/>
          <w:w w:val="110"/>
        </w:rPr>
        <w:t>nel</w:t>
      </w:r>
      <w:r>
        <w:rPr>
          <w:b/>
          <w:w w:val="110"/>
        </w:rPr>
        <w:t xml:space="preserve"> 2023, infatti, a conclusione del triennio in considerazione, non vi saranno</w:t>
      </w:r>
      <w:r>
        <w:rPr>
          <w:b/>
          <w:spacing w:val="-17"/>
          <w:w w:val="110"/>
        </w:rPr>
        <w:t xml:space="preserve"> </w:t>
      </w:r>
      <w:r>
        <w:rPr>
          <w:b/>
          <w:w w:val="110"/>
        </w:rPr>
        <w:t>medici</w:t>
      </w:r>
      <w:r>
        <w:rPr>
          <w:b/>
          <w:spacing w:val="-17"/>
          <w:w w:val="110"/>
        </w:rPr>
        <w:t xml:space="preserve"> </w:t>
      </w:r>
      <w:r>
        <w:rPr>
          <w:b/>
          <w:w w:val="110"/>
        </w:rPr>
        <w:t>di</w:t>
      </w:r>
      <w:r>
        <w:rPr>
          <w:b/>
          <w:spacing w:val="-18"/>
          <w:w w:val="110"/>
        </w:rPr>
        <w:t xml:space="preserve"> </w:t>
      </w:r>
      <w:r>
        <w:rPr>
          <w:b/>
          <w:w w:val="110"/>
        </w:rPr>
        <w:t>medicina</w:t>
      </w:r>
      <w:r>
        <w:rPr>
          <w:b/>
          <w:spacing w:val="-16"/>
          <w:w w:val="110"/>
        </w:rPr>
        <w:t xml:space="preserve"> </w:t>
      </w:r>
      <w:r>
        <w:rPr>
          <w:b/>
          <w:w w:val="110"/>
        </w:rPr>
        <w:t>generale</w:t>
      </w:r>
      <w:r>
        <w:rPr>
          <w:b/>
          <w:spacing w:val="-17"/>
          <w:w w:val="110"/>
        </w:rPr>
        <w:t xml:space="preserve"> </w:t>
      </w:r>
      <w:r>
        <w:rPr>
          <w:b/>
          <w:w w:val="110"/>
        </w:rPr>
        <w:t>a</w:t>
      </w:r>
      <w:r>
        <w:rPr>
          <w:b/>
          <w:spacing w:val="-16"/>
          <w:w w:val="110"/>
        </w:rPr>
        <w:t xml:space="preserve"> </w:t>
      </w:r>
      <w:r>
        <w:rPr>
          <w:b/>
          <w:w w:val="110"/>
        </w:rPr>
        <w:t>coprire</w:t>
      </w:r>
      <w:r>
        <w:rPr>
          <w:b/>
          <w:spacing w:val="-17"/>
          <w:w w:val="110"/>
        </w:rPr>
        <w:t xml:space="preserve"> </w:t>
      </w:r>
      <w:r>
        <w:rPr>
          <w:b/>
          <w:w w:val="110"/>
        </w:rPr>
        <w:t>la</w:t>
      </w:r>
      <w:r>
        <w:rPr>
          <w:b/>
          <w:spacing w:val="-17"/>
          <w:w w:val="110"/>
        </w:rPr>
        <w:t xml:space="preserve"> </w:t>
      </w:r>
      <w:r>
        <w:rPr>
          <w:b/>
          <w:w w:val="110"/>
        </w:rPr>
        <w:t>richiesta</w:t>
      </w:r>
      <w:r>
        <w:rPr>
          <w:b/>
          <w:spacing w:val="-16"/>
          <w:w w:val="110"/>
        </w:rPr>
        <w:t xml:space="preserve"> </w:t>
      </w:r>
      <w:r>
        <w:rPr>
          <w:b/>
          <w:w w:val="110"/>
        </w:rPr>
        <w:t>annua</w:t>
      </w:r>
      <w:r>
        <w:rPr>
          <w:b/>
          <w:spacing w:val="-17"/>
          <w:w w:val="110"/>
        </w:rPr>
        <w:t xml:space="preserve"> </w:t>
      </w:r>
      <w:r>
        <w:rPr>
          <w:b/>
          <w:w w:val="110"/>
        </w:rPr>
        <w:t>di</w:t>
      </w:r>
      <w:r>
        <w:rPr>
          <w:b/>
          <w:spacing w:val="-17"/>
          <w:w w:val="110"/>
        </w:rPr>
        <w:t xml:space="preserve"> </w:t>
      </w:r>
      <w:r>
        <w:rPr>
          <w:b/>
          <w:w w:val="110"/>
        </w:rPr>
        <w:t>nuovo</w:t>
      </w:r>
      <w:r>
        <w:rPr>
          <w:b/>
          <w:spacing w:val="-17"/>
          <w:w w:val="110"/>
        </w:rPr>
        <w:t xml:space="preserve"> </w:t>
      </w:r>
      <w:r>
        <w:rPr>
          <w:b/>
          <w:w w:val="110"/>
        </w:rPr>
        <w:t>personale</w:t>
      </w:r>
      <w:r>
        <w:rPr>
          <w:b/>
          <w:spacing w:val="-17"/>
          <w:w w:val="110"/>
        </w:rPr>
        <w:t xml:space="preserve"> </w:t>
      </w:r>
      <w:r>
        <w:rPr>
          <w:b/>
          <w:w w:val="110"/>
        </w:rPr>
        <w:t>in</w:t>
      </w:r>
      <w:r>
        <w:rPr>
          <w:b/>
          <w:spacing w:val="-17"/>
          <w:w w:val="110"/>
        </w:rPr>
        <w:t xml:space="preserve"> </w:t>
      </w:r>
      <w:r>
        <w:rPr>
          <w:b/>
          <w:w w:val="110"/>
        </w:rPr>
        <w:t>quanto</w:t>
      </w:r>
      <w:r>
        <w:rPr>
          <w:b/>
          <w:spacing w:val="-18"/>
          <w:w w:val="110"/>
        </w:rPr>
        <w:t xml:space="preserve"> </w:t>
      </w:r>
      <w:r>
        <w:rPr>
          <w:b/>
          <w:w w:val="110"/>
        </w:rPr>
        <w:t>i candidati</w:t>
      </w:r>
      <w:r>
        <w:rPr>
          <w:b/>
          <w:spacing w:val="-24"/>
          <w:w w:val="110"/>
        </w:rPr>
        <w:t xml:space="preserve"> </w:t>
      </w:r>
      <w:r>
        <w:rPr>
          <w:b/>
          <w:w w:val="110"/>
        </w:rPr>
        <w:t>vincitori</w:t>
      </w:r>
      <w:r>
        <w:rPr>
          <w:b/>
          <w:spacing w:val="-24"/>
          <w:w w:val="110"/>
        </w:rPr>
        <w:t xml:space="preserve"> </w:t>
      </w:r>
      <w:r>
        <w:rPr>
          <w:b/>
          <w:w w:val="110"/>
        </w:rPr>
        <w:t>di</w:t>
      </w:r>
      <w:r>
        <w:rPr>
          <w:b/>
          <w:spacing w:val="-23"/>
          <w:w w:val="110"/>
        </w:rPr>
        <w:t xml:space="preserve"> </w:t>
      </w:r>
      <w:r>
        <w:rPr>
          <w:b/>
          <w:w w:val="110"/>
        </w:rPr>
        <w:t>questa</w:t>
      </w:r>
      <w:r>
        <w:rPr>
          <w:b/>
          <w:spacing w:val="-23"/>
          <w:w w:val="110"/>
        </w:rPr>
        <w:t xml:space="preserve"> </w:t>
      </w:r>
      <w:r>
        <w:rPr>
          <w:b/>
          <w:w w:val="110"/>
        </w:rPr>
        <w:t>tornata</w:t>
      </w:r>
      <w:r>
        <w:rPr>
          <w:b/>
          <w:spacing w:val="-23"/>
          <w:w w:val="110"/>
        </w:rPr>
        <w:t xml:space="preserve"> </w:t>
      </w:r>
      <w:r>
        <w:rPr>
          <w:b/>
          <w:w w:val="110"/>
        </w:rPr>
        <w:t>acquisiranno</w:t>
      </w:r>
      <w:r>
        <w:rPr>
          <w:b/>
          <w:spacing w:val="-24"/>
          <w:w w:val="110"/>
        </w:rPr>
        <w:t xml:space="preserve"> </w:t>
      </w:r>
      <w:r>
        <w:rPr>
          <w:b/>
          <w:w w:val="110"/>
        </w:rPr>
        <w:t>il</w:t>
      </w:r>
      <w:r>
        <w:rPr>
          <w:b/>
          <w:spacing w:val="-23"/>
          <w:w w:val="110"/>
        </w:rPr>
        <w:t xml:space="preserve"> </w:t>
      </w:r>
      <w:r>
        <w:rPr>
          <w:b/>
          <w:w w:val="110"/>
        </w:rPr>
        <w:t>diploma</w:t>
      </w:r>
      <w:r>
        <w:rPr>
          <w:b/>
          <w:spacing w:val="-23"/>
          <w:w w:val="110"/>
        </w:rPr>
        <w:t xml:space="preserve"> </w:t>
      </w:r>
      <w:r>
        <w:rPr>
          <w:b/>
          <w:w w:val="110"/>
        </w:rPr>
        <w:t>solo</w:t>
      </w:r>
      <w:r>
        <w:rPr>
          <w:b/>
          <w:spacing w:val="-23"/>
          <w:w w:val="110"/>
        </w:rPr>
        <w:t xml:space="preserve"> </w:t>
      </w:r>
      <w:r>
        <w:rPr>
          <w:b/>
          <w:w w:val="110"/>
        </w:rPr>
        <w:t>nel</w:t>
      </w:r>
      <w:r>
        <w:rPr>
          <w:b/>
          <w:spacing w:val="-25"/>
          <w:w w:val="110"/>
        </w:rPr>
        <w:t xml:space="preserve"> </w:t>
      </w:r>
      <w:r>
        <w:rPr>
          <w:b/>
          <w:w w:val="110"/>
        </w:rPr>
        <w:t>2024</w:t>
      </w:r>
      <w:r>
        <w:rPr>
          <w:b/>
          <w:spacing w:val="-21"/>
          <w:w w:val="110"/>
        </w:rPr>
        <w:t xml:space="preserve"> </w:t>
      </w:r>
      <w:r>
        <w:rPr>
          <w:w w:val="110"/>
        </w:rPr>
        <w:t>(!!),</w:t>
      </w:r>
      <w:r>
        <w:rPr>
          <w:spacing w:val="-23"/>
          <w:w w:val="110"/>
        </w:rPr>
        <w:t xml:space="preserve"> </w:t>
      </w:r>
      <w:r>
        <w:rPr>
          <w:w w:val="110"/>
        </w:rPr>
        <w:t>dal</w:t>
      </w:r>
      <w:r>
        <w:rPr>
          <w:spacing w:val="-24"/>
          <w:w w:val="110"/>
        </w:rPr>
        <w:t xml:space="preserve"> </w:t>
      </w:r>
      <w:r>
        <w:rPr>
          <w:w w:val="110"/>
        </w:rPr>
        <w:t>momento</w:t>
      </w:r>
      <w:r>
        <w:rPr>
          <w:spacing w:val="-24"/>
          <w:w w:val="110"/>
        </w:rPr>
        <w:t xml:space="preserve"> </w:t>
      </w:r>
      <w:r>
        <w:rPr>
          <w:w w:val="110"/>
        </w:rPr>
        <w:t>che</w:t>
      </w:r>
      <w:r>
        <w:rPr>
          <w:spacing w:val="-23"/>
          <w:w w:val="110"/>
        </w:rPr>
        <w:t xml:space="preserve"> </w:t>
      </w:r>
      <w:r>
        <w:rPr>
          <w:w w:val="110"/>
        </w:rPr>
        <w:t>il corso</w:t>
      </w:r>
      <w:r>
        <w:rPr>
          <w:spacing w:val="-7"/>
          <w:w w:val="110"/>
        </w:rPr>
        <w:t xml:space="preserve"> </w:t>
      </w:r>
      <w:r>
        <w:rPr>
          <w:w w:val="110"/>
        </w:rPr>
        <w:t>deve</w:t>
      </w:r>
      <w:r>
        <w:rPr>
          <w:spacing w:val="-7"/>
          <w:w w:val="110"/>
        </w:rPr>
        <w:t xml:space="preserve"> </w:t>
      </w:r>
      <w:r>
        <w:rPr>
          <w:w w:val="110"/>
        </w:rPr>
        <w:t>ancora</w:t>
      </w:r>
      <w:r>
        <w:rPr>
          <w:spacing w:val="-6"/>
          <w:w w:val="110"/>
        </w:rPr>
        <w:t xml:space="preserve"> </w:t>
      </w:r>
      <w:r>
        <w:rPr>
          <w:w w:val="110"/>
        </w:rPr>
        <w:t>iniziare</w:t>
      </w:r>
      <w:r>
        <w:rPr>
          <w:spacing w:val="-6"/>
          <w:w w:val="110"/>
        </w:rPr>
        <w:t xml:space="preserve"> </w:t>
      </w:r>
      <w:r>
        <w:rPr>
          <w:w w:val="110"/>
        </w:rPr>
        <w:t>e</w:t>
      </w:r>
      <w:r>
        <w:rPr>
          <w:spacing w:val="-6"/>
          <w:w w:val="110"/>
        </w:rPr>
        <w:t xml:space="preserve"> </w:t>
      </w:r>
      <w:r>
        <w:rPr>
          <w:w w:val="110"/>
        </w:rPr>
        <w:t>siamo</w:t>
      </w:r>
      <w:r>
        <w:rPr>
          <w:spacing w:val="-6"/>
          <w:w w:val="110"/>
        </w:rPr>
        <w:t xml:space="preserve"> </w:t>
      </w:r>
      <w:r>
        <w:rPr>
          <w:w w:val="110"/>
        </w:rPr>
        <w:t>già</w:t>
      </w:r>
      <w:r>
        <w:rPr>
          <w:spacing w:val="-6"/>
          <w:w w:val="110"/>
        </w:rPr>
        <w:t xml:space="preserve"> </w:t>
      </w:r>
      <w:r>
        <w:rPr>
          <w:w w:val="110"/>
        </w:rPr>
        <w:t>a</w:t>
      </w:r>
      <w:r>
        <w:rPr>
          <w:spacing w:val="-6"/>
          <w:w w:val="110"/>
        </w:rPr>
        <w:t xml:space="preserve"> </w:t>
      </w:r>
      <w:r>
        <w:rPr>
          <w:w w:val="110"/>
        </w:rPr>
        <w:t>Luglio</w:t>
      </w:r>
      <w:r>
        <w:rPr>
          <w:spacing w:val="-7"/>
          <w:w w:val="110"/>
        </w:rPr>
        <w:t xml:space="preserve"> </w:t>
      </w:r>
      <w:r>
        <w:rPr>
          <w:w w:val="110"/>
        </w:rPr>
        <w:t>del</w:t>
      </w:r>
      <w:r>
        <w:rPr>
          <w:spacing w:val="-7"/>
          <w:w w:val="110"/>
        </w:rPr>
        <w:t xml:space="preserve"> </w:t>
      </w:r>
      <w:r>
        <w:rPr>
          <w:w w:val="110"/>
        </w:rPr>
        <w:t>2021.</w:t>
      </w:r>
    </w:p>
    <w:p w:rsidR="00E87887" w:rsidRDefault="001A3A16">
      <w:pPr>
        <w:pStyle w:val="Corpotesto"/>
      </w:pPr>
      <w:r>
        <w:rPr>
          <w:w w:val="110"/>
        </w:rPr>
        <w:t>Il fabbisogno, dovuto alla carenza di medici di medicina generale, è quindi giunto ad un livello</w:t>
      </w:r>
    </w:p>
    <w:p w:rsidR="00E87887" w:rsidRDefault="001A3A16">
      <w:pPr>
        <w:pStyle w:val="Corpotesto"/>
        <w:spacing w:before="192"/>
        <w:jc w:val="left"/>
      </w:pPr>
      <w:r>
        <w:rPr>
          <w:w w:val="110"/>
        </w:rPr>
        <w:t>“drammatico”.</w:t>
      </w:r>
    </w:p>
    <w:p w:rsidR="00E87887" w:rsidRDefault="001A3A16">
      <w:pPr>
        <w:pStyle w:val="Paragrafoelenco"/>
        <w:numPr>
          <w:ilvl w:val="0"/>
          <w:numId w:val="5"/>
        </w:numPr>
        <w:tabs>
          <w:tab w:val="left" w:pos="817"/>
        </w:tabs>
        <w:spacing w:before="192" w:line="422" w:lineRule="auto"/>
        <w:ind w:right="751" w:firstLine="0"/>
        <w:jc w:val="both"/>
      </w:pPr>
      <w:r>
        <w:rPr>
          <w:w w:val="110"/>
        </w:rPr>
        <w:t>dati</w:t>
      </w:r>
      <w:r>
        <w:rPr>
          <w:spacing w:val="-14"/>
          <w:w w:val="110"/>
        </w:rPr>
        <w:t xml:space="preserve"> </w:t>
      </w:r>
      <w:r>
        <w:rPr>
          <w:w w:val="110"/>
        </w:rPr>
        <w:t>statistici</w:t>
      </w:r>
      <w:r>
        <w:rPr>
          <w:spacing w:val="-13"/>
          <w:w w:val="110"/>
        </w:rPr>
        <w:t xml:space="preserve"> </w:t>
      </w:r>
      <w:r>
        <w:rPr>
          <w:w w:val="110"/>
        </w:rPr>
        <w:t>mostrano</w:t>
      </w:r>
      <w:r>
        <w:rPr>
          <w:spacing w:val="-14"/>
          <w:w w:val="110"/>
        </w:rPr>
        <w:t xml:space="preserve"> </w:t>
      </w:r>
      <w:r>
        <w:rPr>
          <w:w w:val="110"/>
        </w:rPr>
        <w:t>una</w:t>
      </w:r>
      <w:r>
        <w:rPr>
          <w:spacing w:val="-12"/>
          <w:w w:val="110"/>
        </w:rPr>
        <w:t xml:space="preserve"> </w:t>
      </w:r>
      <w:r>
        <w:rPr>
          <w:w w:val="110"/>
        </w:rPr>
        <w:t>carenza</w:t>
      </w:r>
      <w:r>
        <w:rPr>
          <w:spacing w:val="-15"/>
          <w:w w:val="110"/>
        </w:rPr>
        <w:t xml:space="preserve"> </w:t>
      </w:r>
      <w:r>
        <w:rPr>
          <w:w w:val="110"/>
        </w:rPr>
        <w:t>variabile</w:t>
      </w:r>
      <w:r>
        <w:rPr>
          <w:spacing w:val="-13"/>
          <w:w w:val="110"/>
        </w:rPr>
        <w:t xml:space="preserve"> </w:t>
      </w:r>
      <w:r>
        <w:rPr>
          <w:w w:val="110"/>
        </w:rPr>
        <w:t>tra</w:t>
      </w:r>
      <w:r>
        <w:rPr>
          <w:spacing w:val="-12"/>
          <w:w w:val="110"/>
        </w:rPr>
        <w:t xml:space="preserve"> </w:t>
      </w:r>
      <w:r>
        <w:rPr>
          <w:w w:val="110"/>
        </w:rPr>
        <w:t>il</w:t>
      </w:r>
      <w:r>
        <w:rPr>
          <w:spacing w:val="-14"/>
          <w:w w:val="110"/>
        </w:rPr>
        <w:t xml:space="preserve"> </w:t>
      </w:r>
      <w:r>
        <w:rPr>
          <w:w w:val="110"/>
        </w:rPr>
        <w:t>40</w:t>
      </w:r>
      <w:r>
        <w:rPr>
          <w:spacing w:val="-13"/>
          <w:w w:val="110"/>
        </w:rPr>
        <w:t xml:space="preserve"> </w:t>
      </w:r>
      <w:r>
        <w:rPr>
          <w:w w:val="110"/>
        </w:rPr>
        <w:t>ed</w:t>
      </w:r>
      <w:r>
        <w:rPr>
          <w:spacing w:val="-13"/>
          <w:w w:val="110"/>
        </w:rPr>
        <w:t xml:space="preserve"> </w:t>
      </w:r>
      <w:r>
        <w:rPr>
          <w:w w:val="110"/>
        </w:rPr>
        <w:t>il</w:t>
      </w:r>
      <w:r>
        <w:rPr>
          <w:spacing w:val="-12"/>
          <w:w w:val="110"/>
        </w:rPr>
        <w:t xml:space="preserve"> </w:t>
      </w:r>
      <w:r>
        <w:rPr>
          <w:w w:val="110"/>
        </w:rPr>
        <w:t>65%</w:t>
      </w:r>
      <w:r>
        <w:rPr>
          <w:spacing w:val="-13"/>
          <w:w w:val="110"/>
        </w:rPr>
        <w:t xml:space="preserve"> </w:t>
      </w:r>
      <w:r>
        <w:rPr>
          <w:w w:val="110"/>
        </w:rPr>
        <w:t>del</w:t>
      </w:r>
      <w:r>
        <w:rPr>
          <w:spacing w:val="-12"/>
          <w:w w:val="110"/>
        </w:rPr>
        <w:t xml:space="preserve"> </w:t>
      </w:r>
      <w:r>
        <w:rPr>
          <w:w w:val="110"/>
        </w:rPr>
        <w:t>fabbisogno</w:t>
      </w:r>
      <w:r>
        <w:rPr>
          <w:spacing w:val="-13"/>
          <w:w w:val="110"/>
        </w:rPr>
        <w:t xml:space="preserve"> </w:t>
      </w:r>
      <w:r>
        <w:rPr>
          <w:w w:val="110"/>
        </w:rPr>
        <w:t>minimo</w:t>
      </w:r>
      <w:r>
        <w:rPr>
          <w:spacing w:val="-13"/>
          <w:w w:val="110"/>
        </w:rPr>
        <w:t xml:space="preserve"> </w:t>
      </w:r>
      <w:r>
        <w:rPr>
          <w:w w:val="110"/>
        </w:rPr>
        <w:t>in</w:t>
      </w:r>
      <w:r>
        <w:rPr>
          <w:spacing w:val="-12"/>
          <w:w w:val="110"/>
        </w:rPr>
        <w:t xml:space="preserve"> </w:t>
      </w:r>
      <w:r>
        <w:rPr>
          <w:w w:val="110"/>
        </w:rPr>
        <w:t>11</w:t>
      </w:r>
      <w:r>
        <w:rPr>
          <w:spacing w:val="-13"/>
          <w:w w:val="110"/>
        </w:rPr>
        <w:t xml:space="preserve"> </w:t>
      </w:r>
      <w:r>
        <w:rPr>
          <w:w w:val="110"/>
        </w:rPr>
        <w:t>regioni su</w:t>
      </w:r>
      <w:r>
        <w:rPr>
          <w:spacing w:val="-8"/>
          <w:w w:val="110"/>
        </w:rPr>
        <w:t xml:space="preserve"> </w:t>
      </w:r>
      <w:r>
        <w:rPr>
          <w:w w:val="110"/>
        </w:rPr>
        <w:t>20</w:t>
      </w:r>
      <w:r>
        <w:rPr>
          <w:spacing w:val="-5"/>
          <w:w w:val="110"/>
        </w:rPr>
        <w:t xml:space="preserve"> </w:t>
      </w:r>
      <w:r>
        <w:rPr>
          <w:w w:val="110"/>
        </w:rPr>
        <w:t>e</w:t>
      </w:r>
      <w:r>
        <w:rPr>
          <w:spacing w:val="-6"/>
          <w:w w:val="110"/>
        </w:rPr>
        <w:t xml:space="preserve"> </w:t>
      </w:r>
      <w:r>
        <w:rPr>
          <w:w w:val="110"/>
        </w:rPr>
        <w:t>del</w:t>
      </w:r>
      <w:r>
        <w:rPr>
          <w:spacing w:val="-7"/>
          <w:w w:val="110"/>
        </w:rPr>
        <w:t xml:space="preserve"> </w:t>
      </w:r>
      <w:r>
        <w:rPr>
          <w:w w:val="110"/>
        </w:rPr>
        <w:t>20-25%</w:t>
      </w:r>
      <w:r>
        <w:rPr>
          <w:spacing w:val="-7"/>
          <w:w w:val="110"/>
        </w:rPr>
        <w:t xml:space="preserve"> </w:t>
      </w:r>
      <w:r>
        <w:rPr>
          <w:w w:val="110"/>
        </w:rPr>
        <w:t>su</w:t>
      </w:r>
      <w:r>
        <w:rPr>
          <w:spacing w:val="-7"/>
          <w:w w:val="110"/>
        </w:rPr>
        <w:t xml:space="preserve"> </w:t>
      </w:r>
      <w:r>
        <w:rPr>
          <w:w w:val="110"/>
        </w:rPr>
        <w:t>ulteriori</w:t>
      </w:r>
      <w:r>
        <w:rPr>
          <w:spacing w:val="-7"/>
          <w:w w:val="110"/>
        </w:rPr>
        <w:t xml:space="preserve"> </w:t>
      </w:r>
      <w:r>
        <w:rPr>
          <w:w w:val="110"/>
        </w:rPr>
        <w:t>5.</w:t>
      </w:r>
    </w:p>
    <w:p w:rsidR="00E87887" w:rsidRDefault="001A3A16">
      <w:pPr>
        <w:pStyle w:val="Corpotesto"/>
        <w:spacing w:line="422" w:lineRule="auto"/>
        <w:ind w:right="752"/>
      </w:pPr>
      <w:r>
        <w:rPr>
          <w:w w:val="110"/>
        </w:rPr>
        <w:t>Non v’è chi non veda come, confrontando questi dati allarmanti con il numero di posti banditi in quest’ultimo triennio, il numero di corsisti ammessi ogni anno non riuscirà a colmare nemmen</w:t>
      </w:r>
      <w:r>
        <w:rPr>
          <w:w w:val="110"/>
        </w:rPr>
        <w:t xml:space="preserve">o lontanamente il </w:t>
      </w:r>
      <w:r>
        <w:rPr>
          <w:i/>
          <w:w w:val="110"/>
        </w:rPr>
        <w:t xml:space="preserve">gap </w:t>
      </w:r>
      <w:r>
        <w:rPr>
          <w:w w:val="110"/>
        </w:rPr>
        <w:t>strutturale che a breve si creerà.</w:t>
      </w:r>
    </w:p>
    <w:p w:rsidR="00E87887" w:rsidRDefault="001A3A16">
      <w:pPr>
        <w:spacing w:line="422" w:lineRule="auto"/>
        <w:ind w:left="694" w:right="753"/>
        <w:jc w:val="both"/>
      </w:pPr>
      <w:r>
        <w:rPr>
          <w:w w:val="105"/>
        </w:rPr>
        <w:t>Vi</w:t>
      </w:r>
      <w:r>
        <w:rPr>
          <w:spacing w:val="-14"/>
          <w:w w:val="105"/>
        </w:rPr>
        <w:t xml:space="preserve"> </w:t>
      </w:r>
      <w:r>
        <w:rPr>
          <w:w w:val="105"/>
        </w:rPr>
        <w:t>è</w:t>
      </w:r>
      <w:r>
        <w:rPr>
          <w:spacing w:val="-13"/>
          <w:w w:val="105"/>
        </w:rPr>
        <w:t xml:space="preserve"> </w:t>
      </w:r>
      <w:r>
        <w:rPr>
          <w:w w:val="105"/>
        </w:rPr>
        <w:t>di</w:t>
      </w:r>
      <w:r>
        <w:rPr>
          <w:spacing w:val="-12"/>
          <w:w w:val="105"/>
        </w:rPr>
        <w:t xml:space="preserve"> </w:t>
      </w:r>
      <w:r>
        <w:rPr>
          <w:w w:val="105"/>
        </w:rPr>
        <w:t>più.</w:t>
      </w:r>
      <w:r>
        <w:rPr>
          <w:spacing w:val="-13"/>
          <w:w w:val="105"/>
        </w:rPr>
        <w:t xml:space="preserve"> </w:t>
      </w:r>
      <w:r>
        <w:rPr>
          <w:w w:val="105"/>
        </w:rPr>
        <w:t>Nello</w:t>
      </w:r>
      <w:r>
        <w:rPr>
          <w:spacing w:val="-13"/>
          <w:w w:val="105"/>
        </w:rPr>
        <w:t xml:space="preserve"> </w:t>
      </w:r>
      <w:r>
        <w:rPr>
          <w:w w:val="105"/>
        </w:rPr>
        <w:t>studio</w:t>
      </w:r>
      <w:r>
        <w:rPr>
          <w:spacing w:val="-12"/>
          <w:w w:val="105"/>
        </w:rPr>
        <w:t xml:space="preserve"> </w:t>
      </w:r>
      <w:r>
        <w:rPr>
          <w:w w:val="105"/>
        </w:rPr>
        <w:t>sul</w:t>
      </w:r>
      <w:r>
        <w:rPr>
          <w:spacing w:val="-12"/>
          <w:w w:val="105"/>
        </w:rPr>
        <w:t xml:space="preserve"> </w:t>
      </w:r>
      <w:r>
        <w:rPr>
          <w:w w:val="105"/>
        </w:rPr>
        <w:t>“</w:t>
      </w:r>
      <w:r>
        <w:rPr>
          <w:i/>
          <w:w w:val="105"/>
        </w:rPr>
        <w:t>Fabbisogno</w:t>
      </w:r>
      <w:r>
        <w:rPr>
          <w:i/>
          <w:spacing w:val="-13"/>
          <w:w w:val="105"/>
        </w:rPr>
        <w:t xml:space="preserve"> </w:t>
      </w:r>
      <w:r>
        <w:rPr>
          <w:i/>
          <w:w w:val="105"/>
        </w:rPr>
        <w:t>economico</w:t>
      </w:r>
      <w:r>
        <w:rPr>
          <w:i/>
          <w:spacing w:val="-12"/>
          <w:w w:val="105"/>
        </w:rPr>
        <w:t xml:space="preserve"> </w:t>
      </w:r>
      <w:r>
        <w:rPr>
          <w:i/>
          <w:w w:val="105"/>
        </w:rPr>
        <w:t>per</w:t>
      </w:r>
      <w:r>
        <w:rPr>
          <w:i/>
          <w:spacing w:val="-13"/>
          <w:w w:val="105"/>
        </w:rPr>
        <w:t xml:space="preserve"> </w:t>
      </w:r>
      <w:r>
        <w:rPr>
          <w:i/>
          <w:w w:val="105"/>
        </w:rPr>
        <w:t>il</w:t>
      </w:r>
      <w:r>
        <w:rPr>
          <w:i/>
          <w:spacing w:val="-12"/>
          <w:w w:val="105"/>
        </w:rPr>
        <w:t xml:space="preserve"> </w:t>
      </w:r>
      <w:r>
        <w:rPr>
          <w:i/>
          <w:w w:val="105"/>
        </w:rPr>
        <w:t>ricambio</w:t>
      </w:r>
      <w:r>
        <w:rPr>
          <w:i/>
          <w:spacing w:val="-13"/>
          <w:w w:val="105"/>
        </w:rPr>
        <w:t xml:space="preserve"> </w:t>
      </w:r>
      <w:r>
        <w:rPr>
          <w:i/>
          <w:w w:val="105"/>
        </w:rPr>
        <w:t>generazionale</w:t>
      </w:r>
      <w:r>
        <w:rPr>
          <w:i/>
          <w:spacing w:val="-13"/>
          <w:w w:val="105"/>
        </w:rPr>
        <w:t xml:space="preserve"> </w:t>
      </w:r>
      <w:r>
        <w:rPr>
          <w:i/>
          <w:w w:val="105"/>
        </w:rPr>
        <w:t>in</w:t>
      </w:r>
      <w:r>
        <w:rPr>
          <w:i/>
          <w:spacing w:val="-12"/>
          <w:w w:val="105"/>
        </w:rPr>
        <w:t xml:space="preserve"> </w:t>
      </w:r>
      <w:r>
        <w:rPr>
          <w:i/>
          <w:w w:val="105"/>
        </w:rPr>
        <w:t>medicina</w:t>
      </w:r>
      <w:r>
        <w:rPr>
          <w:i/>
          <w:spacing w:val="-12"/>
          <w:w w:val="105"/>
        </w:rPr>
        <w:t xml:space="preserve"> </w:t>
      </w:r>
      <w:r>
        <w:rPr>
          <w:i/>
          <w:w w:val="105"/>
        </w:rPr>
        <w:t>generale</w:t>
      </w:r>
      <w:r>
        <w:rPr>
          <w:w w:val="105"/>
        </w:rPr>
        <w:t>” realizzato</w:t>
      </w:r>
      <w:r>
        <w:rPr>
          <w:spacing w:val="16"/>
          <w:w w:val="105"/>
        </w:rPr>
        <w:t xml:space="preserve"> </w:t>
      </w:r>
      <w:r>
        <w:rPr>
          <w:w w:val="105"/>
        </w:rPr>
        <w:t>dall’Associazione</w:t>
      </w:r>
      <w:r>
        <w:rPr>
          <w:spacing w:val="16"/>
          <w:w w:val="105"/>
        </w:rPr>
        <w:t xml:space="preserve"> </w:t>
      </w:r>
      <w:r>
        <w:rPr>
          <w:w w:val="105"/>
        </w:rPr>
        <w:t>Liberi</w:t>
      </w:r>
      <w:r>
        <w:rPr>
          <w:spacing w:val="16"/>
          <w:w w:val="105"/>
        </w:rPr>
        <w:t xml:space="preserve"> </w:t>
      </w:r>
      <w:r>
        <w:rPr>
          <w:w w:val="105"/>
        </w:rPr>
        <w:t>Specializzandi</w:t>
      </w:r>
      <w:r>
        <w:rPr>
          <w:spacing w:val="14"/>
          <w:w w:val="105"/>
        </w:rPr>
        <w:t xml:space="preserve"> </w:t>
      </w:r>
      <w:r>
        <w:rPr>
          <w:w w:val="105"/>
        </w:rPr>
        <w:t>e</w:t>
      </w:r>
      <w:r>
        <w:rPr>
          <w:spacing w:val="16"/>
          <w:w w:val="105"/>
        </w:rPr>
        <w:t xml:space="preserve"> </w:t>
      </w:r>
      <w:r>
        <w:rPr>
          <w:w w:val="105"/>
        </w:rPr>
        <w:t>presente</w:t>
      </w:r>
      <w:r>
        <w:rPr>
          <w:spacing w:val="16"/>
          <w:w w:val="105"/>
        </w:rPr>
        <w:t xml:space="preserve"> </w:t>
      </w:r>
      <w:r>
        <w:rPr>
          <w:w w:val="105"/>
        </w:rPr>
        <w:t>agli</w:t>
      </w:r>
      <w:r>
        <w:rPr>
          <w:spacing w:val="15"/>
          <w:w w:val="105"/>
        </w:rPr>
        <w:t xml:space="preserve"> </w:t>
      </w:r>
      <w:r>
        <w:rPr>
          <w:w w:val="105"/>
        </w:rPr>
        <w:t>atti,</w:t>
      </w:r>
      <w:r>
        <w:rPr>
          <w:spacing w:val="16"/>
          <w:w w:val="105"/>
        </w:rPr>
        <w:t xml:space="preserve"> </w:t>
      </w:r>
      <w:r>
        <w:rPr>
          <w:w w:val="105"/>
        </w:rPr>
        <w:t>vengono</w:t>
      </w:r>
      <w:r>
        <w:rPr>
          <w:spacing w:val="16"/>
          <w:w w:val="105"/>
        </w:rPr>
        <w:t xml:space="preserve"> </w:t>
      </w:r>
      <w:r>
        <w:rPr>
          <w:w w:val="105"/>
        </w:rPr>
        <w:t>analizzati</w:t>
      </w:r>
      <w:r>
        <w:rPr>
          <w:spacing w:val="15"/>
          <w:w w:val="105"/>
        </w:rPr>
        <w:t xml:space="preserve"> </w:t>
      </w:r>
      <w:r>
        <w:rPr>
          <w:w w:val="105"/>
        </w:rPr>
        <w:t>tutti</w:t>
      </w:r>
      <w:r>
        <w:rPr>
          <w:spacing w:val="14"/>
          <w:w w:val="105"/>
        </w:rPr>
        <w:t xml:space="preserve"> </w:t>
      </w:r>
      <w:r>
        <w:rPr>
          <w:w w:val="105"/>
        </w:rPr>
        <w:t>i</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2"/>
      </w:pPr>
      <w:r>
        <w:rPr>
          <w:w w:val="110"/>
        </w:rPr>
        <w:lastRenderedPageBreak/>
        <w:t>meccanismi di controllo economico del Finanziamento vincolato per la Formazione in Medicina Generale</w:t>
      </w:r>
      <w:r>
        <w:rPr>
          <w:spacing w:val="-5"/>
          <w:w w:val="110"/>
        </w:rPr>
        <w:t xml:space="preserve"> </w:t>
      </w:r>
      <w:r>
        <w:rPr>
          <w:w w:val="110"/>
        </w:rPr>
        <w:t>e</w:t>
      </w:r>
      <w:r>
        <w:rPr>
          <w:spacing w:val="-5"/>
          <w:w w:val="110"/>
        </w:rPr>
        <w:t xml:space="preserve"> </w:t>
      </w:r>
      <w:r>
        <w:rPr>
          <w:w w:val="110"/>
        </w:rPr>
        <w:t>ciò</w:t>
      </w:r>
      <w:r>
        <w:rPr>
          <w:spacing w:val="-6"/>
          <w:w w:val="110"/>
        </w:rPr>
        <w:t xml:space="preserve"> </w:t>
      </w:r>
      <w:r>
        <w:rPr>
          <w:w w:val="110"/>
        </w:rPr>
        <w:t>che</w:t>
      </w:r>
      <w:r>
        <w:rPr>
          <w:spacing w:val="-4"/>
          <w:w w:val="110"/>
        </w:rPr>
        <w:t xml:space="preserve"> </w:t>
      </w:r>
      <w:r>
        <w:rPr>
          <w:w w:val="110"/>
        </w:rPr>
        <w:t>emerge</w:t>
      </w:r>
      <w:r>
        <w:rPr>
          <w:spacing w:val="-4"/>
          <w:w w:val="110"/>
        </w:rPr>
        <w:t xml:space="preserve"> </w:t>
      </w:r>
      <w:r>
        <w:rPr>
          <w:w w:val="110"/>
        </w:rPr>
        <w:t>con</w:t>
      </w:r>
      <w:r>
        <w:rPr>
          <w:spacing w:val="-5"/>
          <w:w w:val="110"/>
        </w:rPr>
        <w:t xml:space="preserve"> </w:t>
      </w:r>
      <w:r>
        <w:rPr>
          <w:w w:val="110"/>
        </w:rPr>
        <w:t>evidenza</w:t>
      </w:r>
      <w:r>
        <w:rPr>
          <w:spacing w:val="-4"/>
          <w:w w:val="110"/>
        </w:rPr>
        <w:t xml:space="preserve"> </w:t>
      </w:r>
      <w:r>
        <w:rPr>
          <w:w w:val="110"/>
        </w:rPr>
        <w:t>è</w:t>
      </w:r>
      <w:r>
        <w:rPr>
          <w:spacing w:val="-4"/>
          <w:w w:val="110"/>
        </w:rPr>
        <w:t xml:space="preserve"> </w:t>
      </w:r>
      <w:r>
        <w:rPr>
          <w:w w:val="110"/>
        </w:rPr>
        <w:t>che</w:t>
      </w:r>
      <w:r>
        <w:rPr>
          <w:spacing w:val="-6"/>
          <w:w w:val="110"/>
        </w:rPr>
        <w:t xml:space="preserve"> </w:t>
      </w:r>
      <w:r>
        <w:rPr>
          <w:w w:val="110"/>
        </w:rPr>
        <w:t>il</w:t>
      </w:r>
      <w:r>
        <w:rPr>
          <w:spacing w:val="-5"/>
          <w:w w:val="110"/>
        </w:rPr>
        <w:t xml:space="preserve"> </w:t>
      </w:r>
      <w:r>
        <w:rPr>
          <w:w w:val="110"/>
        </w:rPr>
        <w:t>fabbisogno</w:t>
      </w:r>
      <w:r>
        <w:rPr>
          <w:spacing w:val="-4"/>
          <w:w w:val="110"/>
        </w:rPr>
        <w:t xml:space="preserve"> </w:t>
      </w:r>
      <w:r>
        <w:rPr>
          <w:w w:val="110"/>
        </w:rPr>
        <w:t>nazionale</w:t>
      </w:r>
      <w:r>
        <w:rPr>
          <w:spacing w:val="-5"/>
          <w:w w:val="110"/>
        </w:rPr>
        <w:t xml:space="preserve"> </w:t>
      </w:r>
      <w:r>
        <w:rPr>
          <w:w w:val="110"/>
        </w:rPr>
        <w:t>richiederebbe</w:t>
      </w:r>
      <w:r>
        <w:rPr>
          <w:spacing w:val="-4"/>
          <w:w w:val="110"/>
        </w:rPr>
        <w:t xml:space="preserve"> </w:t>
      </w:r>
      <w:r>
        <w:rPr>
          <w:w w:val="110"/>
        </w:rPr>
        <w:t>l’erogazione</w:t>
      </w:r>
      <w:r>
        <w:rPr>
          <w:spacing w:val="-5"/>
          <w:w w:val="110"/>
        </w:rPr>
        <w:t xml:space="preserve"> </w:t>
      </w:r>
      <w:r>
        <w:rPr>
          <w:w w:val="110"/>
        </w:rPr>
        <w:t>di 2000-2500 borse di formazione annue, co</w:t>
      </w:r>
      <w:r>
        <w:rPr>
          <w:w w:val="110"/>
        </w:rPr>
        <w:t>rrispondenti al numero di “medici di famiglia” necessari. In prospettiva, mantenendo l’attuale trend nell’arco di 10 anni si arriverebbe a contare un ammanco di</w:t>
      </w:r>
      <w:r>
        <w:rPr>
          <w:spacing w:val="-7"/>
          <w:w w:val="110"/>
        </w:rPr>
        <w:t xml:space="preserve"> </w:t>
      </w:r>
      <w:r>
        <w:rPr>
          <w:w w:val="110"/>
        </w:rPr>
        <w:t>ben</w:t>
      </w:r>
      <w:r>
        <w:rPr>
          <w:spacing w:val="-5"/>
          <w:w w:val="110"/>
        </w:rPr>
        <w:t xml:space="preserve"> </w:t>
      </w:r>
      <w:r>
        <w:rPr>
          <w:w w:val="110"/>
        </w:rPr>
        <w:t>8.000</w:t>
      </w:r>
      <w:r>
        <w:rPr>
          <w:spacing w:val="-6"/>
          <w:w w:val="110"/>
        </w:rPr>
        <w:t xml:space="preserve"> </w:t>
      </w:r>
      <w:r>
        <w:rPr>
          <w:w w:val="110"/>
        </w:rPr>
        <w:t>medici</w:t>
      </w:r>
      <w:r>
        <w:rPr>
          <w:spacing w:val="-7"/>
          <w:w w:val="110"/>
        </w:rPr>
        <w:t xml:space="preserve"> </w:t>
      </w:r>
      <w:r>
        <w:rPr>
          <w:w w:val="110"/>
        </w:rPr>
        <w:t>di</w:t>
      </w:r>
      <w:r>
        <w:rPr>
          <w:spacing w:val="-6"/>
          <w:w w:val="110"/>
        </w:rPr>
        <w:t xml:space="preserve"> </w:t>
      </w:r>
      <w:r>
        <w:rPr>
          <w:w w:val="110"/>
        </w:rPr>
        <w:t>base</w:t>
      </w:r>
      <w:r>
        <w:rPr>
          <w:spacing w:val="-5"/>
          <w:w w:val="110"/>
        </w:rPr>
        <w:t xml:space="preserve"> </w:t>
      </w:r>
      <w:r>
        <w:rPr>
          <w:w w:val="110"/>
        </w:rPr>
        <w:t>su</w:t>
      </w:r>
      <w:r>
        <w:rPr>
          <w:spacing w:val="-7"/>
          <w:w w:val="110"/>
        </w:rPr>
        <w:t xml:space="preserve"> </w:t>
      </w:r>
      <w:r>
        <w:rPr>
          <w:w w:val="110"/>
        </w:rPr>
        <w:t>tutto</w:t>
      </w:r>
      <w:r>
        <w:rPr>
          <w:spacing w:val="-6"/>
          <w:w w:val="110"/>
        </w:rPr>
        <w:t xml:space="preserve"> </w:t>
      </w:r>
      <w:r>
        <w:rPr>
          <w:w w:val="110"/>
        </w:rPr>
        <w:t>il</w:t>
      </w:r>
      <w:r>
        <w:rPr>
          <w:spacing w:val="-6"/>
          <w:w w:val="110"/>
        </w:rPr>
        <w:t xml:space="preserve"> </w:t>
      </w:r>
      <w:r>
        <w:rPr>
          <w:w w:val="110"/>
        </w:rPr>
        <w:t>territorio</w:t>
      </w:r>
      <w:r>
        <w:rPr>
          <w:spacing w:val="-6"/>
          <w:w w:val="110"/>
        </w:rPr>
        <w:t xml:space="preserve"> </w:t>
      </w:r>
      <w:r>
        <w:rPr>
          <w:w w:val="110"/>
        </w:rPr>
        <w:t>nazionale.</w:t>
      </w:r>
    </w:p>
    <w:p w:rsidR="00E87887" w:rsidRDefault="001A3A16">
      <w:pPr>
        <w:pStyle w:val="Corpotesto"/>
        <w:spacing w:line="422" w:lineRule="auto"/>
        <w:ind w:right="752"/>
      </w:pPr>
      <w:r>
        <w:rPr>
          <w:w w:val="110"/>
        </w:rPr>
        <w:t>Con</w:t>
      </w:r>
      <w:r>
        <w:rPr>
          <w:spacing w:val="-13"/>
          <w:w w:val="110"/>
        </w:rPr>
        <w:t xml:space="preserve"> </w:t>
      </w:r>
      <w:r>
        <w:rPr>
          <w:w w:val="110"/>
        </w:rPr>
        <w:t>riguardo,</w:t>
      </w:r>
      <w:r>
        <w:rPr>
          <w:spacing w:val="-14"/>
          <w:w w:val="110"/>
        </w:rPr>
        <w:t xml:space="preserve"> </w:t>
      </w:r>
      <w:r>
        <w:rPr>
          <w:w w:val="110"/>
        </w:rPr>
        <w:t>poi,</w:t>
      </w:r>
      <w:r>
        <w:rPr>
          <w:spacing w:val="-14"/>
          <w:w w:val="110"/>
        </w:rPr>
        <w:t xml:space="preserve"> </w:t>
      </w:r>
      <w:r>
        <w:rPr>
          <w:w w:val="110"/>
        </w:rPr>
        <w:t>alla</w:t>
      </w:r>
      <w:r>
        <w:rPr>
          <w:spacing w:val="-12"/>
          <w:w w:val="110"/>
        </w:rPr>
        <w:t xml:space="preserve"> </w:t>
      </w:r>
      <w:r>
        <w:rPr>
          <w:w w:val="110"/>
        </w:rPr>
        <w:t>specifica</w:t>
      </w:r>
      <w:r>
        <w:rPr>
          <w:spacing w:val="-13"/>
          <w:w w:val="110"/>
        </w:rPr>
        <w:t xml:space="preserve"> </w:t>
      </w:r>
      <w:r>
        <w:rPr>
          <w:w w:val="110"/>
        </w:rPr>
        <w:t>situazione</w:t>
      </w:r>
      <w:r>
        <w:rPr>
          <w:spacing w:val="-13"/>
          <w:w w:val="110"/>
        </w:rPr>
        <w:t xml:space="preserve"> </w:t>
      </w:r>
      <w:r>
        <w:rPr>
          <w:w w:val="110"/>
        </w:rPr>
        <w:t>della</w:t>
      </w:r>
      <w:r>
        <w:rPr>
          <w:spacing w:val="-13"/>
          <w:w w:val="110"/>
        </w:rPr>
        <w:t xml:space="preserve"> </w:t>
      </w:r>
      <w:r>
        <w:rPr>
          <w:w w:val="110"/>
        </w:rPr>
        <w:t>Regione</w:t>
      </w:r>
      <w:r>
        <w:rPr>
          <w:spacing w:val="-12"/>
          <w:w w:val="110"/>
        </w:rPr>
        <w:t xml:space="preserve"> </w:t>
      </w:r>
      <w:r>
        <w:rPr>
          <w:w w:val="110"/>
        </w:rPr>
        <w:t>Lazio,</w:t>
      </w:r>
      <w:r>
        <w:rPr>
          <w:spacing w:val="-14"/>
          <w:w w:val="110"/>
        </w:rPr>
        <w:t xml:space="preserve"> </w:t>
      </w:r>
      <w:r>
        <w:rPr>
          <w:w w:val="110"/>
        </w:rPr>
        <w:t>i</w:t>
      </w:r>
      <w:r>
        <w:rPr>
          <w:spacing w:val="-14"/>
          <w:w w:val="110"/>
        </w:rPr>
        <w:t xml:space="preserve"> </w:t>
      </w:r>
      <w:r>
        <w:rPr>
          <w:w w:val="110"/>
        </w:rPr>
        <w:t>numeri</w:t>
      </w:r>
      <w:r>
        <w:rPr>
          <w:spacing w:val="-13"/>
          <w:w w:val="110"/>
        </w:rPr>
        <w:t xml:space="preserve"> </w:t>
      </w:r>
      <w:r>
        <w:rPr>
          <w:w w:val="110"/>
        </w:rPr>
        <w:t>danno</w:t>
      </w:r>
      <w:r>
        <w:rPr>
          <w:spacing w:val="-14"/>
          <w:w w:val="110"/>
        </w:rPr>
        <w:t xml:space="preserve"> </w:t>
      </w:r>
      <w:r>
        <w:rPr>
          <w:w w:val="110"/>
        </w:rPr>
        <w:t>l’idea</w:t>
      </w:r>
      <w:r>
        <w:rPr>
          <w:spacing w:val="-14"/>
          <w:w w:val="110"/>
        </w:rPr>
        <w:t xml:space="preserve"> </w:t>
      </w:r>
      <w:r>
        <w:rPr>
          <w:w w:val="110"/>
        </w:rPr>
        <w:t>del</w:t>
      </w:r>
      <w:r>
        <w:rPr>
          <w:spacing w:val="-14"/>
          <w:w w:val="110"/>
        </w:rPr>
        <w:t xml:space="preserve"> </w:t>
      </w:r>
      <w:r>
        <w:rPr>
          <w:w w:val="110"/>
        </w:rPr>
        <w:t>fenomeno. I contingenti numerici ammessi al corso anno per anno a partire dal 2013 sono nettamente inferiori e nello</w:t>
      </w:r>
      <w:r>
        <w:rPr>
          <w:spacing w:val="-13"/>
          <w:w w:val="110"/>
        </w:rPr>
        <w:t xml:space="preserve"> </w:t>
      </w:r>
      <w:r>
        <w:rPr>
          <w:w w:val="110"/>
        </w:rPr>
        <w:t>specifico:</w:t>
      </w:r>
    </w:p>
    <w:p w:rsidR="00E87887" w:rsidRDefault="001A3A16">
      <w:pPr>
        <w:pStyle w:val="Paragrafoelenco"/>
        <w:numPr>
          <w:ilvl w:val="0"/>
          <w:numId w:val="4"/>
        </w:numPr>
        <w:tabs>
          <w:tab w:val="left" w:pos="1415"/>
        </w:tabs>
      </w:pPr>
      <w:r>
        <w:rPr>
          <w:w w:val="105"/>
        </w:rPr>
        <w:t>per il triennio 2013/2016, n. 85;</w:t>
      </w:r>
    </w:p>
    <w:p w:rsidR="00E87887" w:rsidRDefault="001A3A16">
      <w:pPr>
        <w:pStyle w:val="Paragrafoelenco"/>
        <w:numPr>
          <w:ilvl w:val="0"/>
          <w:numId w:val="4"/>
        </w:numPr>
        <w:tabs>
          <w:tab w:val="left" w:pos="1415"/>
        </w:tabs>
        <w:spacing w:before="192"/>
      </w:pPr>
      <w:r>
        <w:rPr>
          <w:w w:val="105"/>
        </w:rPr>
        <w:t>per il triennio 2014/2017, n. 85;</w:t>
      </w:r>
    </w:p>
    <w:p w:rsidR="00E87887" w:rsidRDefault="001A3A16">
      <w:pPr>
        <w:pStyle w:val="Paragrafoelenco"/>
        <w:numPr>
          <w:ilvl w:val="0"/>
          <w:numId w:val="4"/>
        </w:numPr>
        <w:tabs>
          <w:tab w:val="left" w:pos="1415"/>
        </w:tabs>
        <w:spacing w:before="192"/>
      </w:pPr>
      <w:r>
        <w:rPr>
          <w:w w:val="105"/>
        </w:rPr>
        <w:t>pe</w:t>
      </w:r>
      <w:r>
        <w:rPr>
          <w:w w:val="105"/>
        </w:rPr>
        <w:t>r il triennio 2015/2018, n. 85;</w:t>
      </w:r>
    </w:p>
    <w:p w:rsidR="00E87887" w:rsidRDefault="001A3A16">
      <w:pPr>
        <w:pStyle w:val="Paragrafoelenco"/>
        <w:numPr>
          <w:ilvl w:val="0"/>
          <w:numId w:val="4"/>
        </w:numPr>
        <w:tabs>
          <w:tab w:val="left" w:pos="1415"/>
        </w:tabs>
        <w:spacing w:before="192"/>
      </w:pPr>
      <w:r>
        <w:rPr>
          <w:w w:val="105"/>
        </w:rPr>
        <w:t>per il triennio 2016/2019, n.</w:t>
      </w:r>
      <w:r>
        <w:rPr>
          <w:spacing w:val="1"/>
          <w:w w:val="105"/>
        </w:rPr>
        <w:t xml:space="preserve"> </w:t>
      </w:r>
      <w:r>
        <w:rPr>
          <w:w w:val="105"/>
        </w:rPr>
        <w:t>70;</w:t>
      </w:r>
    </w:p>
    <w:p w:rsidR="00E87887" w:rsidRDefault="001A3A16">
      <w:pPr>
        <w:pStyle w:val="Paragrafoelenco"/>
        <w:numPr>
          <w:ilvl w:val="0"/>
          <w:numId w:val="4"/>
        </w:numPr>
        <w:tabs>
          <w:tab w:val="left" w:pos="1415"/>
        </w:tabs>
        <w:spacing w:before="192"/>
      </w:pPr>
      <w:r>
        <w:rPr>
          <w:w w:val="105"/>
        </w:rPr>
        <w:t>per il triennio 2017/2020, n. 70;</w:t>
      </w:r>
    </w:p>
    <w:p w:rsidR="00E87887" w:rsidRDefault="001A3A16">
      <w:pPr>
        <w:pStyle w:val="Corpotesto"/>
        <w:spacing w:before="193"/>
        <w:ind w:left="1054"/>
      </w:pPr>
      <w:r>
        <w:rPr>
          <w:w w:val="105"/>
        </w:rPr>
        <w:t>-     per il triennio 2018/2021, n.</w:t>
      </w:r>
      <w:r>
        <w:rPr>
          <w:spacing w:val="-11"/>
          <w:w w:val="105"/>
        </w:rPr>
        <w:t xml:space="preserve"> </w:t>
      </w:r>
      <w:r>
        <w:rPr>
          <w:w w:val="105"/>
        </w:rPr>
        <w:t>174;</w:t>
      </w:r>
    </w:p>
    <w:p w:rsidR="00E87887" w:rsidRDefault="001A3A16">
      <w:pPr>
        <w:pStyle w:val="Corpotesto"/>
        <w:spacing w:before="192"/>
        <w:ind w:left="1054"/>
      </w:pPr>
      <w:r>
        <w:rPr>
          <w:w w:val="105"/>
        </w:rPr>
        <w:t>-     per il triennio 2019/2022, n.</w:t>
      </w:r>
      <w:r>
        <w:rPr>
          <w:spacing w:val="-11"/>
          <w:w w:val="105"/>
        </w:rPr>
        <w:t xml:space="preserve"> </w:t>
      </w:r>
      <w:r>
        <w:rPr>
          <w:w w:val="105"/>
        </w:rPr>
        <w:t>183;</w:t>
      </w:r>
    </w:p>
    <w:p w:rsidR="00E87887" w:rsidRDefault="001A3A16">
      <w:pPr>
        <w:pStyle w:val="Corpotesto"/>
        <w:spacing w:before="193"/>
        <w:ind w:left="1054"/>
      </w:pPr>
      <w:r>
        <w:rPr>
          <w:w w:val="105"/>
        </w:rPr>
        <w:t>-     per il triennio 2020/2023, n.</w:t>
      </w:r>
      <w:r>
        <w:rPr>
          <w:spacing w:val="-10"/>
          <w:w w:val="105"/>
        </w:rPr>
        <w:t xml:space="preserve"> </w:t>
      </w:r>
      <w:r>
        <w:rPr>
          <w:w w:val="105"/>
        </w:rPr>
        <w:t>101;</w:t>
      </w:r>
    </w:p>
    <w:p w:rsidR="00E87887" w:rsidRDefault="001A3A16">
      <w:pPr>
        <w:pStyle w:val="Corpotesto"/>
        <w:spacing w:before="192"/>
        <w:jc w:val="left"/>
      </w:pPr>
      <w:r>
        <w:rPr>
          <w:w w:val="110"/>
          <w:u w:val="single"/>
        </w:rPr>
        <w:t xml:space="preserve">Si tratta, </w:t>
      </w:r>
      <w:r>
        <w:rPr>
          <w:i/>
          <w:w w:val="110"/>
          <w:u w:val="single"/>
        </w:rPr>
        <w:t xml:space="preserve">ictu oculi, </w:t>
      </w:r>
      <w:r>
        <w:rPr>
          <w:w w:val="110"/>
          <w:u w:val="single"/>
        </w:rPr>
        <w:t>di numeri assolutamente insufficienti in vista della copertura dei posti che</w:t>
      </w:r>
    </w:p>
    <w:p w:rsidR="00E87887" w:rsidRDefault="001A3A16">
      <w:pPr>
        <w:pStyle w:val="Corpotesto"/>
        <w:spacing w:before="192"/>
        <w:jc w:val="left"/>
      </w:pPr>
      <w:r>
        <w:rPr>
          <w:spacing w:val="-55"/>
          <w:w w:val="99"/>
          <w:u w:val="single"/>
        </w:rPr>
        <w:t xml:space="preserve"> </w:t>
      </w:r>
      <w:r>
        <w:rPr>
          <w:w w:val="110"/>
          <w:u w:val="single"/>
        </w:rPr>
        <w:t>rimarranno scoperti in ragione dei prossimi pensionamenti…</w:t>
      </w:r>
    </w:p>
    <w:p w:rsidR="00E87887" w:rsidRDefault="001A3A16">
      <w:pPr>
        <w:pStyle w:val="Corpotesto"/>
        <w:spacing w:before="192" w:line="422" w:lineRule="auto"/>
        <w:ind w:right="750"/>
      </w:pPr>
      <w:r>
        <w:rPr>
          <w:w w:val="110"/>
        </w:rPr>
        <w:t>E infatti a fronte di migliaia di pensionamenti si provvede a formare ogni anno poche centinaia di medici. Senza consid</w:t>
      </w:r>
      <w:r>
        <w:rPr>
          <w:w w:val="110"/>
        </w:rPr>
        <w:t>erare che il numero dei diplomati alla fine del triennio è ancora inferiore rispetto</w:t>
      </w:r>
      <w:r>
        <w:rPr>
          <w:spacing w:val="-7"/>
          <w:w w:val="110"/>
        </w:rPr>
        <w:t xml:space="preserve"> </w:t>
      </w:r>
      <w:r>
        <w:rPr>
          <w:w w:val="110"/>
        </w:rPr>
        <w:t>al</w:t>
      </w:r>
      <w:r>
        <w:rPr>
          <w:spacing w:val="-7"/>
          <w:w w:val="110"/>
        </w:rPr>
        <w:t xml:space="preserve"> </w:t>
      </w:r>
      <w:r>
        <w:rPr>
          <w:w w:val="110"/>
        </w:rPr>
        <w:t>numero</w:t>
      </w:r>
      <w:r>
        <w:rPr>
          <w:spacing w:val="-6"/>
          <w:w w:val="110"/>
        </w:rPr>
        <w:t xml:space="preserve"> </w:t>
      </w:r>
      <w:r>
        <w:rPr>
          <w:w w:val="110"/>
        </w:rPr>
        <w:t>di</w:t>
      </w:r>
      <w:r>
        <w:rPr>
          <w:spacing w:val="-7"/>
          <w:w w:val="110"/>
        </w:rPr>
        <w:t xml:space="preserve"> </w:t>
      </w:r>
      <w:r>
        <w:rPr>
          <w:w w:val="110"/>
        </w:rPr>
        <w:t>posti</w:t>
      </w:r>
      <w:r>
        <w:rPr>
          <w:spacing w:val="-7"/>
          <w:w w:val="110"/>
        </w:rPr>
        <w:t xml:space="preserve"> </w:t>
      </w:r>
      <w:r>
        <w:rPr>
          <w:w w:val="110"/>
        </w:rPr>
        <w:t>banditi,</w:t>
      </w:r>
      <w:r>
        <w:rPr>
          <w:spacing w:val="-6"/>
          <w:w w:val="110"/>
        </w:rPr>
        <w:t xml:space="preserve"> </w:t>
      </w:r>
      <w:r>
        <w:rPr>
          <w:w w:val="110"/>
        </w:rPr>
        <w:t>essendo</w:t>
      </w:r>
      <w:r>
        <w:rPr>
          <w:spacing w:val="-7"/>
          <w:w w:val="110"/>
        </w:rPr>
        <w:t xml:space="preserve"> </w:t>
      </w:r>
      <w:r>
        <w:rPr>
          <w:w w:val="110"/>
        </w:rPr>
        <w:t>altissimo</w:t>
      </w:r>
      <w:r>
        <w:rPr>
          <w:spacing w:val="-5"/>
          <w:w w:val="110"/>
        </w:rPr>
        <w:t xml:space="preserve"> </w:t>
      </w:r>
      <w:r>
        <w:rPr>
          <w:w w:val="110"/>
        </w:rPr>
        <w:t>anche</w:t>
      </w:r>
      <w:r>
        <w:rPr>
          <w:spacing w:val="-7"/>
          <w:w w:val="110"/>
        </w:rPr>
        <w:t xml:space="preserve"> </w:t>
      </w:r>
      <w:r>
        <w:rPr>
          <w:w w:val="110"/>
        </w:rPr>
        <w:t>il</w:t>
      </w:r>
      <w:r>
        <w:rPr>
          <w:spacing w:val="-5"/>
          <w:w w:val="110"/>
        </w:rPr>
        <w:t xml:space="preserve"> </w:t>
      </w:r>
      <w:r>
        <w:rPr>
          <w:w w:val="110"/>
        </w:rPr>
        <w:t>tasso</w:t>
      </w:r>
      <w:r>
        <w:rPr>
          <w:spacing w:val="-7"/>
          <w:w w:val="110"/>
        </w:rPr>
        <w:t xml:space="preserve"> </w:t>
      </w:r>
      <w:r>
        <w:rPr>
          <w:w w:val="110"/>
        </w:rPr>
        <w:t>di</w:t>
      </w:r>
      <w:r>
        <w:rPr>
          <w:spacing w:val="-6"/>
          <w:w w:val="110"/>
        </w:rPr>
        <w:t xml:space="preserve"> </w:t>
      </w:r>
      <w:r>
        <w:rPr>
          <w:w w:val="110"/>
        </w:rPr>
        <w:t>abbandono</w:t>
      </w:r>
      <w:r>
        <w:rPr>
          <w:spacing w:val="-7"/>
          <w:w w:val="110"/>
        </w:rPr>
        <w:t xml:space="preserve"> </w:t>
      </w:r>
      <w:r>
        <w:rPr>
          <w:w w:val="110"/>
        </w:rPr>
        <w:t>dei</w:t>
      </w:r>
      <w:r>
        <w:rPr>
          <w:spacing w:val="-7"/>
          <w:w w:val="110"/>
        </w:rPr>
        <w:t xml:space="preserve"> </w:t>
      </w:r>
      <w:r>
        <w:rPr>
          <w:w w:val="110"/>
        </w:rPr>
        <w:t>medici</w:t>
      </w:r>
      <w:r>
        <w:rPr>
          <w:spacing w:val="-6"/>
          <w:w w:val="110"/>
        </w:rPr>
        <w:t xml:space="preserve"> </w:t>
      </w:r>
      <w:r>
        <w:rPr>
          <w:w w:val="110"/>
        </w:rPr>
        <w:t>risultati vincitori al</w:t>
      </w:r>
      <w:r>
        <w:rPr>
          <w:spacing w:val="-14"/>
          <w:w w:val="110"/>
        </w:rPr>
        <w:t xml:space="preserve"> </w:t>
      </w:r>
      <w:r>
        <w:rPr>
          <w:w w:val="110"/>
        </w:rPr>
        <w:t>concorso.</w:t>
      </w:r>
    </w:p>
    <w:p w:rsidR="00E87887" w:rsidRDefault="001A3A16">
      <w:pPr>
        <w:pStyle w:val="Corpotesto"/>
        <w:spacing w:line="422" w:lineRule="auto"/>
        <w:ind w:right="753"/>
      </w:pPr>
      <w:r>
        <w:rPr>
          <w:w w:val="110"/>
        </w:rPr>
        <w:t>Alla luce di ciò, sol che si guardi ai numeri di post</w:t>
      </w:r>
      <w:r>
        <w:rPr>
          <w:w w:val="110"/>
        </w:rPr>
        <w:t xml:space="preserve">i banditi e al numero di diplomati nelle edizioni precedenti del concorso </w:t>
      </w:r>
      <w:r>
        <w:rPr>
          <w:i/>
          <w:w w:val="110"/>
        </w:rPr>
        <w:t>de quo</w:t>
      </w:r>
      <w:r>
        <w:rPr>
          <w:w w:val="110"/>
        </w:rPr>
        <w:t>, la situazione e i prevedibili (e, si ribadisce, previsti) sviluppi futuri appaiono ancora più tragici…</w:t>
      </w:r>
    </w:p>
    <w:p w:rsidR="00E87887" w:rsidRDefault="001A3A16">
      <w:pPr>
        <w:pStyle w:val="Corpotesto"/>
        <w:spacing w:line="422" w:lineRule="auto"/>
        <w:ind w:right="755"/>
      </w:pPr>
      <w:r>
        <w:rPr>
          <w:w w:val="110"/>
        </w:rPr>
        <w:t xml:space="preserve">Invero, è di tutta evidenza la proporzione biblica del disastro cui si </w:t>
      </w:r>
      <w:r>
        <w:rPr>
          <w:w w:val="110"/>
        </w:rPr>
        <w:t>rischia di andare incontro. Lo è ancor di più se si pensa al triste periodo di emergenza epidemiologica, determinata dal virus COVID-19, che il Paese sta affrontando, la quale ha messo implacabilmente e drammaticamente in luce le carenze e le sofferenze de</w:t>
      </w:r>
      <w:r>
        <w:rPr>
          <w:w w:val="110"/>
        </w:rPr>
        <w:t>l nostro S.S.N. in termini di medici specializzati e di medici di</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Corpotesto"/>
        <w:spacing w:before="44" w:line="422" w:lineRule="auto"/>
        <w:ind w:right="751"/>
      </w:pPr>
      <w:r>
        <w:rPr>
          <w:w w:val="110"/>
        </w:rPr>
        <w:lastRenderedPageBreak/>
        <w:t>medicina generale. Tanto più se si consideri che, proprio l’emergenza epidemiologica in atto, ha inesorabilmente determinato un aumento dei pensionamenti dei medici di base</w:t>
      </w:r>
      <w:r>
        <w:rPr>
          <w:w w:val="110"/>
        </w:rPr>
        <w:t>.</w:t>
      </w:r>
    </w:p>
    <w:p w:rsidR="00E87887" w:rsidRDefault="001A3A16">
      <w:pPr>
        <w:pStyle w:val="Corpotesto"/>
        <w:spacing w:line="422" w:lineRule="auto"/>
        <w:ind w:right="752"/>
      </w:pPr>
      <w:r>
        <w:rPr>
          <w:w w:val="110"/>
        </w:rPr>
        <w:t>Del resto prova indiretta della gravissima situazione in cui versa il nostro sistema sanitario e dell’insufficienza del numero di medici di medicina generale che si consente di formare anno dopo anno è quanto disposto dal Legislatore negli ultimi anni pe</w:t>
      </w:r>
      <w:r>
        <w:rPr>
          <w:w w:val="110"/>
        </w:rPr>
        <w:t>r cercare di “alleviare” il problema.</w:t>
      </w:r>
    </w:p>
    <w:p w:rsidR="00E87887" w:rsidRDefault="001A3A16">
      <w:pPr>
        <w:pStyle w:val="Corpotesto"/>
        <w:spacing w:line="422" w:lineRule="auto"/>
        <w:ind w:right="752"/>
      </w:pPr>
      <w:r>
        <w:rPr>
          <w:w w:val="110"/>
        </w:rPr>
        <w:t>Basti</w:t>
      </w:r>
      <w:r>
        <w:rPr>
          <w:spacing w:val="-5"/>
          <w:w w:val="110"/>
        </w:rPr>
        <w:t xml:space="preserve"> </w:t>
      </w:r>
      <w:r>
        <w:rPr>
          <w:w w:val="110"/>
        </w:rPr>
        <w:t>pensare</w:t>
      </w:r>
      <w:r>
        <w:rPr>
          <w:spacing w:val="-3"/>
          <w:w w:val="110"/>
        </w:rPr>
        <w:t xml:space="preserve"> </w:t>
      </w:r>
      <w:r>
        <w:rPr>
          <w:w w:val="110"/>
        </w:rPr>
        <w:t>al</w:t>
      </w:r>
      <w:r>
        <w:rPr>
          <w:spacing w:val="-4"/>
          <w:w w:val="110"/>
        </w:rPr>
        <w:t xml:space="preserve"> </w:t>
      </w:r>
      <w:r>
        <w:rPr>
          <w:w w:val="110"/>
        </w:rPr>
        <w:t>c.d.</w:t>
      </w:r>
      <w:r>
        <w:rPr>
          <w:spacing w:val="-4"/>
          <w:w w:val="110"/>
        </w:rPr>
        <w:t xml:space="preserve"> </w:t>
      </w:r>
      <w:r>
        <w:rPr>
          <w:w w:val="110"/>
        </w:rPr>
        <w:t>“Decreto</w:t>
      </w:r>
      <w:r>
        <w:rPr>
          <w:spacing w:val="-3"/>
          <w:w w:val="110"/>
        </w:rPr>
        <w:t xml:space="preserve"> </w:t>
      </w:r>
      <w:r>
        <w:rPr>
          <w:w w:val="110"/>
        </w:rPr>
        <w:t>Calabria”,</w:t>
      </w:r>
      <w:r>
        <w:rPr>
          <w:spacing w:val="-3"/>
          <w:w w:val="110"/>
        </w:rPr>
        <w:t xml:space="preserve"> </w:t>
      </w:r>
      <w:r>
        <w:rPr>
          <w:w w:val="110"/>
        </w:rPr>
        <w:t>(D.L.</w:t>
      </w:r>
      <w:r>
        <w:rPr>
          <w:spacing w:val="-5"/>
          <w:w w:val="110"/>
        </w:rPr>
        <w:t xml:space="preserve"> </w:t>
      </w:r>
      <w:r>
        <w:rPr>
          <w:w w:val="110"/>
        </w:rPr>
        <w:t>n.</w:t>
      </w:r>
      <w:r>
        <w:rPr>
          <w:spacing w:val="-4"/>
          <w:w w:val="110"/>
        </w:rPr>
        <w:t xml:space="preserve"> </w:t>
      </w:r>
      <w:r>
        <w:rPr>
          <w:w w:val="110"/>
        </w:rPr>
        <w:t>35</w:t>
      </w:r>
      <w:r>
        <w:rPr>
          <w:spacing w:val="-3"/>
          <w:w w:val="110"/>
        </w:rPr>
        <w:t xml:space="preserve"> </w:t>
      </w:r>
      <w:r>
        <w:rPr>
          <w:w w:val="110"/>
        </w:rPr>
        <w:t>del</w:t>
      </w:r>
      <w:r>
        <w:rPr>
          <w:spacing w:val="-4"/>
          <w:w w:val="110"/>
        </w:rPr>
        <w:t xml:space="preserve"> </w:t>
      </w:r>
      <w:r>
        <w:rPr>
          <w:w w:val="110"/>
        </w:rPr>
        <w:t>30</w:t>
      </w:r>
      <w:r>
        <w:rPr>
          <w:spacing w:val="-5"/>
          <w:w w:val="110"/>
        </w:rPr>
        <w:t xml:space="preserve"> </w:t>
      </w:r>
      <w:r>
        <w:rPr>
          <w:w w:val="110"/>
        </w:rPr>
        <w:t>aprile</w:t>
      </w:r>
      <w:r>
        <w:rPr>
          <w:spacing w:val="-4"/>
          <w:w w:val="110"/>
        </w:rPr>
        <w:t xml:space="preserve"> </w:t>
      </w:r>
      <w:r>
        <w:rPr>
          <w:w w:val="110"/>
        </w:rPr>
        <w:t>2019,</w:t>
      </w:r>
      <w:r>
        <w:rPr>
          <w:spacing w:val="-4"/>
          <w:w w:val="110"/>
        </w:rPr>
        <w:t xml:space="preserve"> </w:t>
      </w:r>
      <w:r>
        <w:rPr>
          <w:w w:val="110"/>
        </w:rPr>
        <w:t>convertito</w:t>
      </w:r>
      <w:r>
        <w:rPr>
          <w:spacing w:val="-4"/>
          <w:w w:val="110"/>
        </w:rPr>
        <w:t xml:space="preserve"> </w:t>
      </w:r>
      <w:r>
        <w:rPr>
          <w:w w:val="110"/>
        </w:rPr>
        <w:t>in</w:t>
      </w:r>
      <w:r>
        <w:rPr>
          <w:spacing w:val="-4"/>
          <w:w w:val="110"/>
        </w:rPr>
        <w:t xml:space="preserve"> </w:t>
      </w:r>
      <w:r>
        <w:rPr>
          <w:w w:val="110"/>
        </w:rPr>
        <w:t>L.</w:t>
      </w:r>
      <w:r>
        <w:rPr>
          <w:spacing w:val="-3"/>
          <w:w w:val="110"/>
        </w:rPr>
        <w:t xml:space="preserve"> </w:t>
      </w:r>
      <w:r>
        <w:rPr>
          <w:w w:val="110"/>
        </w:rPr>
        <w:t>n.</w:t>
      </w:r>
      <w:r>
        <w:rPr>
          <w:spacing w:val="-4"/>
          <w:w w:val="110"/>
        </w:rPr>
        <w:t xml:space="preserve"> </w:t>
      </w:r>
      <w:r>
        <w:rPr>
          <w:w w:val="110"/>
        </w:rPr>
        <w:t>60</w:t>
      </w:r>
      <w:r>
        <w:rPr>
          <w:spacing w:val="-5"/>
          <w:w w:val="110"/>
        </w:rPr>
        <w:t xml:space="preserve"> </w:t>
      </w:r>
      <w:r>
        <w:rPr>
          <w:w w:val="110"/>
        </w:rPr>
        <w:t>del</w:t>
      </w:r>
      <w:r>
        <w:rPr>
          <w:spacing w:val="-5"/>
          <w:w w:val="110"/>
        </w:rPr>
        <w:t xml:space="preserve"> </w:t>
      </w:r>
      <w:r>
        <w:rPr>
          <w:w w:val="110"/>
        </w:rPr>
        <w:t>25 giugno 2019). Esso, difatti, ha introdotto la possibilità, di essere ammessi al corso tramite “graduatoria riservata”, senza percezione di borsa di studio, per quei medici che abbiano ottenuto l’idoneità alla frequentazione del corso in precedenti edizi</w:t>
      </w:r>
      <w:r>
        <w:rPr>
          <w:w w:val="110"/>
        </w:rPr>
        <w:t>oni del concorso ed abbiano svolto, nei precedenti 10 anni, per almeno 24 mesi, anche non continuativi, l’incarico di medico di medicina generale in convenzione con il</w:t>
      </w:r>
      <w:r>
        <w:rPr>
          <w:spacing w:val="-33"/>
          <w:w w:val="110"/>
        </w:rPr>
        <w:t xml:space="preserve"> </w:t>
      </w:r>
      <w:r>
        <w:rPr>
          <w:w w:val="110"/>
        </w:rPr>
        <w:t>S.S.N..</w:t>
      </w:r>
    </w:p>
    <w:p w:rsidR="00E87887" w:rsidRDefault="001A3A16">
      <w:pPr>
        <w:pStyle w:val="Corpotesto"/>
        <w:spacing w:line="422" w:lineRule="auto"/>
        <w:ind w:right="758"/>
      </w:pPr>
      <w:r>
        <w:rPr>
          <w:w w:val="110"/>
        </w:rPr>
        <w:t>La sottostima, in generale, del numero di soggetti cui viene consentito di intraprendere il percorso di studi che consente l’esercizio della professione medica rispetto ai prevedibili bisogni futuri del</w:t>
      </w:r>
    </w:p>
    <w:p w:rsidR="00E87887" w:rsidRDefault="001A3A16">
      <w:pPr>
        <w:pStyle w:val="Corpotesto"/>
        <w:tabs>
          <w:tab w:val="left" w:pos="2603"/>
          <w:tab w:val="left" w:pos="3391"/>
          <w:tab w:val="left" w:pos="4690"/>
          <w:tab w:val="left" w:pos="6187"/>
        </w:tabs>
        <w:spacing w:line="422" w:lineRule="auto"/>
        <w:ind w:right="749"/>
        <w:jc w:val="left"/>
      </w:pPr>
      <w:r>
        <w:rPr>
          <w:w w:val="110"/>
        </w:rPr>
        <w:t>S.S.N. e, in particolare, dell’analogo numero di medi</w:t>
      </w:r>
      <w:r>
        <w:rPr>
          <w:w w:val="110"/>
        </w:rPr>
        <w:t>ci di Medicina Generale, è anche alla ribalta dell’opinione</w:t>
      </w:r>
      <w:r>
        <w:rPr>
          <w:spacing w:val="-10"/>
          <w:w w:val="110"/>
        </w:rPr>
        <w:t xml:space="preserve"> </w:t>
      </w:r>
      <w:r>
        <w:rPr>
          <w:w w:val="110"/>
        </w:rPr>
        <w:t>pubblica</w:t>
      </w:r>
      <w:r>
        <w:rPr>
          <w:spacing w:val="-10"/>
          <w:w w:val="110"/>
        </w:rPr>
        <w:t xml:space="preserve"> </w:t>
      </w:r>
      <w:r>
        <w:rPr>
          <w:w w:val="110"/>
        </w:rPr>
        <w:t>(basti</w:t>
      </w:r>
      <w:r>
        <w:rPr>
          <w:spacing w:val="-10"/>
          <w:w w:val="110"/>
        </w:rPr>
        <w:t xml:space="preserve"> </w:t>
      </w:r>
      <w:r>
        <w:rPr>
          <w:w w:val="110"/>
        </w:rPr>
        <w:t>leggere</w:t>
      </w:r>
      <w:r>
        <w:rPr>
          <w:spacing w:val="-9"/>
          <w:w w:val="110"/>
        </w:rPr>
        <w:t xml:space="preserve"> </w:t>
      </w:r>
      <w:r>
        <w:rPr>
          <w:w w:val="110"/>
        </w:rPr>
        <w:t>le</w:t>
      </w:r>
      <w:r>
        <w:rPr>
          <w:spacing w:val="-10"/>
          <w:w w:val="110"/>
        </w:rPr>
        <w:t xml:space="preserve"> </w:t>
      </w:r>
      <w:r>
        <w:rPr>
          <w:w w:val="110"/>
        </w:rPr>
        <w:t>autorevoli</w:t>
      </w:r>
      <w:r>
        <w:rPr>
          <w:spacing w:val="-10"/>
          <w:w w:val="110"/>
        </w:rPr>
        <w:t xml:space="preserve"> </w:t>
      </w:r>
      <w:r>
        <w:rPr>
          <w:w w:val="110"/>
        </w:rPr>
        <w:t>constatazioni</w:t>
      </w:r>
      <w:r>
        <w:rPr>
          <w:spacing w:val="-11"/>
          <w:w w:val="110"/>
        </w:rPr>
        <w:t xml:space="preserve"> </w:t>
      </w:r>
      <w:r>
        <w:rPr>
          <w:w w:val="110"/>
        </w:rPr>
        <w:t>espresse</w:t>
      </w:r>
      <w:r>
        <w:rPr>
          <w:spacing w:val="-10"/>
          <w:w w:val="110"/>
        </w:rPr>
        <w:t xml:space="preserve"> </w:t>
      </w:r>
      <w:r>
        <w:rPr>
          <w:w w:val="110"/>
        </w:rPr>
        <w:t>sul</w:t>
      </w:r>
      <w:r>
        <w:rPr>
          <w:spacing w:val="-9"/>
          <w:w w:val="110"/>
        </w:rPr>
        <w:t xml:space="preserve"> </w:t>
      </w:r>
      <w:r>
        <w:rPr>
          <w:w w:val="110"/>
        </w:rPr>
        <w:t>punto</w:t>
      </w:r>
      <w:r>
        <w:rPr>
          <w:spacing w:val="-10"/>
          <w:w w:val="110"/>
        </w:rPr>
        <w:t xml:space="preserve"> </w:t>
      </w:r>
      <w:r>
        <w:rPr>
          <w:w w:val="110"/>
        </w:rPr>
        <w:t>da</w:t>
      </w:r>
      <w:r>
        <w:rPr>
          <w:spacing w:val="-7"/>
          <w:w w:val="110"/>
        </w:rPr>
        <w:t xml:space="preserve"> </w:t>
      </w:r>
      <w:r>
        <w:rPr>
          <w:w w:val="110"/>
        </w:rPr>
        <w:t>diverse</w:t>
      </w:r>
      <w:r>
        <w:rPr>
          <w:spacing w:val="-10"/>
          <w:w w:val="110"/>
        </w:rPr>
        <w:t xml:space="preserve"> </w:t>
      </w:r>
      <w:r>
        <w:rPr>
          <w:w w:val="110"/>
        </w:rPr>
        <w:t>testate giornalistiche</w:t>
      </w:r>
      <w:r>
        <w:rPr>
          <w:w w:val="110"/>
        </w:rPr>
        <w:tab/>
        <w:t>di</w:t>
      </w:r>
      <w:r>
        <w:rPr>
          <w:w w:val="110"/>
        </w:rPr>
        <w:tab/>
        <w:t>seguito</w:t>
      </w:r>
      <w:r>
        <w:rPr>
          <w:w w:val="110"/>
        </w:rPr>
        <w:tab/>
        <w:t>riportate:</w:t>
      </w:r>
      <w:r>
        <w:rPr>
          <w:w w:val="110"/>
        </w:rPr>
        <w:tab/>
      </w:r>
      <w:hyperlink r:id="rId28">
        <w:r>
          <w:rPr>
            <w:color w:val="0462C1"/>
            <w:w w:val="110"/>
            <w:u w:val="single" w:color="0462C1"/>
          </w:rPr>
          <w:t>https://www.quotidianosanita.it/regioni-e-</w:t>
        </w:r>
      </w:hyperlink>
      <w:hyperlink r:id="rId29">
        <w:r>
          <w:rPr>
            <w:color w:val="0462C1"/>
            <w:w w:val="110"/>
            <w:u w:val="single" w:color="0462C1"/>
          </w:rPr>
          <w:t xml:space="preserve"> asl/articolo.php?articolo_id=808</w:t>
        </w:r>
        <w:r>
          <w:rPr>
            <w:color w:val="0462C1"/>
            <w:w w:val="110"/>
            <w:u w:val="single" w:color="0462C1"/>
          </w:rPr>
          <w:t>16quanti-oggi-quanti-saranno-fra-10-anni-2/</w:t>
        </w:r>
        <w:r>
          <w:rPr>
            <w:w w:val="110"/>
          </w:rPr>
          <w:t>;</w:t>
        </w:r>
      </w:hyperlink>
      <w:hyperlink r:id="rId30">
        <w:r>
          <w:rPr>
            <w:color w:val="0462C1"/>
            <w:w w:val="110"/>
            <w:u w:val="single" w:color="0462C1"/>
          </w:rPr>
          <w:t xml:space="preserve"> https://www.quotidianosanita.it/allegati/allegato7101669.pdf</w:t>
        </w:r>
        <w:r>
          <w:rPr>
            <w:w w:val="110"/>
          </w:rPr>
          <w:t>;</w:t>
        </w:r>
      </w:hyperlink>
      <w:hyperlink r:id="rId31">
        <w:r>
          <w:rPr>
            <w:color w:val="0462C1"/>
            <w:w w:val="110"/>
            <w:u w:val="single" w:color="0462C1"/>
          </w:rPr>
          <w:t xml:space="preserve"> https://www.sanita24.ilsole24ore.com/art/lavoro-e-professione/2020-06-13/il-fabbisogno-</w:t>
        </w:r>
      </w:hyperlink>
      <w:hyperlink r:id="rId32">
        <w:r>
          <w:rPr>
            <w:color w:val="0462C1"/>
            <w:w w:val="110"/>
            <w:u w:val="single" w:color="0462C1"/>
          </w:rPr>
          <w:t xml:space="preserve"> economico-il-ricambio-generazionale-medicina-generale-162819.php?uuid=ADiA4fX</w:t>
        </w:r>
        <w:r>
          <w:rPr>
            <w:w w:val="110"/>
          </w:rPr>
          <w:t>;</w:t>
        </w:r>
      </w:hyperlink>
      <w:hyperlink r:id="rId33">
        <w:r>
          <w:rPr>
            <w:color w:val="0462C1"/>
            <w:w w:val="110"/>
            <w:u w:val="single" w:color="0462C1"/>
          </w:rPr>
          <w:t xml:space="preserve"> https://www.sanitainformazione.it/speciali/medici-di-medicina-generale/numeri-carenza-medici-</w:t>
        </w:r>
      </w:hyperlink>
      <w:hyperlink r:id="rId34">
        <w:r>
          <w:rPr>
            <w:color w:val="0462C1"/>
            <w:w w:val="110"/>
            <w:u w:val="single" w:color="0462C1"/>
          </w:rPr>
          <w:t xml:space="preserve"> famiglia/</w:t>
        </w:r>
        <w:r>
          <w:rPr>
            <w:color w:val="0462C1"/>
            <w:spacing w:val="-5"/>
            <w:w w:val="110"/>
          </w:rPr>
          <w:t xml:space="preserve"> </w:t>
        </w:r>
      </w:hyperlink>
      <w:r>
        <w:rPr>
          <w:w w:val="110"/>
        </w:rPr>
        <w:t>).</w:t>
      </w:r>
    </w:p>
    <w:p w:rsidR="00E87887" w:rsidRDefault="001A3A16">
      <w:pPr>
        <w:pStyle w:val="Corpotesto"/>
        <w:spacing w:line="422" w:lineRule="auto"/>
        <w:ind w:right="752"/>
      </w:pPr>
      <w:r>
        <w:rPr>
          <w:w w:val="110"/>
        </w:rPr>
        <w:t>Peraltro, la questione inerente all’erroneo calcolo del fabbisogno dei medici – ancorché con riferimento al diverso contenzioso per l’accesso ai corsi di laurea a numero programmato nazionale in medicina e chirurgia ed odontoiatria e protesi dentaria – non</w:t>
      </w:r>
      <w:r>
        <w:rPr>
          <w:w w:val="110"/>
        </w:rPr>
        <w:t xml:space="preserve"> è completamente nuova per il Giudice Amministrativo, in quanto oggetto di apposita censura.</w:t>
      </w:r>
    </w:p>
    <w:p w:rsidR="00E87887" w:rsidRDefault="001A3A16">
      <w:pPr>
        <w:spacing w:line="422" w:lineRule="auto"/>
        <w:ind w:left="694" w:right="752"/>
        <w:jc w:val="both"/>
        <w:rPr>
          <w:b/>
          <w:i/>
        </w:rPr>
      </w:pPr>
      <w:r>
        <w:rPr>
          <w:w w:val="105"/>
        </w:rPr>
        <w:t>Sul punto, il Consiglio di Stato, in una controversia relativa alle modalità di ammissione ai cdl in medicina e chirurgia ed odontoiatria e protesi dentaria sia pe</w:t>
      </w:r>
      <w:r>
        <w:rPr>
          <w:w w:val="105"/>
        </w:rPr>
        <w:t xml:space="preserve">r l’a.a. 2018/2019 che l’a.a. 2019/2020,    ha accolto la censura sull’errato calcolo del fabbisogno dei medici, rilevando che </w:t>
      </w:r>
      <w:r>
        <w:rPr>
          <w:i/>
          <w:w w:val="105"/>
        </w:rPr>
        <w:t>“</w:t>
      </w:r>
      <w:r>
        <w:rPr>
          <w:i/>
          <w:w w:val="105"/>
          <w:u w:val="single"/>
        </w:rPr>
        <w:t>il ricorso articola</w:t>
      </w:r>
      <w:r>
        <w:rPr>
          <w:i/>
          <w:w w:val="105"/>
        </w:rPr>
        <w:t xml:space="preserve"> </w:t>
      </w:r>
      <w:r>
        <w:rPr>
          <w:i/>
          <w:w w:val="105"/>
          <w:u w:val="single"/>
        </w:rPr>
        <w:t>una</w:t>
      </w:r>
      <w:r>
        <w:rPr>
          <w:i/>
          <w:spacing w:val="-36"/>
          <w:w w:val="105"/>
          <w:u w:val="single"/>
        </w:rPr>
        <w:t xml:space="preserve"> </w:t>
      </w:r>
      <w:r>
        <w:rPr>
          <w:i/>
          <w:w w:val="105"/>
          <w:u w:val="single"/>
        </w:rPr>
        <w:t>motivata</w:t>
      </w:r>
      <w:r>
        <w:rPr>
          <w:i/>
          <w:spacing w:val="-36"/>
          <w:w w:val="105"/>
          <w:u w:val="single"/>
        </w:rPr>
        <w:t xml:space="preserve"> </w:t>
      </w:r>
      <w:r>
        <w:rPr>
          <w:i/>
          <w:w w:val="105"/>
          <w:u w:val="single"/>
        </w:rPr>
        <w:t>censura</w:t>
      </w:r>
      <w:r>
        <w:rPr>
          <w:i/>
          <w:spacing w:val="-36"/>
          <w:w w:val="105"/>
          <w:u w:val="single"/>
        </w:rPr>
        <w:t xml:space="preserve"> </w:t>
      </w:r>
      <w:r>
        <w:rPr>
          <w:i/>
          <w:w w:val="105"/>
          <w:u w:val="single"/>
        </w:rPr>
        <w:t>alle</w:t>
      </w:r>
      <w:r>
        <w:rPr>
          <w:i/>
          <w:spacing w:val="-36"/>
          <w:w w:val="105"/>
          <w:u w:val="single"/>
        </w:rPr>
        <w:t xml:space="preserve"> </w:t>
      </w:r>
      <w:r>
        <w:rPr>
          <w:i/>
          <w:w w:val="105"/>
          <w:u w:val="single"/>
        </w:rPr>
        <w:t>modalità</w:t>
      </w:r>
      <w:r>
        <w:rPr>
          <w:i/>
          <w:spacing w:val="-36"/>
          <w:w w:val="105"/>
          <w:u w:val="single"/>
        </w:rPr>
        <w:t xml:space="preserve"> </w:t>
      </w:r>
      <w:r>
        <w:rPr>
          <w:i/>
          <w:w w:val="105"/>
          <w:u w:val="single"/>
        </w:rPr>
        <w:t>di</w:t>
      </w:r>
      <w:r>
        <w:rPr>
          <w:i/>
          <w:spacing w:val="-36"/>
          <w:w w:val="105"/>
          <w:u w:val="single"/>
        </w:rPr>
        <w:t xml:space="preserve"> </w:t>
      </w:r>
      <w:r>
        <w:rPr>
          <w:i/>
          <w:w w:val="105"/>
          <w:u w:val="single"/>
        </w:rPr>
        <w:t>programmazione</w:t>
      </w:r>
      <w:r>
        <w:rPr>
          <w:i/>
          <w:spacing w:val="-35"/>
          <w:w w:val="105"/>
          <w:u w:val="single"/>
        </w:rPr>
        <w:t xml:space="preserve"> </w:t>
      </w:r>
      <w:r>
        <w:rPr>
          <w:i/>
          <w:w w:val="105"/>
          <w:u w:val="single"/>
        </w:rPr>
        <w:t>della</w:t>
      </w:r>
      <w:r>
        <w:rPr>
          <w:i/>
          <w:spacing w:val="-36"/>
          <w:w w:val="105"/>
          <w:u w:val="single"/>
        </w:rPr>
        <w:t xml:space="preserve"> </w:t>
      </w:r>
      <w:r>
        <w:rPr>
          <w:i/>
          <w:w w:val="105"/>
          <w:u w:val="single"/>
        </w:rPr>
        <w:t>capacità</w:t>
      </w:r>
      <w:r>
        <w:rPr>
          <w:i/>
          <w:spacing w:val="-37"/>
          <w:w w:val="105"/>
          <w:u w:val="single"/>
        </w:rPr>
        <w:t xml:space="preserve"> </w:t>
      </w:r>
      <w:r>
        <w:rPr>
          <w:i/>
          <w:w w:val="105"/>
          <w:u w:val="single"/>
        </w:rPr>
        <w:t>formativa</w:t>
      </w:r>
      <w:r>
        <w:rPr>
          <w:i/>
          <w:spacing w:val="-35"/>
          <w:w w:val="105"/>
          <w:u w:val="single"/>
        </w:rPr>
        <w:t xml:space="preserve"> </w:t>
      </w:r>
      <w:r>
        <w:rPr>
          <w:i/>
          <w:w w:val="105"/>
          <w:u w:val="single"/>
        </w:rPr>
        <w:t>[….];</w:t>
      </w:r>
      <w:r>
        <w:rPr>
          <w:i/>
          <w:spacing w:val="-36"/>
          <w:w w:val="105"/>
          <w:u w:val="single"/>
        </w:rPr>
        <w:t xml:space="preserve"> </w:t>
      </w:r>
      <w:r>
        <w:rPr>
          <w:b/>
          <w:i/>
          <w:w w:val="105"/>
          <w:u w:val="single"/>
        </w:rPr>
        <w:t>per</w:t>
      </w:r>
      <w:r>
        <w:rPr>
          <w:b/>
          <w:i/>
          <w:spacing w:val="-36"/>
          <w:w w:val="105"/>
          <w:u w:val="single"/>
        </w:rPr>
        <w:t xml:space="preserve"> </w:t>
      </w:r>
      <w:r>
        <w:rPr>
          <w:b/>
          <w:i/>
          <w:w w:val="105"/>
          <w:u w:val="single"/>
        </w:rPr>
        <w:t>il</w:t>
      </w:r>
      <w:r>
        <w:rPr>
          <w:b/>
          <w:i/>
          <w:spacing w:val="-36"/>
          <w:w w:val="105"/>
          <w:u w:val="single"/>
        </w:rPr>
        <w:t xml:space="preserve"> </w:t>
      </w:r>
      <w:r>
        <w:rPr>
          <w:b/>
          <w:i/>
          <w:w w:val="105"/>
          <w:u w:val="single"/>
        </w:rPr>
        <w:t>suo</w:t>
      </w:r>
      <w:r>
        <w:rPr>
          <w:b/>
          <w:i/>
          <w:spacing w:val="-36"/>
          <w:w w:val="105"/>
          <w:u w:val="single"/>
        </w:rPr>
        <w:t xml:space="preserve"> </w:t>
      </w:r>
      <w:r>
        <w:rPr>
          <w:b/>
          <w:i/>
          <w:w w:val="105"/>
          <w:u w:val="single"/>
        </w:rPr>
        <w:t>andamento</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spacing w:before="44" w:line="422" w:lineRule="auto"/>
        <w:ind w:left="694" w:right="750"/>
        <w:jc w:val="both"/>
        <w:rPr>
          <w:b/>
          <w:i/>
        </w:rPr>
      </w:pPr>
      <w:r>
        <w:rPr>
          <w:spacing w:val="-55"/>
          <w:w w:val="99"/>
          <w:u w:val="single"/>
        </w:rPr>
        <w:lastRenderedPageBreak/>
        <w:t xml:space="preserve"> </w:t>
      </w:r>
      <w:r>
        <w:rPr>
          <w:b/>
          <w:i/>
          <w:w w:val="105"/>
          <w:u w:val="single"/>
        </w:rPr>
        <w:t>nel tempo, da ultimo crescente, vi sono indici che l’offerta formativa sia stata sottostimata, indici</w:t>
      </w:r>
      <w:r>
        <w:rPr>
          <w:b/>
          <w:i/>
          <w:w w:val="105"/>
        </w:rPr>
        <w:t xml:space="preserve"> </w:t>
      </w:r>
      <w:r>
        <w:rPr>
          <w:b/>
          <w:i/>
          <w:w w:val="105"/>
          <w:u w:val="single"/>
        </w:rPr>
        <w:t>colti anche dai vertici politici dei Ministeri in dichiarazioni pubbliche</w:t>
      </w:r>
      <w:r>
        <w:rPr>
          <w:i/>
          <w:w w:val="105"/>
          <w:u w:val="single"/>
        </w:rPr>
        <w:t>; l’emergenza Covid comunque</w:t>
      </w:r>
      <w:r>
        <w:rPr>
          <w:i/>
          <w:w w:val="105"/>
        </w:rPr>
        <w:t xml:space="preserve"> </w:t>
      </w:r>
      <w:r>
        <w:rPr>
          <w:i/>
          <w:u w:val="single"/>
        </w:rPr>
        <w:t>evidenzia</w:t>
      </w:r>
      <w:r>
        <w:rPr>
          <w:i/>
          <w:spacing w:val="-19"/>
          <w:u w:val="single"/>
        </w:rPr>
        <w:t xml:space="preserve"> </w:t>
      </w:r>
      <w:r>
        <w:rPr>
          <w:i/>
          <w:u w:val="single"/>
        </w:rPr>
        <w:t>carenze</w:t>
      </w:r>
      <w:r>
        <w:rPr>
          <w:i/>
          <w:spacing w:val="-18"/>
          <w:u w:val="single"/>
        </w:rPr>
        <w:t xml:space="preserve"> </w:t>
      </w:r>
      <w:r>
        <w:rPr>
          <w:i/>
          <w:u w:val="single"/>
        </w:rPr>
        <w:t>del</w:t>
      </w:r>
      <w:r>
        <w:rPr>
          <w:i/>
          <w:spacing w:val="-18"/>
          <w:u w:val="single"/>
        </w:rPr>
        <w:t xml:space="preserve"> </w:t>
      </w:r>
      <w:r>
        <w:rPr>
          <w:i/>
          <w:u w:val="single"/>
        </w:rPr>
        <w:t>personale</w:t>
      </w:r>
      <w:r>
        <w:rPr>
          <w:i/>
          <w:spacing w:val="-18"/>
          <w:u w:val="single"/>
        </w:rPr>
        <w:t xml:space="preserve"> </w:t>
      </w:r>
      <w:r>
        <w:rPr>
          <w:i/>
          <w:u w:val="single"/>
        </w:rPr>
        <w:t>medico</w:t>
      </w:r>
      <w:r>
        <w:rPr>
          <w:i/>
          <w:spacing w:val="-18"/>
          <w:u w:val="single"/>
        </w:rPr>
        <w:t xml:space="preserve"> </w:t>
      </w:r>
      <w:r>
        <w:rPr>
          <w:i/>
          <w:u w:val="single"/>
        </w:rPr>
        <w:t>anche</w:t>
      </w:r>
      <w:r>
        <w:rPr>
          <w:i/>
          <w:spacing w:val="-17"/>
          <w:u w:val="single"/>
        </w:rPr>
        <w:t xml:space="preserve"> </w:t>
      </w:r>
      <w:r>
        <w:rPr>
          <w:i/>
          <w:u w:val="single"/>
        </w:rPr>
        <w:t>dal</w:t>
      </w:r>
      <w:r>
        <w:rPr>
          <w:i/>
          <w:spacing w:val="-18"/>
          <w:u w:val="single"/>
        </w:rPr>
        <w:t xml:space="preserve"> </w:t>
      </w:r>
      <w:r>
        <w:rPr>
          <w:i/>
          <w:u w:val="single"/>
        </w:rPr>
        <w:t>punto</w:t>
      </w:r>
      <w:r>
        <w:rPr>
          <w:i/>
          <w:spacing w:val="-17"/>
          <w:u w:val="single"/>
        </w:rPr>
        <w:t xml:space="preserve"> </w:t>
      </w:r>
      <w:r>
        <w:rPr>
          <w:i/>
          <w:u w:val="single"/>
        </w:rPr>
        <w:t>di</w:t>
      </w:r>
      <w:r>
        <w:rPr>
          <w:i/>
          <w:spacing w:val="-18"/>
          <w:u w:val="single"/>
        </w:rPr>
        <w:t xml:space="preserve"> </w:t>
      </w:r>
      <w:r>
        <w:rPr>
          <w:i/>
          <w:u w:val="single"/>
        </w:rPr>
        <w:t>vista</w:t>
      </w:r>
      <w:r>
        <w:rPr>
          <w:i/>
          <w:spacing w:val="-18"/>
          <w:u w:val="single"/>
        </w:rPr>
        <w:t xml:space="preserve"> </w:t>
      </w:r>
      <w:r>
        <w:rPr>
          <w:i/>
          <w:u w:val="single"/>
        </w:rPr>
        <w:t>sociale</w:t>
      </w:r>
      <w:r>
        <w:rPr>
          <w:i/>
          <w:spacing w:val="-19"/>
          <w:u w:val="single"/>
        </w:rPr>
        <w:t xml:space="preserve"> </w:t>
      </w:r>
      <w:r>
        <w:rPr>
          <w:i/>
          <w:u w:val="single"/>
        </w:rPr>
        <w:t>ed</w:t>
      </w:r>
      <w:r>
        <w:rPr>
          <w:i/>
          <w:spacing w:val="-17"/>
          <w:u w:val="single"/>
        </w:rPr>
        <w:t xml:space="preserve"> </w:t>
      </w:r>
      <w:r>
        <w:rPr>
          <w:i/>
          <w:u w:val="single"/>
        </w:rPr>
        <w:t>occupazionale;</w:t>
      </w:r>
      <w:r>
        <w:rPr>
          <w:i/>
          <w:spacing w:val="-14"/>
          <w:u w:val="single"/>
        </w:rPr>
        <w:t xml:space="preserve"> </w:t>
      </w:r>
      <w:r>
        <w:rPr>
          <w:b/>
          <w:i/>
          <w:u w:val="single"/>
        </w:rPr>
        <w:t>da</w:t>
      </w:r>
      <w:r>
        <w:rPr>
          <w:b/>
          <w:i/>
          <w:spacing w:val="-18"/>
          <w:u w:val="single"/>
        </w:rPr>
        <w:t xml:space="preserve"> </w:t>
      </w:r>
      <w:r>
        <w:rPr>
          <w:b/>
          <w:i/>
          <w:u w:val="single"/>
        </w:rPr>
        <w:t>tempo</w:t>
      </w:r>
      <w:r>
        <w:rPr>
          <w:b/>
          <w:i/>
          <w:spacing w:val="-18"/>
          <w:u w:val="single"/>
        </w:rPr>
        <w:t xml:space="preserve"> </w:t>
      </w:r>
      <w:r>
        <w:rPr>
          <w:b/>
          <w:i/>
          <w:u w:val="single"/>
        </w:rPr>
        <w:t>la</w:t>
      </w:r>
      <w:r>
        <w:rPr>
          <w:b/>
          <w:i/>
          <w:spacing w:val="-17"/>
          <w:u w:val="single"/>
        </w:rPr>
        <w:t xml:space="preserve"> </w:t>
      </w:r>
      <w:r>
        <w:rPr>
          <w:b/>
          <w:i/>
          <w:u w:val="single"/>
        </w:rPr>
        <w:t>Sezione</w:t>
      </w:r>
    </w:p>
    <w:p w:rsidR="00E87887" w:rsidRDefault="001A3A16">
      <w:pPr>
        <w:spacing w:line="422" w:lineRule="auto"/>
        <w:ind w:left="694" w:right="750"/>
        <w:jc w:val="both"/>
      </w:pPr>
      <w:r>
        <w:rPr>
          <w:spacing w:val="-55"/>
          <w:w w:val="99"/>
          <w:u w:val="single"/>
        </w:rPr>
        <w:t xml:space="preserve"> </w:t>
      </w:r>
      <w:r>
        <w:rPr>
          <w:b/>
          <w:i/>
          <w:w w:val="110"/>
          <w:u w:val="single"/>
        </w:rPr>
        <w:t>segnala</w:t>
      </w:r>
      <w:r>
        <w:rPr>
          <w:b/>
          <w:i/>
          <w:spacing w:val="-31"/>
          <w:w w:val="110"/>
          <w:u w:val="single"/>
        </w:rPr>
        <w:t xml:space="preserve"> </w:t>
      </w:r>
      <w:r>
        <w:rPr>
          <w:b/>
          <w:i/>
          <w:w w:val="110"/>
          <w:u w:val="single"/>
        </w:rPr>
        <w:t>che</w:t>
      </w:r>
      <w:r>
        <w:rPr>
          <w:b/>
          <w:i/>
          <w:spacing w:val="-31"/>
          <w:w w:val="110"/>
          <w:u w:val="single"/>
        </w:rPr>
        <w:t xml:space="preserve"> </w:t>
      </w:r>
      <w:r>
        <w:rPr>
          <w:b/>
          <w:i/>
          <w:w w:val="110"/>
          <w:u w:val="single"/>
        </w:rPr>
        <w:t>“occorre</w:t>
      </w:r>
      <w:r>
        <w:rPr>
          <w:b/>
          <w:i/>
          <w:spacing w:val="-31"/>
          <w:w w:val="110"/>
          <w:u w:val="single"/>
        </w:rPr>
        <w:t xml:space="preserve"> </w:t>
      </w:r>
      <w:r>
        <w:rPr>
          <w:b/>
          <w:i/>
          <w:w w:val="110"/>
          <w:u w:val="single"/>
        </w:rPr>
        <w:t>una</w:t>
      </w:r>
      <w:r>
        <w:rPr>
          <w:b/>
          <w:i/>
          <w:spacing w:val="-31"/>
          <w:w w:val="110"/>
          <w:u w:val="single"/>
        </w:rPr>
        <w:t xml:space="preserve"> </w:t>
      </w:r>
      <w:r>
        <w:rPr>
          <w:b/>
          <w:i/>
          <w:w w:val="110"/>
          <w:u w:val="single"/>
        </w:rPr>
        <w:t>realistica</w:t>
      </w:r>
      <w:r>
        <w:rPr>
          <w:b/>
          <w:i/>
          <w:spacing w:val="-30"/>
          <w:w w:val="110"/>
          <w:u w:val="single"/>
        </w:rPr>
        <w:t xml:space="preserve"> </w:t>
      </w:r>
      <w:r>
        <w:rPr>
          <w:b/>
          <w:i/>
          <w:w w:val="110"/>
          <w:u w:val="single"/>
        </w:rPr>
        <w:t>ed</w:t>
      </w:r>
      <w:r>
        <w:rPr>
          <w:b/>
          <w:i/>
          <w:spacing w:val="-31"/>
          <w:w w:val="110"/>
          <w:u w:val="single"/>
        </w:rPr>
        <w:t xml:space="preserve"> </w:t>
      </w:r>
      <w:r>
        <w:rPr>
          <w:b/>
          <w:i/>
          <w:w w:val="110"/>
          <w:u w:val="single"/>
        </w:rPr>
        <w:t>accurata</w:t>
      </w:r>
      <w:r>
        <w:rPr>
          <w:b/>
          <w:i/>
          <w:spacing w:val="-29"/>
          <w:w w:val="110"/>
          <w:u w:val="single"/>
        </w:rPr>
        <w:t xml:space="preserve"> </w:t>
      </w:r>
      <w:r>
        <w:rPr>
          <w:b/>
          <w:i/>
          <w:w w:val="110"/>
          <w:u w:val="single"/>
        </w:rPr>
        <w:t>proiezione</w:t>
      </w:r>
      <w:r>
        <w:rPr>
          <w:b/>
          <w:i/>
          <w:spacing w:val="-31"/>
          <w:w w:val="110"/>
          <w:u w:val="single"/>
        </w:rPr>
        <w:t xml:space="preserve"> </w:t>
      </w:r>
      <w:r>
        <w:rPr>
          <w:b/>
          <w:i/>
          <w:w w:val="110"/>
          <w:u w:val="single"/>
        </w:rPr>
        <w:t>previsionale</w:t>
      </w:r>
      <w:r>
        <w:rPr>
          <w:b/>
          <w:i/>
          <w:spacing w:val="-30"/>
          <w:w w:val="110"/>
          <w:u w:val="single"/>
        </w:rPr>
        <w:t xml:space="preserve"> </w:t>
      </w:r>
      <w:r>
        <w:rPr>
          <w:b/>
          <w:i/>
          <w:w w:val="110"/>
          <w:u w:val="single"/>
        </w:rPr>
        <w:t>circa</w:t>
      </w:r>
      <w:r>
        <w:rPr>
          <w:b/>
          <w:i/>
          <w:spacing w:val="-31"/>
          <w:w w:val="110"/>
          <w:u w:val="single"/>
        </w:rPr>
        <w:t xml:space="preserve"> </w:t>
      </w:r>
      <w:r>
        <w:rPr>
          <w:b/>
          <w:i/>
          <w:w w:val="110"/>
          <w:u w:val="single"/>
        </w:rPr>
        <w:t>il</w:t>
      </w:r>
      <w:r>
        <w:rPr>
          <w:b/>
          <w:i/>
          <w:spacing w:val="-30"/>
          <w:w w:val="110"/>
          <w:u w:val="single"/>
        </w:rPr>
        <w:t xml:space="preserve"> </w:t>
      </w:r>
      <w:r>
        <w:rPr>
          <w:b/>
          <w:i/>
          <w:w w:val="110"/>
          <w:u w:val="single"/>
        </w:rPr>
        <w:t>fabbisogno</w:t>
      </w:r>
      <w:r>
        <w:rPr>
          <w:b/>
          <w:i/>
          <w:spacing w:val="-31"/>
          <w:w w:val="110"/>
          <w:u w:val="single"/>
        </w:rPr>
        <w:t xml:space="preserve"> </w:t>
      </w:r>
      <w:r>
        <w:rPr>
          <w:b/>
          <w:i/>
          <w:w w:val="110"/>
          <w:u w:val="single"/>
        </w:rPr>
        <w:t>di</w:t>
      </w:r>
      <w:r>
        <w:rPr>
          <w:b/>
          <w:i/>
          <w:spacing w:val="-31"/>
          <w:w w:val="110"/>
          <w:u w:val="single"/>
        </w:rPr>
        <w:t xml:space="preserve"> </w:t>
      </w:r>
      <w:r>
        <w:rPr>
          <w:b/>
          <w:i/>
          <w:w w:val="110"/>
          <w:u w:val="single"/>
        </w:rPr>
        <w:t>medici</w:t>
      </w:r>
      <w:r>
        <w:rPr>
          <w:b/>
          <w:i/>
          <w:w w:val="110"/>
        </w:rPr>
        <w:t xml:space="preserve"> </w:t>
      </w:r>
      <w:r>
        <w:rPr>
          <w:b/>
          <w:i/>
          <w:w w:val="110"/>
          <w:u w:val="single"/>
        </w:rPr>
        <w:t>nelle</w:t>
      </w:r>
      <w:r>
        <w:rPr>
          <w:b/>
          <w:i/>
          <w:spacing w:val="-5"/>
          <w:w w:val="110"/>
          <w:u w:val="single"/>
        </w:rPr>
        <w:t xml:space="preserve"> </w:t>
      </w:r>
      <w:r>
        <w:rPr>
          <w:b/>
          <w:i/>
          <w:w w:val="110"/>
          <w:u w:val="single"/>
        </w:rPr>
        <w:t>varie</w:t>
      </w:r>
      <w:r>
        <w:rPr>
          <w:b/>
          <w:i/>
          <w:spacing w:val="-3"/>
          <w:w w:val="110"/>
          <w:u w:val="single"/>
        </w:rPr>
        <w:t xml:space="preserve"> </w:t>
      </w:r>
      <w:r>
        <w:rPr>
          <w:b/>
          <w:i/>
          <w:w w:val="110"/>
          <w:u w:val="single"/>
        </w:rPr>
        <w:t>specialità</w:t>
      </w:r>
      <w:r>
        <w:rPr>
          <w:b/>
          <w:i/>
          <w:spacing w:val="-4"/>
          <w:w w:val="110"/>
          <w:u w:val="single"/>
        </w:rPr>
        <w:t xml:space="preserve"> </w:t>
      </w:r>
      <w:r>
        <w:rPr>
          <w:b/>
          <w:i/>
          <w:w w:val="110"/>
          <w:u w:val="single"/>
        </w:rPr>
        <w:t>per</w:t>
      </w:r>
      <w:r>
        <w:rPr>
          <w:b/>
          <w:i/>
          <w:spacing w:val="-4"/>
          <w:w w:val="110"/>
          <w:u w:val="single"/>
        </w:rPr>
        <w:t xml:space="preserve"> </w:t>
      </w:r>
      <w:r>
        <w:rPr>
          <w:b/>
          <w:i/>
          <w:w w:val="110"/>
          <w:u w:val="single"/>
        </w:rPr>
        <w:t>gli</w:t>
      </w:r>
      <w:r>
        <w:rPr>
          <w:b/>
          <w:i/>
          <w:spacing w:val="-5"/>
          <w:w w:val="110"/>
          <w:u w:val="single"/>
        </w:rPr>
        <w:t xml:space="preserve"> </w:t>
      </w:r>
      <w:r>
        <w:rPr>
          <w:b/>
          <w:i/>
          <w:w w:val="110"/>
          <w:u w:val="single"/>
        </w:rPr>
        <w:t>anni</w:t>
      </w:r>
      <w:r>
        <w:rPr>
          <w:b/>
          <w:i/>
          <w:spacing w:val="-4"/>
          <w:w w:val="110"/>
          <w:u w:val="single"/>
        </w:rPr>
        <w:t xml:space="preserve"> </w:t>
      </w:r>
      <w:r>
        <w:rPr>
          <w:b/>
          <w:i/>
          <w:w w:val="110"/>
          <w:u w:val="single"/>
        </w:rPr>
        <w:t>a</w:t>
      </w:r>
      <w:r>
        <w:rPr>
          <w:b/>
          <w:i/>
          <w:spacing w:val="-5"/>
          <w:w w:val="110"/>
          <w:u w:val="single"/>
        </w:rPr>
        <w:t xml:space="preserve"> </w:t>
      </w:r>
      <w:r>
        <w:rPr>
          <w:b/>
          <w:i/>
          <w:w w:val="110"/>
          <w:u w:val="single"/>
        </w:rPr>
        <w:t>seguire,</w:t>
      </w:r>
      <w:r>
        <w:rPr>
          <w:b/>
          <w:i/>
          <w:spacing w:val="-4"/>
          <w:w w:val="110"/>
          <w:u w:val="single"/>
        </w:rPr>
        <w:t xml:space="preserve"> </w:t>
      </w:r>
      <w:r>
        <w:rPr>
          <w:b/>
          <w:i/>
          <w:w w:val="110"/>
          <w:u w:val="single"/>
        </w:rPr>
        <w:t>anche</w:t>
      </w:r>
      <w:r>
        <w:rPr>
          <w:b/>
          <w:i/>
          <w:spacing w:val="-4"/>
          <w:w w:val="110"/>
          <w:u w:val="single"/>
        </w:rPr>
        <w:t xml:space="preserve"> </w:t>
      </w:r>
      <w:r>
        <w:rPr>
          <w:b/>
          <w:i/>
          <w:w w:val="110"/>
          <w:u w:val="single"/>
        </w:rPr>
        <w:t>al</w:t>
      </w:r>
      <w:r>
        <w:rPr>
          <w:b/>
          <w:i/>
          <w:spacing w:val="-4"/>
          <w:w w:val="110"/>
          <w:u w:val="single"/>
        </w:rPr>
        <w:t xml:space="preserve"> </w:t>
      </w:r>
      <w:r>
        <w:rPr>
          <w:b/>
          <w:i/>
          <w:w w:val="110"/>
          <w:u w:val="single"/>
        </w:rPr>
        <w:t>fine</w:t>
      </w:r>
      <w:r>
        <w:rPr>
          <w:b/>
          <w:i/>
          <w:spacing w:val="-4"/>
          <w:w w:val="110"/>
          <w:u w:val="single"/>
        </w:rPr>
        <w:t xml:space="preserve"> </w:t>
      </w:r>
      <w:r>
        <w:rPr>
          <w:b/>
          <w:i/>
          <w:w w:val="110"/>
          <w:u w:val="single"/>
        </w:rPr>
        <w:t>di</w:t>
      </w:r>
      <w:r>
        <w:rPr>
          <w:b/>
          <w:i/>
          <w:spacing w:val="-5"/>
          <w:w w:val="110"/>
          <w:u w:val="single"/>
        </w:rPr>
        <w:t xml:space="preserve"> </w:t>
      </w:r>
      <w:r>
        <w:rPr>
          <w:b/>
          <w:i/>
          <w:w w:val="110"/>
          <w:u w:val="single"/>
        </w:rPr>
        <w:t>scongiurare</w:t>
      </w:r>
      <w:r>
        <w:rPr>
          <w:b/>
          <w:i/>
          <w:spacing w:val="-3"/>
          <w:w w:val="110"/>
          <w:u w:val="single"/>
        </w:rPr>
        <w:t xml:space="preserve"> </w:t>
      </w:r>
      <w:r>
        <w:rPr>
          <w:b/>
          <w:i/>
          <w:w w:val="110"/>
          <w:u w:val="single"/>
        </w:rPr>
        <w:t>le</w:t>
      </w:r>
      <w:r>
        <w:rPr>
          <w:b/>
          <w:i/>
          <w:spacing w:val="-4"/>
          <w:w w:val="110"/>
          <w:u w:val="single"/>
        </w:rPr>
        <w:t xml:space="preserve"> </w:t>
      </w:r>
      <w:r>
        <w:rPr>
          <w:b/>
          <w:i/>
          <w:w w:val="110"/>
          <w:u w:val="single"/>
        </w:rPr>
        <w:t>prevedibili</w:t>
      </w:r>
      <w:r>
        <w:rPr>
          <w:b/>
          <w:i/>
          <w:spacing w:val="-4"/>
          <w:w w:val="110"/>
          <w:u w:val="single"/>
        </w:rPr>
        <w:t xml:space="preserve"> </w:t>
      </w:r>
      <w:r>
        <w:rPr>
          <w:b/>
          <w:i/>
          <w:w w:val="110"/>
          <w:u w:val="single"/>
        </w:rPr>
        <w:t>(e</w:t>
      </w:r>
      <w:r>
        <w:rPr>
          <w:b/>
          <w:i/>
          <w:spacing w:val="-5"/>
          <w:w w:val="110"/>
          <w:u w:val="single"/>
        </w:rPr>
        <w:t xml:space="preserve"> </w:t>
      </w:r>
      <w:r>
        <w:rPr>
          <w:b/>
          <w:i/>
          <w:w w:val="110"/>
          <w:u w:val="single"/>
        </w:rPr>
        <w:t>previste)</w:t>
      </w:r>
      <w:r>
        <w:rPr>
          <w:b/>
          <w:i/>
          <w:w w:val="110"/>
        </w:rPr>
        <w:t xml:space="preserve"> </w:t>
      </w:r>
      <w:r>
        <w:rPr>
          <w:b/>
          <w:i/>
          <w:w w:val="110"/>
          <w:u w:val="single"/>
        </w:rPr>
        <w:t>prossime</w:t>
      </w:r>
      <w:r>
        <w:rPr>
          <w:b/>
          <w:i/>
          <w:spacing w:val="-18"/>
          <w:w w:val="110"/>
          <w:u w:val="single"/>
        </w:rPr>
        <w:t xml:space="preserve"> </w:t>
      </w:r>
      <w:r>
        <w:rPr>
          <w:b/>
          <w:i/>
          <w:w w:val="110"/>
          <w:u w:val="single"/>
        </w:rPr>
        <w:t>carenze</w:t>
      </w:r>
      <w:r>
        <w:rPr>
          <w:b/>
          <w:i/>
          <w:spacing w:val="-19"/>
          <w:w w:val="110"/>
          <w:u w:val="single"/>
        </w:rPr>
        <w:t xml:space="preserve"> </w:t>
      </w:r>
      <w:r>
        <w:rPr>
          <w:b/>
          <w:i/>
          <w:w w:val="110"/>
          <w:u w:val="single"/>
        </w:rPr>
        <w:t>del</w:t>
      </w:r>
      <w:r>
        <w:rPr>
          <w:b/>
          <w:i/>
          <w:spacing w:val="-17"/>
          <w:w w:val="110"/>
          <w:u w:val="single"/>
        </w:rPr>
        <w:t xml:space="preserve"> </w:t>
      </w:r>
      <w:r>
        <w:rPr>
          <w:b/>
          <w:i/>
          <w:w w:val="110"/>
          <w:u w:val="single"/>
        </w:rPr>
        <w:t>numero</w:t>
      </w:r>
      <w:r>
        <w:rPr>
          <w:b/>
          <w:i/>
          <w:spacing w:val="-18"/>
          <w:w w:val="110"/>
          <w:u w:val="single"/>
        </w:rPr>
        <w:t xml:space="preserve"> </w:t>
      </w:r>
      <w:r>
        <w:rPr>
          <w:b/>
          <w:i/>
          <w:w w:val="110"/>
          <w:u w:val="single"/>
        </w:rPr>
        <w:t>di</w:t>
      </w:r>
      <w:r>
        <w:rPr>
          <w:b/>
          <w:i/>
          <w:spacing w:val="-17"/>
          <w:w w:val="110"/>
          <w:u w:val="single"/>
        </w:rPr>
        <w:t xml:space="preserve"> </w:t>
      </w:r>
      <w:r>
        <w:rPr>
          <w:b/>
          <w:i/>
          <w:w w:val="110"/>
          <w:u w:val="single"/>
        </w:rPr>
        <w:t>medici,</w:t>
      </w:r>
      <w:r>
        <w:rPr>
          <w:b/>
          <w:i/>
          <w:spacing w:val="-19"/>
          <w:w w:val="110"/>
          <w:u w:val="single"/>
        </w:rPr>
        <w:t xml:space="preserve"> </w:t>
      </w:r>
      <w:r>
        <w:rPr>
          <w:b/>
          <w:i/>
          <w:w w:val="110"/>
          <w:u w:val="single"/>
        </w:rPr>
        <w:t>pari</w:t>
      </w:r>
      <w:r>
        <w:rPr>
          <w:b/>
          <w:i/>
          <w:spacing w:val="-17"/>
          <w:w w:val="110"/>
          <w:u w:val="single"/>
        </w:rPr>
        <w:t xml:space="preserve"> </w:t>
      </w:r>
      <w:r>
        <w:rPr>
          <w:b/>
          <w:i/>
          <w:w w:val="110"/>
          <w:u w:val="single"/>
        </w:rPr>
        <w:t>a</w:t>
      </w:r>
      <w:r>
        <w:rPr>
          <w:b/>
          <w:i/>
          <w:spacing w:val="-17"/>
          <w:w w:val="110"/>
          <w:u w:val="single"/>
        </w:rPr>
        <w:t xml:space="preserve"> </w:t>
      </w:r>
      <w:r>
        <w:rPr>
          <w:b/>
          <w:i/>
          <w:w w:val="110"/>
          <w:u w:val="single"/>
        </w:rPr>
        <w:t>quella</w:t>
      </w:r>
      <w:r>
        <w:rPr>
          <w:b/>
          <w:i/>
          <w:spacing w:val="-18"/>
          <w:w w:val="110"/>
          <w:u w:val="single"/>
        </w:rPr>
        <w:t xml:space="preserve"> </w:t>
      </w:r>
      <w:r>
        <w:rPr>
          <w:b/>
          <w:i/>
          <w:w w:val="110"/>
          <w:u w:val="single"/>
        </w:rPr>
        <w:t>in</w:t>
      </w:r>
      <w:r>
        <w:rPr>
          <w:b/>
          <w:i/>
          <w:spacing w:val="-18"/>
          <w:w w:val="110"/>
          <w:u w:val="single"/>
        </w:rPr>
        <w:t xml:space="preserve"> </w:t>
      </w:r>
      <w:r>
        <w:rPr>
          <w:b/>
          <w:i/>
          <w:w w:val="110"/>
          <w:u w:val="single"/>
        </w:rPr>
        <w:t>atto</w:t>
      </w:r>
      <w:r>
        <w:rPr>
          <w:b/>
          <w:i/>
          <w:spacing w:val="-18"/>
          <w:w w:val="110"/>
          <w:u w:val="single"/>
        </w:rPr>
        <w:t xml:space="preserve"> </w:t>
      </w:r>
      <w:r>
        <w:rPr>
          <w:b/>
          <w:i/>
          <w:w w:val="110"/>
          <w:u w:val="single"/>
        </w:rPr>
        <w:t>nel</w:t>
      </w:r>
      <w:r>
        <w:rPr>
          <w:b/>
          <w:i/>
          <w:spacing w:val="-19"/>
          <w:w w:val="110"/>
          <w:u w:val="single"/>
        </w:rPr>
        <w:t xml:space="preserve"> </w:t>
      </w:r>
      <w:r>
        <w:rPr>
          <w:b/>
          <w:i/>
          <w:w w:val="110"/>
          <w:u w:val="single"/>
        </w:rPr>
        <w:t>numero</w:t>
      </w:r>
      <w:r>
        <w:rPr>
          <w:b/>
          <w:i/>
          <w:spacing w:val="-17"/>
          <w:w w:val="110"/>
          <w:u w:val="single"/>
        </w:rPr>
        <w:t xml:space="preserve"> </w:t>
      </w:r>
      <w:r>
        <w:rPr>
          <w:b/>
          <w:i/>
          <w:w w:val="110"/>
          <w:u w:val="single"/>
        </w:rPr>
        <w:t>di</w:t>
      </w:r>
      <w:r>
        <w:rPr>
          <w:b/>
          <w:i/>
          <w:spacing w:val="-18"/>
          <w:w w:val="110"/>
          <w:u w:val="single"/>
        </w:rPr>
        <w:t xml:space="preserve"> </w:t>
      </w:r>
      <w:r>
        <w:rPr>
          <w:b/>
          <w:i/>
          <w:w w:val="110"/>
          <w:u w:val="single"/>
        </w:rPr>
        <w:t>infermieri</w:t>
      </w:r>
      <w:r>
        <w:rPr>
          <w:b/>
          <w:i/>
          <w:spacing w:val="-18"/>
          <w:w w:val="110"/>
          <w:u w:val="single"/>
        </w:rPr>
        <w:t xml:space="preserve"> </w:t>
      </w:r>
      <w:r>
        <w:rPr>
          <w:b/>
          <w:i/>
          <w:w w:val="110"/>
          <w:u w:val="single"/>
        </w:rPr>
        <w:t>del</w:t>
      </w:r>
      <w:r>
        <w:rPr>
          <w:b/>
          <w:i/>
          <w:spacing w:val="-18"/>
          <w:w w:val="110"/>
          <w:u w:val="single"/>
        </w:rPr>
        <w:t xml:space="preserve"> </w:t>
      </w:r>
      <w:r>
        <w:rPr>
          <w:b/>
          <w:i/>
          <w:w w:val="110"/>
          <w:u w:val="single"/>
        </w:rPr>
        <w:t>SSN;</w:t>
      </w:r>
      <w:r>
        <w:rPr>
          <w:b/>
          <w:i/>
          <w:w w:val="110"/>
        </w:rPr>
        <w:t>”</w:t>
      </w:r>
      <w:r>
        <w:rPr>
          <w:b/>
          <w:i/>
          <w:spacing w:val="-18"/>
          <w:w w:val="110"/>
        </w:rPr>
        <w:t xml:space="preserve"> </w:t>
      </w:r>
      <w:r>
        <w:rPr>
          <w:w w:val="110"/>
        </w:rPr>
        <w:t>(</w:t>
      </w:r>
      <w:r>
        <w:rPr>
          <w:i/>
          <w:w w:val="110"/>
        </w:rPr>
        <w:t>ex multis,</w:t>
      </w:r>
      <w:r>
        <w:rPr>
          <w:i/>
          <w:spacing w:val="-7"/>
          <w:w w:val="110"/>
        </w:rPr>
        <w:t xml:space="preserve"> </w:t>
      </w:r>
      <w:r>
        <w:rPr>
          <w:w w:val="110"/>
        </w:rPr>
        <w:t>Consiglio</w:t>
      </w:r>
      <w:r>
        <w:rPr>
          <w:spacing w:val="-6"/>
          <w:w w:val="110"/>
        </w:rPr>
        <w:t xml:space="preserve"> </w:t>
      </w:r>
      <w:r>
        <w:rPr>
          <w:w w:val="110"/>
        </w:rPr>
        <w:t>di</w:t>
      </w:r>
      <w:r>
        <w:rPr>
          <w:spacing w:val="-6"/>
          <w:w w:val="110"/>
        </w:rPr>
        <w:t xml:space="preserve"> </w:t>
      </w:r>
      <w:r>
        <w:rPr>
          <w:w w:val="110"/>
        </w:rPr>
        <w:t>Stato,</w:t>
      </w:r>
      <w:r>
        <w:rPr>
          <w:spacing w:val="-6"/>
          <w:w w:val="110"/>
        </w:rPr>
        <w:t xml:space="preserve"> </w:t>
      </w:r>
      <w:r>
        <w:rPr>
          <w:w w:val="110"/>
        </w:rPr>
        <w:t>sez.</w:t>
      </w:r>
      <w:r>
        <w:rPr>
          <w:spacing w:val="-6"/>
          <w:w w:val="110"/>
        </w:rPr>
        <w:t xml:space="preserve"> </w:t>
      </w:r>
      <w:r>
        <w:rPr>
          <w:w w:val="110"/>
        </w:rPr>
        <w:t>VI,</w:t>
      </w:r>
      <w:r>
        <w:rPr>
          <w:spacing w:val="-7"/>
          <w:w w:val="110"/>
        </w:rPr>
        <w:t xml:space="preserve"> </w:t>
      </w:r>
      <w:r>
        <w:rPr>
          <w:w w:val="110"/>
        </w:rPr>
        <w:t>decreto</w:t>
      </w:r>
      <w:r>
        <w:rPr>
          <w:spacing w:val="-7"/>
          <w:w w:val="110"/>
        </w:rPr>
        <w:t xml:space="preserve"> </w:t>
      </w:r>
      <w:r>
        <w:rPr>
          <w:w w:val="110"/>
        </w:rPr>
        <w:t>n.</w:t>
      </w:r>
      <w:r>
        <w:rPr>
          <w:spacing w:val="-6"/>
          <w:w w:val="110"/>
        </w:rPr>
        <w:t xml:space="preserve"> </w:t>
      </w:r>
      <w:r>
        <w:rPr>
          <w:w w:val="110"/>
        </w:rPr>
        <w:t>1901</w:t>
      </w:r>
      <w:r>
        <w:rPr>
          <w:spacing w:val="-6"/>
          <w:w w:val="110"/>
        </w:rPr>
        <w:t xml:space="preserve"> </w:t>
      </w:r>
      <w:r>
        <w:rPr>
          <w:w w:val="110"/>
        </w:rPr>
        <w:t>del</w:t>
      </w:r>
      <w:r>
        <w:rPr>
          <w:spacing w:val="-6"/>
          <w:w w:val="110"/>
        </w:rPr>
        <w:t xml:space="preserve"> </w:t>
      </w:r>
      <w:r>
        <w:rPr>
          <w:w w:val="110"/>
        </w:rPr>
        <w:t>15</w:t>
      </w:r>
      <w:r>
        <w:rPr>
          <w:spacing w:val="-7"/>
          <w:w w:val="110"/>
        </w:rPr>
        <w:t xml:space="preserve"> </w:t>
      </w:r>
      <w:r>
        <w:rPr>
          <w:w w:val="110"/>
        </w:rPr>
        <w:t>aprile</w:t>
      </w:r>
      <w:r>
        <w:rPr>
          <w:spacing w:val="-6"/>
          <w:w w:val="110"/>
        </w:rPr>
        <w:t xml:space="preserve"> </w:t>
      </w:r>
      <w:r>
        <w:rPr>
          <w:w w:val="110"/>
        </w:rPr>
        <w:t>2020,</w:t>
      </w:r>
      <w:r>
        <w:rPr>
          <w:spacing w:val="-6"/>
          <w:w w:val="110"/>
        </w:rPr>
        <w:t xml:space="preserve"> </w:t>
      </w:r>
      <w:r>
        <w:rPr>
          <w:w w:val="110"/>
        </w:rPr>
        <w:t>confermato</w:t>
      </w:r>
      <w:r>
        <w:rPr>
          <w:spacing w:val="-7"/>
          <w:w w:val="110"/>
        </w:rPr>
        <w:t xml:space="preserve"> </w:t>
      </w:r>
      <w:r>
        <w:rPr>
          <w:w w:val="110"/>
        </w:rPr>
        <w:t>poi</w:t>
      </w:r>
      <w:r>
        <w:rPr>
          <w:spacing w:val="-7"/>
          <w:w w:val="110"/>
        </w:rPr>
        <w:t xml:space="preserve"> </w:t>
      </w:r>
      <w:r>
        <w:rPr>
          <w:w w:val="110"/>
        </w:rPr>
        <w:t>con</w:t>
      </w:r>
      <w:r>
        <w:rPr>
          <w:spacing w:val="-6"/>
          <w:w w:val="110"/>
        </w:rPr>
        <w:t xml:space="preserve"> </w:t>
      </w:r>
      <w:r>
        <w:rPr>
          <w:w w:val="110"/>
        </w:rPr>
        <w:t>ordinanza</w:t>
      </w:r>
    </w:p>
    <w:p w:rsidR="00E87887" w:rsidRDefault="001A3A16">
      <w:pPr>
        <w:pStyle w:val="Corpotesto"/>
      </w:pPr>
      <w:r>
        <w:rPr>
          <w:w w:val="110"/>
        </w:rPr>
        <w:t>n.</w:t>
      </w:r>
      <w:r>
        <w:rPr>
          <w:spacing w:val="-18"/>
          <w:w w:val="110"/>
        </w:rPr>
        <w:t xml:space="preserve"> </w:t>
      </w:r>
      <w:r>
        <w:rPr>
          <w:w w:val="110"/>
        </w:rPr>
        <w:t>2567</w:t>
      </w:r>
      <w:r>
        <w:rPr>
          <w:spacing w:val="-17"/>
          <w:w w:val="110"/>
        </w:rPr>
        <w:t xml:space="preserve"> </w:t>
      </w:r>
      <w:r>
        <w:rPr>
          <w:w w:val="110"/>
        </w:rPr>
        <w:t>dell’11</w:t>
      </w:r>
      <w:r>
        <w:rPr>
          <w:spacing w:val="-17"/>
          <w:w w:val="110"/>
        </w:rPr>
        <w:t xml:space="preserve"> </w:t>
      </w:r>
      <w:r>
        <w:rPr>
          <w:w w:val="110"/>
        </w:rPr>
        <w:t>maggio</w:t>
      </w:r>
      <w:r>
        <w:rPr>
          <w:spacing w:val="-18"/>
          <w:w w:val="110"/>
        </w:rPr>
        <w:t xml:space="preserve"> </w:t>
      </w:r>
      <w:r>
        <w:rPr>
          <w:w w:val="110"/>
        </w:rPr>
        <w:t>2020,</w:t>
      </w:r>
      <w:r>
        <w:rPr>
          <w:spacing w:val="-19"/>
          <w:w w:val="110"/>
        </w:rPr>
        <w:t xml:space="preserve"> </w:t>
      </w:r>
      <w:r>
        <w:rPr>
          <w:w w:val="110"/>
        </w:rPr>
        <w:t>mentre</w:t>
      </w:r>
      <w:r>
        <w:rPr>
          <w:spacing w:val="-18"/>
          <w:w w:val="110"/>
        </w:rPr>
        <w:t xml:space="preserve"> </w:t>
      </w:r>
      <w:r>
        <w:rPr>
          <w:w w:val="110"/>
        </w:rPr>
        <w:t>per</w:t>
      </w:r>
      <w:r>
        <w:rPr>
          <w:spacing w:val="-18"/>
          <w:w w:val="110"/>
        </w:rPr>
        <w:t xml:space="preserve"> </w:t>
      </w:r>
      <w:r>
        <w:rPr>
          <w:w w:val="110"/>
        </w:rPr>
        <w:t>il</w:t>
      </w:r>
      <w:r>
        <w:rPr>
          <w:spacing w:val="-19"/>
          <w:w w:val="110"/>
        </w:rPr>
        <w:t xml:space="preserve"> </w:t>
      </w:r>
      <w:r>
        <w:rPr>
          <w:w w:val="110"/>
        </w:rPr>
        <w:t>2018/2019</w:t>
      </w:r>
      <w:r>
        <w:rPr>
          <w:spacing w:val="-18"/>
          <w:w w:val="110"/>
        </w:rPr>
        <w:t xml:space="preserve"> </w:t>
      </w:r>
      <w:r>
        <w:rPr>
          <w:w w:val="110"/>
        </w:rPr>
        <w:t>si</w:t>
      </w:r>
      <w:r>
        <w:rPr>
          <w:spacing w:val="-18"/>
          <w:w w:val="110"/>
        </w:rPr>
        <w:t xml:space="preserve"> </w:t>
      </w:r>
      <w:r>
        <w:rPr>
          <w:w w:val="110"/>
        </w:rPr>
        <w:t>cfr.</w:t>
      </w:r>
      <w:r>
        <w:rPr>
          <w:spacing w:val="-18"/>
          <w:w w:val="110"/>
        </w:rPr>
        <w:t xml:space="preserve"> </w:t>
      </w:r>
      <w:r>
        <w:rPr>
          <w:w w:val="110"/>
        </w:rPr>
        <w:t>Consiglio</w:t>
      </w:r>
      <w:r>
        <w:rPr>
          <w:spacing w:val="-18"/>
          <w:w w:val="110"/>
        </w:rPr>
        <w:t xml:space="preserve"> </w:t>
      </w:r>
      <w:r>
        <w:rPr>
          <w:w w:val="110"/>
        </w:rPr>
        <w:t>di</w:t>
      </w:r>
      <w:r>
        <w:rPr>
          <w:spacing w:val="-18"/>
          <w:w w:val="110"/>
        </w:rPr>
        <w:t xml:space="preserve"> </w:t>
      </w:r>
      <w:r>
        <w:rPr>
          <w:w w:val="110"/>
        </w:rPr>
        <w:t>Stato,</w:t>
      </w:r>
      <w:r>
        <w:rPr>
          <w:spacing w:val="-17"/>
          <w:w w:val="110"/>
        </w:rPr>
        <w:t xml:space="preserve"> </w:t>
      </w:r>
      <w:r>
        <w:rPr>
          <w:w w:val="110"/>
        </w:rPr>
        <w:t>Sez.</w:t>
      </w:r>
      <w:r>
        <w:rPr>
          <w:spacing w:val="-18"/>
          <w:w w:val="110"/>
        </w:rPr>
        <w:t xml:space="preserve"> </w:t>
      </w:r>
      <w:r>
        <w:rPr>
          <w:w w:val="110"/>
        </w:rPr>
        <w:t>VI,</w:t>
      </w:r>
      <w:r>
        <w:rPr>
          <w:spacing w:val="-18"/>
          <w:w w:val="110"/>
        </w:rPr>
        <w:t xml:space="preserve"> </w:t>
      </w:r>
      <w:r>
        <w:rPr>
          <w:w w:val="110"/>
        </w:rPr>
        <w:t>ordinanza</w:t>
      </w:r>
      <w:r>
        <w:rPr>
          <w:spacing w:val="-19"/>
          <w:w w:val="110"/>
        </w:rPr>
        <w:t xml:space="preserve"> </w:t>
      </w:r>
      <w:r>
        <w:rPr>
          <w:w w:val="110"/>
        </w:rPr>
        <w:t>n..</w:t>
      </w:r>
    </w:p>
    <w:p w:rsidR="00E87887" w:rsidRDefault="001A3A16">
      <w:pPr>
        <w:pStyle w:val="Corpotesto"/>
        <w:spacing w:before="192"/>
      </w:pPr>
      <w:r>
        <w:rPr>
          <w:w w:val="105"/>
        </w:rPr>
        <w:t>5735 del 18 novembre 2019).</w:t>
      </w:r>
    </w:p>
    <w:p w:rsidR="00E87887" w:rsidRDefault="001A3A16">
      <w:pPr>
        <w:pStyle w:val="Corpotesto"/>
        <w:spacing w:before="192" w:line="422" w:lineRule="auto"/>
        <w:ind w:right="753"/>
      </w:pPr>
      <w:r>
        <w:rPr>
          <w:w w:val="110"/>
        </w:rPr>
        <w:t>Orbene, alla luce delle suesposte argomentazioni difensive e delle motivazioni dei provvedimenti riportati, non v’è chi non veda la manifesta illegittimità dell’azione amministrativa descritta, da cui deriva grande lesione della sfera giuridica di parte ri</w:t>
      </w:r>
      <w:r>
        <w:rPr>
          <w:w w:val="110"/>
        </w:rPr>
        <w:t>corrente.</w:t>
      </w:r>
    </w:p>
    <w:p w:rsidR="00E87887" w:rsidRDefault="001A3A16">
      <w:pPr>
        <w:pStyle w:val="Corpotesto"/>
        <w:spacing w:line="422" w:lineRule="auto"/>
        <w:ind w:right="753"/>
      </w:pPr>
      <w:r>
        <w:rPr>
          <w:w w:val="110"/>
        </w:rPr>
        <w:t>Infatti, se l’Amministrazione avesse correttamente determinato (in misura necessariamente maggiore)</w:t>
      </w:r>
      <w:r>
        <w:rPr>
          <w:spacing w:val="-15"/>
          <w:w w:val="110"/>
        </w:rPr>
        <w:t xml:space="preserve"> </w:t>
      </w:r>
      <w:r>
        <w:rPr>
          <w:w w:val="110"/>
        </w:rPr>
        <w:t>il</w:t>
      </w:r>
      <w:r>
        <w:rPr>
          <w:spacing w:val="-14"/>
          <w:w w:val="110"/>
        </w:rPr>
        <w:t xml:space="preserve"> </w:t>
      </w:r>
      <w:r>
        <w:rPr>
          <w:w w:val="110"/>
        </w:rPr>
        <w:t>numero</w:t>
      </w:r>
      <w:r>
        <w:rPr>
          <w:spacing w:val="-15"/>
          <w:w w:val="110"/>
        </w:rPr>
        <w:t xml:space="preserve"> </w:t>
      </w:r>
      <w:r>
        <w:rPr>
          <w:w w:val="110"/>
        </w:rPr>
        <w:t>di</w:t>
      </w:r>
      <w:r>
        <w:rPr>
          <w:spacing w:val="-15"/>
          <w:w w:val="110"/>
        </w:rPr>
        <w:t xml:space="preserve"> </w:t>
      </w:r>
      <w:r>
        <w:rPr>
          <w:w w:val="110"/>
        </w:rPr>
        <w:t>borse</w:t>
      </w:r>
      <w:r>
        <w:rPr>
          <w:spacing w:val="-14"/>
          <w:w w:val="110"/>
        </w:rPr>
        <w:t xml:space="preserve"> </w:t>
      </w:r>
      <w:r>
        <w:rPr>
          <w:w w:val="110"/>
        </w:rPr>
        <w:t>da</w:t>
      </w:r>
      <w:r>
        <w:rPr>
          <w:spacing w:val="-14"/>
          <w:w w:val="110"/>
        </w:rPr>
        <w:t xml:space="preserve"> </w:t>
      </w:r>
      <w:r>
        <w:rPr>
          <w:w w:val="110"/>
        </w:rPr>
        <w:t>finanziare</w:t>
      </w:r>
      <w:r>
        <w:rPr>
          <w:spacing w:val="-15"/>
          <w:w w:val="110"/>
        </w:rPr>
        <w:t xml:space="preserve"> </w:t>
      </w:r>
      <w:r>
        <w:rPr>
          <w:w w:val="110"/>
        </w:rPr>
        <w:t>per</w:t>
      </w:r>
      <w:r>
        <w:rPr>
          <w:spacing w:val="-15"/>
          <w:w w:val="110"/>
        </w:rPr>
        <w:t xml:space="preserve"> </w:t>
      </w:r>
      <w:r>
        <w:rPr>
          <w:w w:val="110"/>
        </w:rPr>
        <w:t>l’accesso</w:t>
      </w:r>
      <w:r>
        <w:rPr>
          <w:spacing w:val="-14"/>
          <w:w w:val="110"/>
        </w:rPr>
        <w:t xml:space="preserve"> </w:t>
      </w:r>
      <w:r>
        <w:rPr>
          <w:w w:val="110"/>
        </w:rPr>
        <w:t>al</w:t>
      </w:r>
      <w:r>
        <w:rPr>
          <w:spacing w:val="-15"/>
          <w:w w:val="110"/>
        </w:rPr>
        <w:t xml:space="preserve"> </w:t>
      </w:r>
      <w:r>
        <w:rPr>
          <w:w w:val="110"/>
        </w:rPr>
        <w:t>corso</w:t>
      </w:r>
      <w:r>
        <w:rPr>
          <w:spacing w:val="-15"/>
          <w:w w:val="110"/>
        </w:rPr>
        <w:t xml:space="preserve"> </w:t>
      </w:r>
      <w:r>
        <w:rPr>
          <w:w w:val="110"/>
        </w:rPr>
        <w:t>di</w:t>
      </w:r>
      <w:r>
        <w:rPr>
          <w:spacing w:val="-15"/>
          <w:w w:val="110"/>
        </w:rPr>
        <w:t xml:space="preserve"> </w:t>
      </w:r>
      <w:r>
        <w:rPr>
          <w:w w:val="110"/>
        </w:rPr>
        <w:t>formazione</w:t>
      </w:r>
      <w:r>
        <w:rPr>
          <w:spacing w:val="-14"/>
          <w:w w:val="110"/>
        </w:rPr>
        <w:t xml:space="preserve"> </w:t>
      </w:r>
      <w:r>
        <w:rPr>
          <w:w w:val="110"/>
        </w:rPr>
        <w:t>specifica</w:t>
      </w:r>
      <w:r>
        <w:rPr>
          <w:spacing w:val="-15"/>
          <w:w w:val="110"/>
        </w:rPr>
        <w:t xml:space="preserve"> </w:t>
      </w:r>
      <w:r>
        <w:rPr>
          <w:w w:val="110"/>
        </w:rPr>
        <w:t>in</w:t>
      </w:r>
      <w:r>
        <w:rPr>
          <w:spacing w:val="-15"/>
          <w:w w:val="110"/>
        </w:rPr>
        <w:t xml:space="preserve"> </w:t>
      </w:r>
      <w:r>
        <w:rPr>
          <w:w w:val="110"/>
        </w:rPr>
        <w:t>Medicina Generale</w:t>
      </w:r>
      <w:r>
        <w:rPr>
          <w:spacing w:val="-7"/>
          <w:w w:val="110"/>
        </w:rPr>
        <w:t xml:space="preserve"> </w:t>
      </w:r>
      <w:r>
        <w:rPr>
          <w:w w:val="110"/>
        </w:rPr>
        <w:t>per</w:t>
      </w:r>
      <w:r>
        <w:rPr>
          <w:spacing w:val="-7"/>
          <w:w w:val="110"/>
        </w:rPr>
        <w:t xml:space="preserve"> </w:t>
      </w:r>
      <w:r>
        <w:rPr>
          <w:w w:val="110"/>
        </w:rPr>
        <w:t>la</w:t>
      </w:r>
      <w:r>
        <w:rPr>
          <w:spacing w:val="-7"/>
          <w:w w:val="110"/>
        </w:rPr>
        <w:t xml:space="preserve"> </w:t>
      </w:r>
      <w:r>
        <w:rPr>
          <w:w w:val="110"/>
        </w:rPr>
        <w:t>Regione</w:t>
      </w:r>
      <w:r>
        <w:rPr>
          <w:spacing w:val="-5"/>
          <w:w w:val="110"/>
        </w:rPr>
        <w:t xml:space="preserve"> </w:t>
      </w:r>
      <w:r>
        <w:rPr>
          <w:w w:val="110"/>
        </w:rPr>
        <w:t>Lazio</w:t>
      </w:r>
      <w:r>
        <w:rPr>
          <w:spacing w:val="-7"/>
          <w:w w:val="110"/>
        </w:rPr>
        <w:t xml:space="preserve"> </w:t>
      </w:r>
      <w:r>
        <w:rPr>
          <w:w w:val="110"/>
        </w:rPr>
        <w:t>per</w:t>
      </w:r>
      <w:r>
        <w:rPr>
          <w:spacing w:val="-6"/>
          <w:w w:val="110"/>
        </w:rPr>
        <w:t xml:space="preserve"> </w:t>
      </w:r>
      <w:r>
        <w:rPr>
          <w:w w:val="110"/>
        </w:rPr>
        <w:t>il</w:t>
      </w:r>
      <w:r>
        <w:rPr>
          <w:spacing w:val="-8"/>
          <w:w w:val="110"/>
        </w:rPr>
        <w:t xml:space="preserve"> </w:t>
      </w:r>
      <w:r>
        <w:rPr>
          <w:w w:val="110"/>
        </w:rPr>
        <w:t>triennio</w:t>
      </w:r>
      <w:r>
        <w:rPr>
          <w:spacing w:val="-6"/>
          <w:w w:val="110"/>
        </w:rPr>
        <w:t xml:space="preserve"> </w:t>
      </w:r>
      <w:r>
        <w:rPr>
          <w:w w:val="110"/>
        </w:rPr>
        <w:t>2020/202</w:t>
      </w:r>
      <w:r>
        <w:rPr>
          <w:w w:val="110"/>
        </w:rPr>
        <w:t>3,</w:t>
      </w:r>
      <w:r>
        <w:rPr>
          <w:spacing w:val="-7"/>
          <w:w w:val="110"/>
        </w:rPr>
        <w:t xml:space="preserve"> </w:t>
      </w:r>
      <w:r>
        <w:rPr>
          <w:w w:val="110"/>
        </w:rPr>
        <w:t>parte</w:t>
      </w:r>
      <w:r>
        <w:rPr>
          <w:spacing w:val="-7"/>
          <w:w w:val="110"/>
        </w:rPr>
        <w:t xml:space="preserve"> </w:t>
      </w:r>
      <w:r>
        <w:rPr>
          <w:w w:val="110"/>
        </w:rPr>
        <w:t>ricorrente</w:t>
      </w:r>
      <w:r>
        <w:rPr>
          <w:spacing w:val="-6"/>
          <w:w w:val="110"/>
        </w:rPr>
        <w:t xml:space="preserve"> </w:t>
      </w:r>
      <w:r>
        <w:rPr>
          <w:w w:val="110"/>
        </w:rPr>
        <w:t>avrebbe</w:t>
      </w:r>
      <w:r>
        <w:rPr>
          <w:spacing w:val="-7"/>
          <w:w w:val="110"/>
        </w:rPr>
        <w:t xml:space="preserve"> </w:t>
      </w:r>
      <w:r>
        <w:rPr>
          <w:w w:val="110"/>
        </w:rPr>
        <w:t>sicuramente</w:t>
      </w:r>
      <w:r>
        <w:rPr>
          <w:spacing w:val="-7"/>
          <w:w w:val="110"/>
        </w:rPr>
        <w:t xml:space="preserve"> </w:t>
      </w:r>
      <w:r>
        <w:rPr>
          <w:w w:val="110"/>
        </w:rPr>
        <w:t>avuto accesso al corso</w:t>
      </w:r>
      <w:r>
        <w:rPr>
          <w:spacing w:val="-19"/>
          <w:w w:val="110"/>
        </w:rPr>
        <w:t xml:space="preserve"> </w:t>
      </w:r>
      <w:r>
        <w:rPr>
          <w:w w:val="110"/>
        </w:rPr>
        <w:t>stesso.</w:t>
      </w:r>
    </w:p>
    <w:p w:rsidR="00E87887" w:rsidRDefault="001A3A16">
      <w:pPr>
        <w:pStyle w:val="Paragrafoelenco"/>
        <w:numPr>
          <w:ilvl w:val="0"/>
          <w:numId w:val="5"/>
        </w:numPr>
        <w:tabs>
          <w:tab w:val="left" w:pos="918"/>
        </w:tabs>
        <w:spacing w:line="422" w:lineRule="auto"/>
        <w:ind w:right="749" w:firstLine="0"/>
        <w:jc w:val="both"/>
        <w:rPr>
          <w:b/>
        </w:rPr>
      </w:pPr>
      <w:r>
        <w:rPr>
          <w:b/>
          <w:i/>
          <w:sz w:val="18"/>
        </w:rPr>
        <w:t xml:space="preserve">BIS </w:t>
      </w:r>
      <w:r>
        <w:rPr>
          <w:b/>
        </w:rPr>
        <w:t>- V</w:t>
      </w:r>
      <w:r>
        <w:rPr>
          <w:b/>
          <w:sz w:val="18"/>
        </w:rPr>
        <w:t xml:space="preserve">IOLAZIONE E FALSA APPLICAZIONE DELLA DIRETTIVA </w:t>
      </w:r>
      <w:r>
        <w:rPr>
          <w:b/>
        </w:rPr>
        <w:t>93/16/</w:t>
      </w:r>
      <w:r>
        <w:rPr>
          <w:b/>
          <w:sz w:val="18"/>
        </w:rPr>
        <w:t xml:space="preserve">CE </w:t>
      </w:r>
      <w:r>
        <w:rPr>
          <w:b/>
        </w:rPr>
        <w:t>– V</w:t>
      </w:r>
      <w:r>
        <w:rPr>
          <w:b/>
          <w:sz w:val="18"/>
        </w:rPr>
        <w:t>IOLAZIONE DEL D</w:t>
      </w:r>
      <w:r>
        <w:rPr>
          <w:b/>
        </w:rPr>
        <w:t>.</w:t>
      </w:r>
      <w:r>
        <w:rPr>
          <w:b/>
          <w:sz w:val="18"/>
        </w:rPr>
        <w:t>LGS</w:t>
      </w:r>
      <w:r>
        <w:rPr>
          <w:b/>
        </w:rPr>
        <w:t xml:space="preserve">. </w:t>
      </w:r>
      <w:r>
        <w:rPr>
          <w:b/>
          <w:sz w:val="18"/>
        </w:rPr>
        <w:t>N</w:t>
      </w:r>
      <w:r>
        <w:rPr>
          <w:b/>
        </w:rPr>
        <w:t xml:space="preserve">. 368/1999 </w:t>
      </w:r>
      <w:r>
        <w:rPr>
          <w:b/>
          <w:sz w:val="18"/>
        </w:rPr>
        <w:t>DI ATTUAZIONE DELLA STESSA</w:t>
      </w:r>
      <w:r>
        <w:rPr>
          <w:b/>
          <w:spacing w:val="-7"/>
          <w:sz w:val="18"/>
        </w:rPr>
        <w:t xml:space="preserve"> </w:t>
      </w:r>
      <w:r>
        <w:rPr>
          <w:b/>
          <w:sz w:val="18"/>
        </w:rPr>
        <w:t>DIRETTIVA</w:t>
      </w:r>
      <w:r>
        <w:rPr>
          <w:b/>
        </w:rPr>
        <w:t>.</w:t>
      </w:r>
    </w:p>
    <w:p w:rsidR="00E87887" w:rsidRDefault="001A3A16">
      <w:pPr>
        <w:pStyle w:val="Corpotesto"/>
        <w:spacing w:line="422" w:lineRule="auto"/>
        <w:ind w:right="751"/>
      </w:pPr>
      <w:r>
        <w:rPr>
          <w:w w:val="110"/>
        </w:rPr>
        <w:t xml:space="preserve">La violazione del fabbisogno nazionale e regionale è resa ancor più evidente se si considera che, in Italia, in controtendenza rispetto a quanto previsto dalla normativa europea che di seguito verrà esaminata, non si consente ai concorrenti collocatisi in </w:t>
      </w:r>
      <w:r>
        <w:rPr>
          <w:w w:val="110"/>
        </w:rPr>
        <w:t>posizione deteriore rispetto ai vincitori borsisti del Concorso in questione, l’ammissione al Corso specifico in medicina generale, senza riconoscimento della borsa di studio, sulla base delle necessità del fabbisogno e delle capacità formative regionali.</w:t>
      </w:r>
    </w:p>
    <w:p w:rsidR="00E87887" w:rsidRDefault="001A3A16">
      <w:pPr>
        <w:pStyle w:val="Corpotesto"/>
      </w:pPr>
      <w:r>
        <w:rPr>
          <w:w w:val="110"/>
        </w:rPr>
        <w:t>In</w:t>
      </w:r>
      <w:r>
        <w:rPr>
          <w:spacing w:val="-23"/>
          <w:w w:val="110"/>
        </w:rPr>
        <w:t xml:space="preserve"> </w:t>
      </w:r>
      <w:r>
        <w:rPr>
          <w:w w:val="110"/>
        </w:rPr>
        <w:t>particolare,</w:t>
      </w:r>
      <w:r>
        <w:rPr>
          <w:spacing w:val="-23"/>
          <w:w w:val="110"/>
        </w:rPr>
        <w:t xml:space="preserve"> </w:t>
      </w:r>
      <w:r>
        <w:rPr>
          <w:w w:val="110"/>
        </w:rPr>
        <w:t>l’art.</w:t>
      </w:r>
      <w:r>
        <w:rPr>
          <w:spacing w:val="-24"/>
          <w:w w:val="110"/>
        </w:rPr>
        <w:t xml:space="preserve"> </w:t>
      </w:r>
      <w:r>
        <w:rPr>
          <w:w w:val="110"/>
        </w:rPr>
        <w:t>24,</w:t>
      </w:r>
      <w:r>
        <w:rPr>
          <w:spacing w:val="-23"/>
          <w:w w:val="110"/>
        </w:rPr>
        <w:t xml:space="preserve"> </w:t>
      </w:r>
      <w:r>
        <w:rPr>
          <w:w w:val="110"/>
        </w:rPr>
        <w:t>par.</w:t>
      </w:r>
      <w:r>
        <w:rPr>
          <w:spacing w:val="-23"/>
          <w:w w:val="110"/>
        </w:rPr>
        <w:t xml:space="preserve"> </w:t>
      </w:r>
      <w:r>
        <w:rPr>
          <w:w w:val="110"/>
        </w:rPr>
        <w:t>c)</w:t>
      </w:r>
      <w:r>
        <w:rPr>
          <w:spacing w:val="-24"/>
          <w:w w:val="110"/>
        </w:rPr>
        <w:t xml:space="preserve"> </w:t>
      </w:r>
      <w:r>
        <w:rPr>
          <w:w w:val="110"/>
        </w:rPr>
        <w:t>l’allegato</w:t>
      </w:r>
      <w:r>
        <w:rPr>
          <w:spacing w:val="-22"/>
          <w:w w:val="110"/>
        </w:rPr>
        <w:t xml:space="preserve"> </w:t>
      </w:r>
      <w:r>
        <w:rPr>
          <w:w w:val="110"/>
        </w:rPr>
        <w:t>1</w:t>
      </w:r>
      <w:r>
        <w:rPr>
          <w:spacing w:val="-24"/>
          <w:w w:val="110"/>
        </w:rPr>
        <w:t xml:space="preserve"> </w:t>
      </w:r>
      <w:r>
        <w:rPr>
          <w:w w:val="110"/>
        </w:rPr>
        <w:t>Direttiva</w:t>
      </w:r>
      <w:r>
        <w:rPr>
          <w:spacing w:val="-23"/>
          <w:w w:val="110"/>
        </w:rPr>
        <w:t xml:space="preserve"> </w:t>
      </w:r>
      <w:r>
        <w:rPr>
          <w:w w:val="110"/>
        </w:rPr>
        <w:t>93/16/CEE</w:t>
      </w:r>
      <w:r>
        <w:rPr>
          <w:spacing w:val="-22"/>
          <w:w w:val="110"/>
        </w:rPr>
        <w:t xml:space="preserve"> </w:t>
      </w:r>
      <w:r>
        <w:rPr>
          <w:w w:val="110"/>
        </w:rPr>
        <w:t>stabilisce</w:t>
      </w:r>
      <w:r>
        <w:rPr>
          <w:spacing w:val="-23"/>
          <w:w w:val="110"/>
        </w:rPr>
        <w:t xml:space="preserve"> </w:t>
      </w:r>
      <w:r>
        <w:rPr>
          <w:w w:val="110"/>
        </w:rPr>
        <w:t>che</w:t>
      </w:r>
      <w:r>
        <w:rPr>
          <w:spacing w:val="-23"/>
          <w:w w:val="110"/>
        </w:rPr>
        <w:t xml:space="preserve"> </w:t>
      </w:r>
      <w:r>
        <w:rPr>
          <w:w w:val="110"/>
        </w:rPr>
        <w:t>la</w:t>
      </w:r>
      <w:r>
        <w:rPr>
          <w:spacing w:val="-23"/>
          <w:w w:val="110"/>
        </w:rPr>
        <w:t xml:space="preserve"> </w:t>
      </w:r>
      <w:r>
        <w:rPr>
          <w:w w:val="110"/>
        </w:rPr>
        <w:t>formazione</w:t>
      </w:r>
      <w:r>
        <w:rPr>
          <w:spacing w:val="-23"/>
          <w:w w:val="110"/>
        </w:rPr>
        <w:t xml:space="preserve"> </w:t>
      </w:r>
      <w:r>
        <w:rPr>
          <w:w w:val="110"/>
        </w:rPr>
        <w:t>dei</w:t>
      </w:r>
      <w:r>
        <w:rPr>
          <w:spacing w:val="-22"/>
          <w:w w:val="110"/>
        </w:rPr>
        <w:t xml:space="preserve"> </w:t>
      </w:r>
      <w:r>
        <w:rPr>
          <w:w w:val="110"/>
        </w:rPr>
        <w:t>medici</w:t>
      </w:r>
    </w:p>
    <w:p w:rsidR="00E87887" w:rsidRDefault="001A3A16">
      <w:pPr>
        <w:spacing w:before="192" w:line="422" w:lineRule="auto"/>
        <w:ind w:left="694" w:right="751"/>
        <w:jc w:val="both"/>
      </w:pPr>
      <w:r>
        <w:rPr>
          <w:w w:val="105"/>
        </w:rPr>
        <w:t>c.d. “specializzandi” deve essere svolta a tempo pieno avendo cura di precisare che essa “</w:t>
      </w:r>
      <w:r>
        <w:rPr>
          <w:i/>
          <w:w w:val="105"/>
        </w:rPr>
        <w:t>implica la partecipazione</w:t>
      </w:r>
      <w:r>
        <w:rPr>
          <w:i/>
          <w:spacing w:val="-33"/>
          <w:w w:val="105"/>
        </w:rPr>
        <w:t xml:space="preserve"> </w:t>
      </w:r>
      <w:r>
        <w:rPr>
          <w:i/>
          <w:w w:val="105"/>
        </w:rPr>
        <w:t>alla</w:t>
      </w:r>
      <w:r>
        <w:rPr>
          <w:i/>
          <w:spacing w:val="-33"/>
          <w:w w:val="105"/>
        </w:rPr>
        <w:t xml:space="preserve"> </w:t>
      </w:r>
      <w:r>
        <w:rPr>
          <w:i/>
          <w:w w:val="105"/>
        </w:rPr>
        <w:t>totalità</w:t>
      </w:r>
      <w:r>
        <w:rPr>
          <w:i/>
          <w:spacing w:val="-32"/>
          <w:w w:val="105"/>
        </w:rPr>
        <w:t xml:space="preserve"> </w:t>
      </w:r>
      <w:r>
        <w:rPr>
          <w:i/>
          <w:w w:val="105"/>
        </w:rPr>
        <w:t>delle</w:t>
      </w:r>
      <w:r>
        <w:rPr>
          <w:i/>
          <w:spacing w:val="-33"/>
          <w:w w:val="105"/>
        </w:rPr>
        <w:t xml:space="preserve"> </w:t>
      </w:r>
      <w:r>
        <w:rPr>
          <w:i/>
          <w:w w:val="105"/>
        </w:rPr>
        <w:t>attività</w:t>
      </w:r>
      <w:r>
        <w:rPr>
          <w:i/>
          <w:spacing w:val="-32"/>
          <w:w w:val="105"/>
        </w:rPr>
        <w:t xml:space="preserve"> </w:t>
      </w:r>
      <w:r>
        <w:rPr>
          <w:i/>
          <w:w w:val="105"/>
        </w:rPr>
        <w:t>mediche</w:t>
      </w:r>
      <w:r>
        <w:rPr>
          <w:i/>
          <w:spacing w:val="-32"/>
          <w:w w:val="105"/>
        </w:rPr>
        <w:t xml:space="preserve"> </w:t>
      </w:r>
      <w:r>
        <w:rPr>
          <w:i/>
          <w:w w:val="105"/>
        </w:rPr>
        <w:t>del</w:t>
      </w:r>
      <w:r>
        <w:rPr>
          <w:i/>
          <w:spacing w:val="-32"/>
          <w:w w:val="105"/>
        </w:rPr>
        <w:t xml:space="preserve"> </w:t>
      </w:r>
      <w:r>
        <w:rPr>
          <w:i/>
          <w:w w:val="105"/>
        </w:rPr>
        <w:t>servizio</w:t>
      </w:r>
      <w:r>
        <w:rPr>
          <w:i/>
          <w:spacing w:val="-33"/>
          <w:w w:val="105"/>
        </w:rPr>
        <w:t xml:space="preserve"> </w:t>
      </w:r>
      <w:r>
        <w:rPr>
          <w:i/>
          <w:w w:val="105"/>
        </w:rPr>
        <w:t>nel</w:t>
      </w:r>
      <w:r>
        <w:rPr>
          <w:i/>
          <w:spacing w:val="-32"/>
          <w:w w:val="105"/>
        </w:rPr>
        <w:t xml:space="preserve"> </w:t>
      </w:r>
      <w:r>
        <w:rPr>
          <w:i/>
          <w:w w:val="105"/>
        </w:rPr>
        <w:t>quale</w:t>
      </w:r>
      <w:r>
        <w:rPr>
          <w:i/>
          <w:spacing w:val="-33"/>
          <w:w w:val="105"/>
        </w:rPr>
        <w:t xml:space="preserve"> </w:t>
      </w:r>
      <w:r>
        <w:rPr>
          <w:i/>
          <w:w w:val="105"/>
        </w:rPr>
        <w:t>si</w:t>
      </w:r>
      <w:r>
        <w:rPr>
          <w:i/>
          <w:spacing w:val="-32"/>
          <w:w w:val="105"/>
        </w:rPr>
        <w:t xml:space="preserve"> </w:t>
      </w:r>
      <w:r>
        <w:rPr>
          <w:i/>
          <w:w w:val="105"/>
        </w:rPr>
        <w:t>effettua</w:t>
      </w:r>
      <w:r>
        <w:rPr>
          <w:i/>
          <w:spacing w:val="-32"/>
          <w:w w:val="105"/>
        </w:rPr>
        <w:t xml:space="preserve"> </w:t>
      </w:r>
      <w:r>
        <w:rPr>
          <w:i/>
          <w:w w:val="105"/>
        </w:rPr>
        <w:t>la</w:t>
      </w:r>
      <w:r>
        <w:rPr>
          <w:i/>
          <w:spacing w:val="-33"/>
          <w:w w:val="105"/>
        </w:rPr>
        <w:t xml:space="preserve"> </w:t>
      </w:r>
      <w:r>
        <w:rPr>
          <w:i/>
          <w:w w:val="105"/>
        </w:rPr>
        <w:t>formazione,</w:t>
      </w:r>
      <w:r>
        <w:rPr>
          <w:i/>
          <w:spacing w:val="-33"/>
          <w:w w:val="105"/>
        </w:rPr>
        <w:t xml:space="preserve"> </w:t>
      </w:r>
      <w:r>
        <w:rPr>
          <w:i/>
          <w:w w:val="105"/>
        </w:rPr>
        <w:t>comprese</w:t>
      </w:r>
      <w:r>
        <w:rPr>
          <w:i/>
          <w:spacing w:val="-32"/>
          <w:w w:val="105"/>
        </w:rPr>
        <w:t xml:space="preserve"> </w:t>
      </w:r>
      <w:r>
        <w:rPr>
          <w:i/>
          <w:w w:val="105"/>
        </w:rPr>
        <w:t>le guardie,</w:t>
      </w:r>
      <w:r>
        <w:rPr>
          <w:i/>
          <w:spacing w:val="-34"/>
          <w:w w:val="105"/>
        </w:rPr>
        <w:t xml:space="preserve"> </w:t>
      </w:r>
      <w:r>
        <w:rPr>
          <w:i/>
          <w:w w:val="105"/>
        </w:rPr>
        <w:t>in</w:t>
      </w:r>
      <w:r>
        <w:rPr>
          <w:i/>
          <w:spacing w:val="-34"/>
          <w:w w:val="105"/>
        </w:rPr>
        <w:t xml:space="preserve"> </w:t>
      </w:r>
      <w:r>
        <w:rPr>
          <w:i/>
          <w:w w:val="105"/>
        </w:rPr>
        <w:t>modo</w:t>
      </w:r>
      <w:r>
        <w:rPr>
          <w:i/>
          <w:spacing w:val="-33"/>
          <w:w w:val="105"/>
        </w:rPr>
        <w:t xml:space="preserve"> </w:t>
      </w:r>
      <w:r>
        <w:rPr>
          <w:i/>
          <w:w w:val="105"/>
        </w:rPr>
        <w:t>che</w:t>
      </w:r>
      <w:r>
        <w:rPr>
          <w:i/>
          <w:spacing w:val="-34"/>
          <w:w w:val="105"/>
        </w:rPr>
        <w:t xml:space="preserve"> </w:t>
      </w:r>
      <w:r>
        <w:rPr>
          <w:i/>
          <w:w w:val="105"/>
        </w:rPr>
        <w:t>lo</w:t>
      </w:r>
      <w:r>
        <w:rPr>
          <w:i/>
          <w:spacing w:val="-33"/>
          <w:w w:val="105"/>
        </w:rPr>
        <w:t xml:space="preserve"> </w:t>
      </w:r>
      <w:r>
        <w:rPr>
          <w:i/>
          <w:w w:val="105"/>
        </w:rPr>
        <w:t>specialista</w:t>
      </w:r>
      <w:r>
        <w:rPr>
          <w:i/>
          <w:spacing w:val="-34"/>
          <w:w w:val="105"/>
        </w:rPr>
        <w:t xml:space="preserve"> </w:t>
      </w:r>
      <w:r>
        <w:rPr>
          <w:i/>
          <w:w w:val="105"/>
        </w:rPr>
        <w:t>in</w:t>
      </w:r>
      <w:r>
        <w:rPr>
          <w:i/>
          <w:spacing w:val="-34"/>
          <w:w w:val="105"/>
        </w:rPr>
        <w:t xml:space="preserve"> </w:t>
      </w:r>
      <w:r>
        <w:rPr>
          <w:i/>
          <w:w w:val="105"/>
        </w:rPr>
        <w:t>via</w:t>
      </w:r>
      <w:r>
        <w:rPr>
          <w:i/>
          <w:spacing w:val="-34"/>
          <w:w w:val="105"/>
        </w:rPr>
        <w:t xml:space="preserve"> </w:t>
      </w:r>
      <w:r>
        <w:rPr>
          <w:i/>
          <w:w w:val="105"/>
        </w:rPr>
        <w:t>di</w:t>
      </w:r>
      <w:r>
        <w:rPr>
          <w:i/>
          <w:spacing w:val="-34"/>
          <w:w w:val="105"/>
        </w:rPr>
        <w:t xml:space="preserve"> </w:t>
      </w:r>
      <w:r>
        <w:rPr>
          <w:i/>
          <w:w w:val="105"/>
        </w:rPr>
        <w:t>formazione</w:t>
      </w:r>
      <w:r>
        <w:rPr>
          <w:i/>
          <w:spacing w:val="-33"/>
          <w:w w:val="105"/>
        </w:rPr>
        <w:t xml:space="preserve"> </w:t>
      </w:r>
      <w:r>
        <w:rPr>
          <w:i/>
          <w:w w:val="105"/>
        </w:rPr>
        <w:t>dedichi</w:t>
      </w:r>
      <w:r>
        <w:rPr>
          <w:i/>
          <w:spacing w:val="-34"/>
          <w:w w:val="105"/>
        </w:rPr>
        <w:t xml:space="preserve"> </w:t>
      </w:r>
      <w:r>
        <w:rPr>
          <w:i/>
          <w:w w:val="105"/>
        </w:rPr>
        <w:t>a</w:t>
      </w:r>
      <w:r>
        <w:rPr>
          <w:i/>
          <w:spacing w:val="-33"/>
          <w:w w:val="105"/>
        </w:rPr>
        <w:t xml:space="preserve"> </w:t>
      </w:r>
      <w:r>
        <w:rPr>
          <w:i/>
          <w:w w:val="105"/>
        </w:rPr>
        <w:t>tale</w:t>
      </w:r>
      <w:r>
        <w:rPr>
          <w:i/>
          <w:spacing w:val="-34"/>
          <w:w w:val="105"/>
        </w:rPr>
        <w:t xml:space="preserve"> </w:t>
      </w:r>
      <w:r>
        <w:rPr>
          <w:i/>
          <w:w w:val="105"/>
        </w:rPr>
        <w:t>formazione</w:t>
      </w:r>
      <w:r>
        <w:rPr>
          <w:i/>
          <w:spacing w:val="-33"/>
          <w:w w:val="105"/>
        </w:rPr>
        <w:t xml:space="preserve"> </w:t>
      </w:r>
      <w:r>
        <w:rPr>
          <w:i/>
          <w:w w:val="105"/>
        </w:rPr>
        <w:t>pratica</w:t>
      </w:r>
      <w:r>
        <w:rPr>
          <w:i/>
          <w:spacing w:val="-34"/>
          <w:w w:val="105"/>
        </w:rPr>
        <w:t xml:space="preserve"> </w:t>
      </w:r>
      <w:r>
        <w:rPr>
          <w:i/>
          <w:w w:val="105"/>
        </w:rPr>
        <w:t>e</w:t>
      </w:r>
      <w:r>
        <w:rPr>
          <w:i/>
          <w:spacing w:val="-34"/>
          <w:w w:val="105"/>
        </w:rPr>
        <w:t xml:space="preserve"> </w:t>
      </w:r>
      <w:r>
        <w:rPr>
          <w:i/>
          <w:w w:val="105"/>
        </w:rPr>
        <w:t>teorica</w:t>
      </w:r>
      <w:r>
        <w:rPr>
          <w:i/>
          <w:spacing w:val="-31"/>
          <w:w w:val="105"/>
        </w:rPr>
        <w:t xml:space="preserve"> </w:t>
      </w:r>
      <w:r>
        <w:rPr>
          <w:i/>
          <w:w w:val="105"/>
        </w:rPr>
        <w:t>tutta</w:t>
      </w:r>
      <w:r>
        <w:rPr>
          <w:i/>
          <w:spacing w:val="-33"/>
          <w:w w:val="105"/>
        </w:rPr>
        <w:t xml:space="preserve"> </w:t>
      </w:r>
      <w:r>
        <w:rPr>
          <w:i/>
          <w:w w:val="105"/>
        </w:rPr>
        <w:t>la</w:t>
      </w:r>
      <w:r>
        <w:rPr>
          <w:i/>
          <w:spacing w:val="-34"/>
          <w:w w:val="105"/>
        </w:rPr>
        <w:t xml:space="preserve"> </w:t>
      </w:r>
      <w:r>
        <w:rPr>
          <w:i/>
          <w:w w:val="105"/>
        </w:rPr>
        <w:t>sua attività</w:t>
      </w:r>
      <w:r>
        <w:rPr>
          <w:i/>
          <w:spacing w:val="-26"/>
          <w:w w:val="105"/>
        </w:rPr>
        <w:t xml:space="preserve"> </w:t>
      </w:r>
      <w:r>
        <w:rPr>
          <w:i/>
          <w:w w:val="105"/>
        </w:rPr>
        <w:t>professionale</w:t>
      </w:r>
      <w:r>
        <w:rPr>
          <w:i/>
          <w:spacing w:val="-26"/>
          <w:w w:val="105"/>
        </w:rPr>
        <w:t xml:space="preserve"> </w:t>
      </w:r>
      <w:r>
        <w:rPr>
          <w:i/>
          <w:w w:val="105"/>
        </w:rPr>
        <w:t>per</w:t>
      </w:r>
      <w:r>
        <w:rPr>
          <w:i/>
          <w:spacing w:val="-25"/>
          <w:w w:val="105"/>
        </w:rPr>
        <w:t xml:space="preserve"> </w:t>
      </w:r>
      <w:r>
        <w:rPr>
          <w:i/>
          <w:w w:val="105"/>
        </w:rPr>
        <w:t>l’intera</w:t>
      </w:r>
      <w:r>
        <w:rPr>
          <w:i/>
          <w:spacing w:val="-25"/>
          <w:w w:val="105"/>
        </w:rPr>
        <w:t xml:space="preserve"> </w:t>
      </w:r>
      <w:r>
        <w:rPr>
          <w:i/>
          <w:w w:val="105"/>
        </w:rPr>
        <w:t>durata</w:t>
      </w:r>
      <w:r>
        <w:rPr>
          <w:i/>
          <w:spacing w:val="-26"/>
          <w:w w:val="105"/>
        </w:rPr>
        <w:t xml:space="preserve"> </w:t>
      </w:r>
      <w:r>
        <w:rPr>
          <w:i/>
          <w:w w:val="105"/>
        </w:rPr>
        <w:t>della</w:t>
      </w:r>
      <w:r>
        <w:rPr>
          <w:i/>
          <w:spacing w:val="-25"/>
          <w:w w:val="105"/>
        </w:rPr>
        <w:t xml:space="preserve"> </w:t>
      </w:r>
      <w:r>
        <w:rPr>
          <w:i/>
          <w:w w:val="105"/>
        </w:rPr>
        <w:t>normale</w:t>
      </w:r>
      <w:r>
        <w:rPr>
          <w:i/>
          <w:spacing w:val="-25"/>
          <w:w w:val="105"/>
        </w:rPr>
        <w:t xml:space="preserve"> </w:t>
      </w:r>
      <w:r>
        <w:rPr>
          <w:i/>
          <w:w w:val="105"/>
        </w:rPr>
        <w:t>settimana</w:t>
      </w:r>
      <w:r>
        <w:rPr>
          <w:i/>
          <w:spacing w:val="-25"/>
          <w:w w:val="105"/>
        </w:rPr>
        <w:t xml:space="preserve"> </w:t>
      </w:r>
      <w:r>
        <w:rPr>
          <w:i/>
          <w:w w:val="105"/>
        </w:rPr>
        <w:t>lavor</w:t>
      </w:r>
      <w:r>
        <w:rPr>
          <w:i/>
          <w:w w:val="105"/>
        </w:rPr>
        <w:t>ativa</w:t>
      </w:r>
      <w:r>
        <w:rPr>
          <w:i/>
          <w:spacing w:val="-25"/>
          <w:w w:val="105"/>
        </w:rPr>
        <w:t xml:space="preserve"> </w:t>
      </w:r>
      <w:r>
        <w:rPr>
          <w:i/>
          <w:w w:val="105"/>
        </w:rPr>
        <w:t>e</w:t>
      </w:r>
      <w:r>
        <w:rPr>
          <w:i/>
          <w:spacing w:val="-25"/>
          <w:w w:val="105"/>
        </w:rPr>
        <w:t xml:space="preserve"> </w:t>
      </w:r>
      <w:r>
        <w:rPr>
          <w:i/>
          <w:w w:val="105"/>
        </w:rPr>
        <w:t>per</w:t>
      </w:r>
      <w:r>
        <w:rPr>
          <w:i/>
          <w:spacing w:val="-25"/>
          <w:w w:val="105"/>
        </w:rPr>
        <w:t xml:space="preserve"> </w:t>
      </w:r>
      <w:r>
        <w:rPr>
          <w:i/>
          <w:w w:val="105"/>
        </w:rPr>
        <w:t>tutta</w:t>
      </w:r>
      <w:r>
        <w:rPr>
          <w:i/>
          <w:spacing w:val="-25"/>
          <w:w w:val="105"/>
        </w:rPr>
        <w:t xml:space="preserve"> </w:t>
      </w:r>
      <w:r>
        <w:rPr>
          <w:i/>
          <w:w w:val="105"/>
        </w:rPr>
        <w:t>la</w:t>
      </w:r>
      <w:r>
        <w:rPr>
          <w:i/>
          <w:spacing w:val="-26"/>
          <w:w w:val="105"/>
        </w:rPr>
        <w:t xml:space="preserve"> </w:t>
      </w:r>
      <w:r>
        <w:rPr>
          <w:i/>
          <w:w w:val="105"/>
        </w:rPr>
        <w:t>durata</w:t>
      </w:r>
      <w:r>
        <w:rPr>
          <w:i/>
          <w:spacing w:val="-25"/>
          <w:w w:val="105"/>
        </w:rPr>
        <w:t xml:space="preserve"> </w:t>
      </w:r>
      <w:r>
        <w:rPr>
          <w:i/>
          <w:w w:val="105"/>
        </w:rPr>
        <w:t>dell’anno, secondo</w:t>
      </w:r>
      <w:r>
        <w:rPr>
          <w:i/>
          <w:spacing w:val="16"/>
          <w:w w:val="105"/>
        </w:rPr>
        <w:t xml:space="preserve"> </w:t>
      </w:r>
      <w:r>
        <w:rPr>
          <w:i/>
          <w:w w:val="105"/>
        </w:rPr>
        <w:t>le</w:t>
      </w:r>
      <w:r>
        <w:rPr>
          <w:i/>
          <w:spacing w:val="16"/>
          <w:w w:val="105"/>
        </w:rPr>
        <w:t xml:space="preserve"> </w:t>
      </w:r>
      <w:r>
        <w:rPr>
          <w:i/>
          <w:w w:val="105"/>
        </w:rPr>
        <w:t>modalità</w:t>
      </w:r>
      <w:r>
        <w:rPr>
          <w:i/>
          <w:spacing w:val="17"/>
          <w:w w:val="105"/>
        </w:rPr>
        <w:t xml:space="preserve"> </w:t>
      </w:r>
      <w:r>
        <w:rPr>
          <w:i/>
          <w:w w:val="105"/>
        </w:rPr>
        <w:t>fissate</w:t>
      </w:r>
      <w:r>
        <w:rPr>
          <w:i/>
          <w:spacing w:val="16"/>
          <w:w w:val="105"/>
        </w:rPr>
        <w:t xml:space="preserve"> </w:t>
      </w:r>
      <w:r>
        <w:rPr>
          <w:i/>
          <w:w w:val="105"/>
        </w:rPr>
        <w:t>dalle</w:t>
      </w:r>
      <w:r>
        <w:rPr>
          <w:i/>
          <w:spacing w:val="17"/>
          <w:w w:val="105"/>
        </w:rPr>
        <w:t xml:space="preserve"> </w:t>
      </w:r>
      <w:r>
        <w:rPr>
          <w:i/>
          <w:w w:val="105"/>
        </w:rPr>
        <w:t>autorità</w:t>
      </w:r>
      <w:r>
        <w:rPr>
          <w:i/>
          <w:spacing w:val="16"/>
          <w:w w:val="105"/>
        </w:rPr>
        <w:t xml:space="preserve"> </w:t>
      </w:r>
      <w:r>
        <w:rPr>
          <w:i/>
          <w:w w:val="105"/>
        </w:rPr>
        <w:t>competenti”</w:t>
      </w:r>
      <w:r>
        <w:rPr>
          <w:w w:val="105"/>
        </w:rPr>
        <w:t>.</w:t>
      </w:r>
      <w:r>
        <w:rPr>
          <w:spacing w:val="17"/>
          <w:w w:val="105"/>
        </w:rPr>
        <w:t xml:space="preserve"> </w:t>
      </w:r>
      <w:r>
        <w:rPr>
          <w:w w:val="105"/>
        </w:rPr>
        <w:t>Ai</w:t>
      </w:r>
      <w:r>
        <w:rPr>
          <w:spacing w:val="16"/>
          <w:w w:val="105"/>
        </w:rPr>
        <w:t xml:space="preserve"> </w:t>
      </w:r>
      <w:r>
        <w:rPr>
          <w:w w:val="105"/>
        </w:rPr>
        <w:t>sensi</w:t>
      </w:r>
      <w:r>
        <w:rPr>
          <w:spacing w:val="16"/>
          <w:w w:val="105"/>
        </w:rPr>
        <w:t xml:space="preserve"> </w:t>
      </w:r>
      <w:r>
        <w:rPr>
          <w:w w:val="105"/>
        </w:rPr>
        <w:t>dell’allegato</w:t>
      </w:r>
      <w:r>
        <w:rPr>
          <w:spacing w:val="17"/>
          <w:w w:val="105"/>
        </w:rPr>
        <w:t xml:space="preserve"> </w:t>
      </w:r>
      <w:r>
        <w:rPr>
          <w:w w:val="105"/>
        </w:rPr>
        <w:t>alla</w:t>
      </w:r>
      <w:r>
        <w:rPr>
          <w:spacing w:val="16"/>
          <w:w w:val="105"/>
        </w:rPr>
        <w:t xml:space="preserve"> </w:t>
      </w:r>
      <w:r>
        <w:rPr>
          <w:w w:val="105"/>
        </w:rPr>
        <w:t>direttiva</w:t>
      </w:r>
      <w:r>
        <w:rPr>
          <w:spacing w:val="17"/>
          <w:w w:val="105"/>
        </w:rPr>
        <w:t xml:space="preserve"> </w:t>
      </w:r>
      <w:r>
        <w:rPr>
          <w:w w:val="105"/>
        </w:rPr>
        <w:t>82/76/CEE</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pPr>
      <w:r>
        <w:rPr>
          <w:w w:val="110"/>
        </w:rPr>
        <w:lastRenderedPageBreak/>
        <w:t>nonché dell’allegato 1 della successiva direttiva 93/16/CEE, è espressamente previsto uno specifico</w:t>
      </w:r>
    </w:p>
    <w:p w:rsidR="00E87887" w:rsidRDefault="001A3A16">
      <w:pPr>
        <w:spacing w:before="192"/>
        <w:ind w:left="694"/>
        <w:jc w:val="both"/>
      </w:pPr>
      <w:r>
        <w:rPr>
          <w:w w:val="110"/>
        </w:rPr>
        <w:t>obbligo a carico degli Stati membri di corrispondere “</w:t>
      </w:r>
      <w:r>
        <w:rPr>
          <w:i/>
          <w:w w:val="110"/>
        </w:rPr>
        <w:t>un’adeguata retribuzione</w:t>
      </w:r>
      <w:r>
        <w:rPr>
          <w:w w:val="110"/>
        </w:rPr>
        <w:t>”.</w:t>
      </w:r>
    </w:p>
    <w:p w:rsidR="00E87887" w:rsidRDefault="001A3A16">
      <w:pPr>
        <w:pStyle w:val="Titolo1"/>
        <w:spacing w:before="192" w:line="422" w:lineRule="auto"/>
        <w:rPr>
          <w:u w:val="none"/>
        </w:rPr>
      </w:pPr>
      <w:r>
        <w:rPr>
          <w:w w:val="105"/>
        </w:rPr>
        <w:t xml:space="preserve">A bene vedere tuttavia, a livello comunitario, non è prevista alcuna norma </w:t>
      </w:r>
      <w:r>
        <w:rPr>
          <w:w w:val="105"/>
        </w:rPr>
        <w:t>dello stesso tenore,</w:t>
      </w:r>
      <w:r>
        <w:rPr>
          <w:w w:val="105"/>
          <w:u w:val="none"/>
        </w:rPr>
        <w:t xml:space="preserve">  </w:t>
      </w:r>
      <w:r>
        <w:rPr>
          <w:w w:val="105"/>
        </w:rPr>
        <w:t>con</w:t>
      </w:r>
      <w:r>
        <w:rPr>
          <w:spacing w:val="-8"/>
          <w:w w:val="105"/>
        </w:rPr>
        <w:t xml:space="preserve"> </w:t>
      </w:r>
      <w:r>
        <w:rPr>
          <w:w w:val="105"/>
        </w:rPr>
        <w:t>riguardo,</w:t>
      </w:r>
      <w:r>
        <w:rPr>
          <w:spacing w:val="-7"/>
          <w:w w:val="105"/>
        </w:rPr>
        <w:t xml:space="preserve"> </w:t>
      </w:r>
      <w:r>
        <w:rPr>
          <w:w w:val="105"/>
        </w:rPr>
        <w:t>da</w:t>
      </w:r>
      <w:r>
        <w:rPr>
          <w:spacing w:val="-7"/>
          <w:w w:val="105"/>
        </w:rPr>
        <w:t xml:space="preserve"> </w:t>
      </w:r>
      <w:r>
        <w:rPr>
          <w:w w:val="105"/>
        </w:rPr>
        <w:t>un</w:t>
      </w:r>
      <w:r>
        <w:rPr>
          <w:spacing w:val="-8"/>
          <w:w w:val="105"/>
        </w:rPr>
        <w:t xml:space="preserve"> </w:t>
      </w:r>
      <w:r>
        <w:rPr>
          <w:w w:val="105"/>
        </w:rPr>
        <w:t>lato</w:t>
      </w:r>
      <w:r>
        <w:rPr>
          <w:spacing w:val="-7"/>
          <w:w w:val="105"/>
        </w:rPr>
        <w:t xml:space="preserve"> </w:t>
      </w:r>
      <w:r>
        <w:rPr>
          <w:w w:val="105"/>
        </w:rPr>
        <w:t>all’impegno</w:t>
      </w:r>
      <w:r>
        <w:rPr>
          <w:spacing w:val="-7"/>
          <w:w w:val="105"/>
        </w:rPr>
        <w:t xml:space="preserve"> </w:t>
      </w:r>
      <w:r>
        <w:rPr>
          <w:w w:val="105"/>
        </w:rPr>
        <w:t>a</w:t>
      </w:r>
      <w:r>
        <w:rPr>
          <w:spacing w:val="-8"/>
          <w:w w:val="105"/>
        </w:rPr>
        <w:t xml:space="preserve"> </w:t>
      </w:r>
      <w:r>
        <w:rPr>
          <w:w w:val="105"/>
        </w:rPr>
        <w:t>tempo</w:t>
      </w:r>
      <w:r>
        <w:rPr>
          <w:spacing w:val="-7"/>
          <w:w w:val="105"/>
        </w:rPr>
        <w:t xml:space="preserve"> </w:t>
      </w:r>
      <w:r>
        <w:rPr>
          <w:w w:val="105"/>
        </w:rPr>
        <w:t>pieno</w:t>
      </w:r>
      <w:r>
        <w:rPr>
          <w:spacing w:val="-6"/>
          <w:w w:val="105"/>
        </w:rPr>
        <w:t xml:space="preserve"> </w:t>
      </w:r>
      <w:r>
        <w:rPr>
          <w:w w:val="105"/>
        </w:rPr>
        <w:t>e,</w:t>
      </w:r>
      <w:r>
        <w:rPr>
          <w:spacing w:val="-7"/>
          <w:w w:val="105"/>
        </w:rPr>
        <w:t xml:space="preserve"> </w:t>
      </w:r>
      <w:r>
        <w:rPr>
          <w:w w:val="105"/>
        </w:rPr>
        <w:t>dall’altro,</w:t>
      </w:r>
      <w:r>
        <w:rPr>
          <w:spacing w:val="-8"/>
          <w:w w:val="105"/>
        </w:rPr>
        <w:t xml:space="preserve"> </w:t>
      </w:r>
      <w:r>
        <w:rPr>
          <w:w w:val="105"/>
        </w:rPr>
        <w:t>all’adeguata</w:t>
      </w:r>
      <w:r>
        <w:rPr>
          <w:spacing w:val="-7"/>
          <w:w w:val="105"/>
        </w:rPr>
        <w:t xml:space="preserve"> </w:t>
      </w:r>
      <w:r>
        <w:rPr>
          <w:w w:val="105"/>
        </w:rPr>
        <w:t>retribuzione,</w:t>
      </w:r>
      <w:r>
        <w:rPr>
          <w:spacing w:val="-7"/>
          <w:w w:val="105"/>
        </w:rPr>
        <w:t xml:space="preserve"> </w:t>
      </w:r>
      <w:r>
        <w:rPr>
          <w:w w:val="105"/>
        </w:rPr>
        <w:t>sempre</w:t>
      </w:r>
      <w:r>
        <w:rPr>
          <w:w w:val="105"/>
          <w:u w:val="none"/>
        </w:rPr>
        <w:t xml:space="preserve"> </w:t>
      </w:r>
      <w:r>
        <w:rPr>
          <w:w w:val="105"/>
        </w:rPr>
        <w:t>a livello</w:t>
      </w:r>
      <w:r>
        <w:rPr>
          <w:spacing w:val="-5"/>
          <w:w w:val="105"/>
        </w:rPr>
        <w:t xml:space="preserve"> </w:t>
      </w:r>
      <w:r>
        <w:rPr>
          <w:w w:val="105"/>
        </w:rPr>
        <w:t>comunitario.</w:t>
      </w:r>
    </w:p>
    <w:p w:rsidR="00E87887" w:rsidRDefault="001A3A16">
      <w:pPr>
        <w:pStyle w:val="Corpotesto"/>
      </w:pPr>
      <w:r>
        <w:rPr>
          <w:w w:val="110"/>
        </w:rPr>
        <w:t>L’art. 31 della direttiva succitata prevede che la formazione deve:</w:t>
      </w:r>
    </w:p>
    <w:p w:rsidR="00E87887" w:rsidRDefault="001A3A16">
      <w:pPr>
        <w:spacing w:before="192" w:line="422" w:lineRule="auto"/>
        <w:ind w:left="694" w:right="759"/>
        <w:jc w:val="both"/>
        <w:rPr>
          <w:i/>
        </w:rPr>
      </w:pPr>
      <w:r>
        <w:t>“</w:t>
      </w:r>
      <w:r>
        <w:rPr>
          <w:i/>
        </w:rPr>
        <w:t>b)</w:t>
      </w:r>
      <w:r>
        <w:rPr>
          <w:i/>
          <w:spacing w:val="-2"/>
        </w:rPr>
        <w:t xml:space="preserve"> </w:t>
      </w:r>
      <w:r>
        <w:rPr>
          <w:i/>
        </w:rPr>
        <w:t>avere</w:t>
      </w:r>
      <w:r>
        <w:rPr>
          <w:i/>
          <w:spacing w:val="-3"/>
        </w:rPr>
        <w:t xml:space="preserve"> </w:t>
      </w:r>
      <w:r>
        <w:rPr>
          <w:i/>
        </w:rPr>
        <w:t>una</w:t>
      </w:r>
      <w:r>
        <w:rPr>
          <w:i/>
          <w:spacing w:val="-1"/>
        </w:rPr>
        <w:t xml:space="preserve"> </w:t>
      </w:r>
      <w:r>
        <w:rPr>
          <w:i/>
        </w:rPr>
        <w:t>durata</w:t>
      </w:r>
      <w:r>
        <w:rPr>
          <w:i/>
          <w:spacing w:val="-3"/>
        </w:rPr>
        <w:t xml:space="preserve"> </w:t>
      </w:r>
      <w:r>
        <w:rPr>
          <w:i/>
        </w:rPr>
        <w:t>di</w:t>
      </w:r>
      <w:r>
        <w:rPr>
          <w:i/>
          <w:spacing w:val="-2"/>
        </w:rPr>
        <w:t xml:space="preserve"> </w:t>
      </w:r>
      <w:r>
        <w:rPr>
          <w:i/>
        </w:rPr>
        <w:t>almeno</w:t>
      </w:r>
      <w:r>
        <w:rPr>
          <w:i/>
          <w:spacing w:val="-2"/>
        </w:rPr>
        <w:t xml:space="preserve"> </w:t>
      </w:r>
      <w:r>
        <w:rPr>
          <w:i/>
        </w:rPr>
        <w:t>tre</w:t>
      </w:r>
      <w:r>
        <w:rPr>
          <w:i/>
          <w:spacing w:val="-3"/>
        </w:rPr>
        <w:t xml:space="preserve"> </w:t>
      </w:r>
      <w:r>
        <w:rPr>
          <w:i/>
        </w:rPr>
        <w:t>anni</w:t>
      </w:r>
      <w:r>
        <w:rPr>
          <w:i/>
          <w:spacing w:val="-1"/>
        </w:rPr>
        <w:t xml:space="preserve"> </w:t>
      </w:r>
      <w:r>
        <w:rPr>
          <w:i/>
        </w:rPr>
        <w:t>a</w:t>
      </w:r>
      <w:r>
        <w:rPr>
          <w:i/>
          <w:spacing w:val="-3"/>
        </w:rPr>
        <w:t xml:space="preserve"> </w:t>
      </w:r>
      <w:r>
        <w:rPr>
          <w:i/>
        </w:rPr>
        <w:t>tempo</w:t>
      </w:r>
      <w:r>
        <w:rPr>
          <w:i/>
          <w:spacing w:val="-3"/>
        </w:rPr>
        <w:t xml:space="preserve"> </w:t>
      </w:r>
      <w:r>
        <w:rPr>
          <w:i/>
        </w:rPr>
        <w:t>pieno</w:t>
      </w:r>
      <w:r>
        <w:rPr>
          <w:i/>
          <w:spacing w:val="-2"/>
        </w:rPr>
        <w:t xml:space="preserve"> </w:t>
      </w:r>
      <w:r>
        <w:rPr>
          <w:i/>
        </w:rPr>
        <w:t>e</w:t>
      </w:r>
      <w:r>
        <w:rPr>
          <w:i/>
          <w:spacing w:val="-3"/>
        </w:rPr>
        <w:t xml:space="preserve"> </w:t>
      </w:r>
      <w:r>
        <w:rPr>
          <w:i/>
        </w:rPr>
        <w:t>svolgersi</w:t>
      </w:r>
      <w:r>
        <w:rPr>
          <w:i/>
          <w:spacing w:val="-1"/>
        </w:rPr>
        <w:t xml:space="preserve"> </w:t>
      </w:r>
      <w:r>
        <w:rPr>
          <w:i/>
        </w:rPr>
        <w:t>sotto</w:t>
      </w:r>
      <w:r>
        <w:rPr>
          <w:i/>
          <w:spacing w:val="-3"/>
        </w:rPr>
        <w:t xml:space="preserve"> </w:t>
      </w:r>
      <w:r>
        <w:rPr>
          <w:i/>
        </w:rPr>
        <w:t>il</w:t>
      </w:r>
      <w:r>
        <w:rPr>
          <w:i/>
          <w:spacing w:val="-2"/>
        </w:rPr>
        <w:t xml:space="preserve"> </w:t>
      </w:r>
      <w:r>
        <w:rPr>
          <w:i/>
        </w:rPr>
        <w:t>controllo</w:t>
      </w:r>
      <w:r>
        <w:rPr>
          <w:i/>
          <w:spacing w:val="-2"/>
        </w:rPr>
        <w:t xml:space="preserve"> </w:t>
      </w:r>
      <w:r>
        <w:rPr>
          <w:i/>
        </w:rPr>
        <w:t>delle</w:t>
      </w:r>
      <w:r>
        <w:rPr>
          <w:i/>
          <w:spacing w:val="-3"/>
        </w:rPr>
        <w:t xml:space="preserve"> </w:t>
      </w:r>
      <w:r>
        <w:rPr>
          <w:i/>
        </w:rPr>
        <w:t>autorità</w:t>
      </w:r>
      <w:r>
        <w:rPr>
          <w:i/>
          <w:spacing w:val="-2"/>
        </w:rPr>
        <w:t xml:space="preserve"> </w:t>
      </w:r>
      <w:r>
        <w:rPr>
          <w:i/>
        </w:rPr>
        <w:t>o</w:t>
      </w:r>
      <w:r>
        <w:rPr>
          <w:i/>
          <w:spacing w:val="-3"/>
        </w:rPr>
        <w:t xml:space="preserve"> </w:t>
      </w:r>
      <w:r>
        <w:rPr>
          <w:i/>
        </w:rPr>
        <w:t>degli</w:t>
      </w:r>
      <w:r>
        <w:rPr>
          <w:i/>
          <w:spacing w:val="-1"/>
        </w:rPr>
        <w:t xml:space="preserve"> </w:t>
      </w:r>
      <w:r>
        <w:rPr>
          <w:i/>
        </w:rPr>
        <w:t>enti competenti;</w:t>
      </w:r>
    </w:p>
    <w:p w:rsidR="00E87887" w:rsidRDefault="001A3A16">
      <w:pPr>
        <w:pStyle w:val="Paragrafoelenco"/>
        <w:numPr>
          <w:ilvl w:val="0"/>
          <w:numId w:val="3"/>
        </w:numPr>
        <w:tabs>
          <w:tab w:val="left" w:pos="951"/>
        </w:tabs>
        <w:spacing w:line="422" w:lineRule="auto"/>
        <w:ind w:right="752" w:firstLine="0"/>
        <w:jc w:val="both"/>
        <w:rPr>
          <w:i/>
        </w:rPr>
      </w:pPr>
      <w:r>
        <w:rPr>
          <w:i/>
        </w:rPr>
        <w:t>essere più pratica che teorica. L'insegnamento pratico è impartito, per sei mesi almeno, in un centro ospedaliero</w:t>
      </w:r>
      <w:r>
        <w:rPr>
          <w:i/>
          <w:spacing w:val="-19"/>
        </w:rPr>
        <w:t xml:space="preserve"> </w:t>
      </w:r>
      <w:r>
        <w:rPr>
          <w:i/>
        </w:rPr>
        <w:t>abilitato</w:t>
      </w:r>
      <w:r>
        <w:rPr>
          <w:i/>
          <w:spacing w:val="-18"/>
        </w:rPr>
        <w:t xml:space="preserve"> </w:t>
      </w:r>
      <w:r>
        <w:rPr>
          <w:i/>
        </w:rPr>
        <w:t>che</w:t>
      </w:r>
      <w:r>
        <w:rPr>
          <w:i/>
          <w:spacing w:val="-18"/>
        </w:rPr>
        <w:t xml:space="preserve"> </w:t>
      </w:r>
      <w:r>
        <w:rPr>
          <w:i/>
        </w:rPr>
        <w:t>disponga</w:t>
      </w:r>
      <w:r>
        <w:rPr>
          <w:i/>
          <w:spacing w:val="-18"/>
        </w:rPr>
        <w:t xml:space="preserve"> </w:t>
      </w:r>
      <w:r>
        <w:rPr>
          <w:i/>
        </w:rPr>
        <w:t>delle</w:t>
      </w:r>
      <w:r>
        <w:rPr>
          <w:i/>
          <w:spacing w:val="-18"/>
        </w:rPr>
        <w:t xml:space="preserve"> </w:t>
      </w:r>
      <w:r>
        <w:rPr>
          <w:i/>
        </w:rPr>
        <w:t>attrezzature</w:t>
      </w:r>
      <w:r>
        <w:rPr>
          <w:i/>
          <w:spacing w:val="-18"/>
        </w:rPr>
        <w:t xml:space="preserve"> </w:t>
      </w:r>
      <w:r>
        <w:rPr>
          <w:i/>
        </w:rPr>
        <w:t>e</w:t>
      </w:r>
      <w:r>
        <w:rPr>
          <w:i/>
          <w:spacing w:val="-18"/>
        </w:rPr>
        <w:t xml:space="preserve"> </w:t>
      </w:r>
      <w:r>
        <w:rPr>
          <w:i/>
        </w:rPr>
        <w:t>dei</w:t>
      </w:r>
      <w:r>
        <w:rPr>
          <w:i/>
          <w:spacing w:val="-18"/>
        </w:rPr>
        <w:t xml:space="preserve"> </w:t>
      </w:r>
      <w:r>
        <w:rPr>
          <w:i/>
        </w:rPr>
        <w:t>servizi</w:t>
      </w:r>
      <w:r>
        <w:rPr>
          <w:i/>
          <w:spacing w:val="-17"/>
        </w:rPr>
        <w:t xml:space="preserve"> </w:t>
      </w:r>
      <w:r>
        <w:rPr>
          <w:i/>
        </w:rPr>
        <w:t>necessari</w:t>
      </w:r>
      <w:r>
        <w:rPr>
          <w:i/>
          <w:spacing w:val="-18"/>
        </w:rPr>
        <w:t xml:space="preserve"> </w:t>
      </w:r>
      <w:r>
        <w:rPr>
          <w:i/>
        </w:rPr>
        <w:t>nonché,</w:t>
      </w:r>
      <w:r>
        <w:rPr>
          <w:i/>
          <w:spacing w:val="-18"/>
        </w:rPr>
        <w:t xml:space="preserve"> </w:t>
      </w:r>
      <w:r>
        <w:rPr>
          <w:i/>
        </w:rPr>
        <w:t>per</w:t>
      </w:r>
      <w:r>
        <w:rPr>
          <w:i/>
          <w:spacing w:val="-18"/>
        </w:rPr>
        <w:t xml:space="preserve"> </w:t>
      </w:r>
      <w:r>
        <w:rPr>
          <w:i/>
        </w:rPr>
        <w:t>sei</w:t>
      </w:r>
      <w:r>
        <w:rPr>
          <w:i/>
          <w:spacing w:val="-18"/>
        </w:rPr>
        <w:t xml:space="preserve"> </w:t>
      </w:r>
      <w:r>
        <w:rPr>
          <w:i/>
        </w:rPr>
        <w:t>mesi</w:t>
      </w:r>
      <w:r>
        <w:rPr>
          <w:i/>
          <w:spacing w:val="-17"/>
        </w:rPr>
        <w:t xml:space="preserve"> </w:t>
      </w:r>
      <w:r>
        <w:rPr>
          <w:i/>
        </w:rPr>
        <w:t>almeno,</w:t>
      </w:r>
      <w:r>
        <w:rPr>
          <w:i/>
          <w:spacing w:val="-18"/>
        </w:rPr>
        <w:t xml:space="preserve"> </w:t>
      </w:r>
      <w:r>
        <w:rPr>
          <w:i/>
        </w:rPr>
        <w:t>presso un</w:t>
      </w:r>
      <w:r>
        <w:rPr>
          <w:i/>
          <w:spacing w:val="-10"/>
        </w:rPr>
        <w:t xml:space="preserve"> </w:t>
      </w:r>
      <w:r>
        <w:rPr>
          <w:i/>
        </w:rPr>
        <w:t>ambulatorio</w:t>
      </w:r>
      <w:r>
        <w:rPr>
          <w:i/>
          <w:spacing w:val="-10"/>
        </w:rPr>
        <w:t xml:space="preserve"> </w:t>
      </w:r>
      <w:r>
        <w:rPr>
          <w:i/>
        </w:rPr>
        <w:t>di</w:t>
      </w:r>
      <w:r>
        <w:rPr>
          <w:i/>
          <w:spacing w:val="-10"/>
        </w:rPr>
        <w:t xml:space="preserve"> </w:t>
      </w:r>
      <w:r>
        <w:rPr>
          <w:i/>
        </w:rPr>
        <w:t>medicina</w:t>
      </w:r>
      <w:r>
        <w:rPr>
          <w:i/>
          <w:spacing w:val="-11"/>
        </w:rPr>
        <w:t xml:space="preserve"> </w:t>
      </w:r>
      <w:r>
        <w:rPr>
          <w:i/>
        </w:rPr>
        <w:t>generale</w:t>
      </w:r>
      <w:r>
        <w:rPr>
          <w:i/>
          <w:spacing w:val="-10"/>
        </w:rPr>
        <w:t xml:space="preserve"> </w:t>
      </w:r>
      <w:r>
        <w:rPr>
          <w:i/>
        </w:rPr>
        <w:t>riconosciuto</w:t>
      </w:r>
      <w:r>
        <w:rPr>
          <w:i/>
          <w:spacing w:val="-9"/>
        </w:rPr>
        <w:t xml:space="preserve"> </w:t>
      </w:r>
      <w:r>
        <w:rPr>
          <w:i/>
        </w:rPr>
        <w:t>o</w:t>
      </w:r>
      <w:r>
        <w:rPr>
          <w:i/>
          <w:spacing w:val="-10"/>
        </w:rPr>
        <w:t xml:space="preserve"> </w:t>
      </w:r>
      <w:r>
        <w:rPr>
          <w:i/>
        </w:rPr>
        <w:t>un</w:t>
      </w:r>
      <w:r>
        <w:rPr>
          <w:i/>
          <w:spacing w:val="-11"/>
        </w:rPr>
        <w:t xml:space="preserve"> </w:t>
      </w:r>
      <w:r>
        <w:rPr>
          <w:i/>
        </w:rPr>
        <w:t>centro</w:t>
      </w:r>
      <w:r>
        <w:rPr>
          <w:i/>
          <w:spacing w:val="-9"/>
        </w:rPr>
        <w:t xml:space="preserve"> </w:t>
      </w:r>
      <w:r>
        <w:rPr>
          <w:i/>
        </w:rPr>
        <w:t>riconosciuto</w:t>
      </w:r>
      <w:r>
        <w:rPr>
          <w:i/>
          <w:spacing w:val="-10"/>
        </w:rPr>
        <w:t xml:space="preserve"> </w:t>
      </w:r>
      <w:r>
        <w:rPr>
          <w:i/>
        </w:rPr>
        <w:t>nel</w:t>
      </w:r>
      <w:r>
        <w:rPr>
          <w:i/>
          <w:spacing w:val="-11"/>
        </w:rPr>
        <w:t xml:space="preserve"> </w:t>
      </w:r>
      <w:r>
        <w:rPr>
          <w:i/>
        </w:rPr>
        <w:t>quale</w:t>
      </w:r>
      <w:r>
        <w:rPr>
          <w:i/>
          <w:spacing w:val="-10"/>
        </w:rPr>
        <w:t xml:space="preserve"> </w:t>
      </w:r>
      <w:r>
        <w:rPr>
          <w:i/>
        </w:rPr>
        <w:t>i</w:t>
      </w:r>
      <w:r>
        <w:rPr>
          <w:i/>
          <w:spacing w:val="-9"/>
        </w:rPr>
        <w:t xml:space="preserve"> </w:t>
      </w:r>
      <w:r>
        <w:rPr>
          <w:i/>
        </w:rPr>
        <w:t>medici</w:t>
      </w:r>
      <w:r>
        <w:rPr>
          <w:i/>
          <w:spacing w:val="-10"/>
        </w:rPr>
        <w:t xml:space="preserve"> </w:t>
      </w:r>
      <w:r>
        <w:rPr>
          <w:i/>
        </w:rPr>
        <w:t>dispensano</w:t>
      </w:r>
      <w:r>
        <w:rPr>
          <w:i/>
          <w:spacing w:val="-10"/>
        </w:rPr>
        <w:t xml:space="preserve"> </w:t>
      </w:r>
      <w:r>
        <w:rPr>
          <w:i/>
        </w:rPr>
        <w:t>cure primarie;</w:t>
      </w:r>
      <w:r>
        <w:rPr>
          <w:i/>
          <w:spacing w:val="-11"/>
        </w:rPr>
        <w:t xml:space="preserve"> </w:t>
      </w:r>
      <w:r>
        <w:rPr>
          <w:i/>
        </w:rPr>
        <w:t>esso</w:t>
      </w:r>
      <w:r>
        <w:rPr>
          <w:i/>
          <w:spacing w:val="-10"/>
        </w:rPr>
        <w:t xml:space="preserve"> </w:t>
      </w:r>
      <w:r>
        <w:rPr>
          <w:i/>
        </w:rPr>
        <w:t>si</w:t>
      </w:r>
      <w:r>
        <w:rPr>
          <w:i/>
          <w:spacing w:val="-11"/>
        </w:rPr>
        <w:t xml:space="preserve"> </w:t>
      </w:r>
      <w:r>
        <w:rPr>
          <w:i/>
        </w:rPr>
        <w:t>svolge</w:t>
      </w:r>
      <w:r>
        <w:rPr>
          <w:i/>
          <w:spacing w:val="-11"/>
        </w:rPr>
        <w:t xml:space="preserve"> </w:t>
      </w:r>
      <w:r>
        <w:rPr>
          <w:i/>
        </w:rPr>
        <w:t>in</w:t>
      </w:r>
      <w:r>
        <w:rPr>
          <w:i/>
          <w:spacing w:val="-10"/>
        </w:rPr>
        <w:t xml:space="preserve"> </w:t>
      </w:r>
      <w:r>
        <w:rPr>
          <w:i/>
        </w:rPr>
        <w:t>contatto</w:t>
      </w:r>
      <w:r>
        <w:rPr>
          <w:i/>
          <w:spacing w:val="-10"/>
        </w:rPr>
        <w:t xml:space="preserve"> </w:t>
      </w:r>
      <w:r>
        <w:rPr>
          <w:i/>
        </w:rPr>
        <w:t>con</w:t>
      </w:r>
      <w:r>
        <w:rPr>
          <w:i/>
          <w:spacing w:val="-11"/>
        </w:rPr>
        <w:t xml:space="preserve"> </w:t>
      </w:r>
      <w:r>
        <w:rPr>
          <w:i/>
        </w:rPr>
        <w:t>altri</w:t>
      </w:r>
      <w:r>
        <w:rPr>
          <w:i/>
          <w:spacing w:val="-11"/>
        </w:rPr>
        <w:t xml:space="preserve"> </w:t>
      </w:r>
      <w:r>
        <w:rPr>
          <w:i/>
        </w:rPr>
        <w:t>istituti</w:t>
      </w:r>
      <w:r>
        <w:rPr>
          <w:i/>
          <w:spacing w:val="-10"/>
        </w:rPr>
        <w:t xml:space="preserve"> </w:t>
      </w:r>
      <w:r>
        <w:rPr>
          <w:i/>
        </w:rPr>
        <w:t>o</w:t>
      </w:r>
      <w:r>
        <w:rPr>
          <w:i/>
          <w:spacing w:val="-11"/>
        </w:rPr>
        <w:t xml:space="preserve"> </w:t>
      </w:r>
      <w:r>
        <w:rPr>
          <w:i/>
        </w:rPr>
        <w:t>strutture</w:t>
      </w:r>
      <w:r>
        <w:rPr>
          <w:i/>
          <w:spacing w:val="-11"/>
        </w:rPr>
        <w:t xml:space="preserve"> </w:t>
      </w:r>
      <w:r>
        <w:rPr>
          <w:i/>
        </w:rPr>
        <w:t>sanitarie</w:t>
      </w:r>
      <w:r>
        <w:rPr>
          <w:i/>
          <w:spacing w:val="-11"/>
        </w:rPr>
        <w:t xml:space="preserve"> </w:t>
      </w:r>
      <w:r>
        <w:rPr>
          <w:i/>
        </w:rPr>
        <w:t>che</w:t>
      </w:r>
      <w:r>
        <w:rPr>
          <w:i/>
          <w:spacing w:val="-10"/>
        </w:rPr>
        <w:t xml:space="preserve"> </w:t>
      </w:r>
      <w:r>
        <w:rPr>
          <w:i/>
        </w:rPr>
        <w:t>si</w:t>
      </w:r>
      <w:r>
        <w:rPr>
          <w:i/>
          <w:spacing w:val="-11"/>
        </w:rPr>
        <w:t xml:space="preserve"> </w:t>
      </w:r>
      <w:r>
        <w:rPr>
          <w:i/>
        </w:rPr>
        <w:t>occupano</w:t>
      </w:r>
      <w:r>
        <w:rPr>
          <w:i/>
          <w:spacing w:val="-11"/>
        </w:rPr>
        <w:t xml:space="preserve"> </w:t>
      </w:r>
      <w:r>
        <w:rPr>
          <w:i/>
        </w:rPr>
        <w:t>di</w:t>
      </w:r>
      <w:r>
        <w:rPr>
          <w:i/>
          <w:spacing w:val="-10"/>
        </w:rPr>
        <w:t xml:space="preserve"> </w:t>
      </w:r>
      <w:r>
        <w:rPr>
          <w:i/>
        </w:rPr>
        <w:t>medi</w:t>
      </w:r>
      <w:r>
        <w:rPr>
          <w:i/>
        </w:rPr>
        <w:t>cina</w:t>
      </w:r>
      <w:r>
        <w:rPr>
          <w:i/>
          <w:spacing w:val="-11"/>
        </w:rPr>
        <w:t xml:space="preserve"> </w:t>
      </w:r>
      <w:r>
        <w:rPr>
          <w:i/>
        </w:rPr>
        <w:t>generale; tuttavia, fatti salvi i periodi minimi summenzionati, la formazione pratica può essere dispensata durante un periodo</w:t>
      </w:r>
      <w:r>
        <w:rPr>
          <w:i/>
          <w:spacing w:val="-4"/>
        </w:rPr>
        <w:t xml:space="preserve"> </w:t>
      </w:r>
      <w:r>
        <w:rPr>
          <w:i/>
        </w:rPr>
        <w:t>massimo</w:t>
      </w:r>
      <w:r>
        <w:rPr>
          <w:i/>
          <w:spacing w:val="-4"/>
        </w:rPr>
        <w:t xml:space="preserve"> </w:t>
      </w:r>
      <w:r>
        <w:rPr>
          <w:i/>
        </w:rPr>
        <w:t>di</w:t>
      </w:r>
      <w:r>
        <w:rPr>
          <w:i/>
          <w:spacing w:val="-4"/>
        </w:rPr>
        <w:t xml:space="preserve"> </w:t>
      </w:r>
      <w:r>
        <w:rPr>
          <w:i/>
        </w:rPr>
        <w:t>sei</w:t>
      </w:r>
      <w:r>
        <w:rPr>
          <w:i/>
          <w:spacing w:val="-3"/>
        </w:rPr>
        <w:t xml:space="preserve"> </w:t>
      </w:r>
      <w:r>
        <w:rPr>
          <w:i/>
        </w:rPr>
        <w:t>mesi</w:t>
      </w:r>
      <w:r>
        <w:rPr>
          <w:i/>
          <w:spacing w:val="-3"/>
        </w:rPr>
        <w:t xml:space="preserve"> </w:t>
      </w:r>
      <w:r>
        <w:rPr>
          <w:i/>
        </w:rPr>
        <w:t>presso</w:t>
      </w:r>
      <w:r>
        <w:rPr>
          <w:i/>
          <w:spacing w:val="-4"/>
        </w:rPr>
        <w:t xml:space="preserve"> </w:t>
      </w:r>
      <w:r>
        <w:rPr>
          <w:i/>
        </w:rPr>
        <w:t>altri</w:t>
      </w:r>
      <w:r>
        <w:rPr>
          <w:i/>
          <w:spacing w:val="-3"/>
        </w:rPr>
        <w:t xml:space="preserve"> </w:t>
      </w:r>
      <w:r>
        <w:rPr>
          <w:i/>
        </w:rPr>
        <w:t>istituti</w:t>
      </w:r>
      <w:r>
        <w:rPr>
          <w:i/>
          <w:spacing w:val="-3"/>
        </w:rPr>
        <w:t xml:space="preserve"> </w:t>
      </w:r>
      <w:r>
        <w:rPr>
          <w:i/>
        </w:rPr>
        <w:t>o</w:t>
      </w:r>
      <w:r>
        <w:rPr>
          <w:i/>
          <w:spacing w:val="-4"/>
        </w:rPr>
        <w:t xml:space="preserve"> </w:t>
      </w:r>
      <w:r>
        <w:rPr>
          <w:i/>
        </w:rPr>
        <w:t>strutture</w:t>
      </w:r>
      <w:r>
        <w:rPr>
          <w:i/>
          <w:spacing w:val="-3"/>
        </w:rPr>
        <w:t xml:space="preserve"> </w:t>
      </w:r>
      <w:r>
        <w:rPr>
          <w:i/>
        </w:rPr>
        <w:t>sanitarie</w:t>
      </w:r>
      <w:r>
        <w:rPr>
          <w:i/>
          <w:spacing w:val="-3"/>
        </w:rPr>
        <w:t xml:space="preserve"> </w:t>
      </w:r>
      <w:r>
        <w:rPr>
          <w:i/>
        </w:rPr>
        <w:t>riconosciuti</w:t>
      </w:r>
      <w:r>
        <w:rPr>
          <w:i/>
          <w:spacing w:val="-2"/>
        </w:rPr>
        <w:t xml:space="preserve"> </w:t>
      </w:r>
      <w:r>
        <w:rPr>
          <w:i/>
        </w:rPr>
        <w:t>che</w:t>
      </w:r>
      <w:r>
        <w:rPr>
          <w:i/>
          <w:spacing w:val="-3"/>
        </w:rPr>
        <w:t xml:space="preserve"> </w:t>
      </w:r>
      <w:r>
        <w:rPr>
          <w:i/>
          <w:spacing w:val="2"/>
        </w:rPr>
        <w:t>si</w:t>
      </w:r>
      <w:r>
        <w:rPr>
          <w:i/>
          <w:spacing w:val="-4"/>
        </w:rPr>
        <w:t xml:space="preserve"> </w:t>
      </w:r>
      <w:r>
        <w:rPr>
          <w:i/>
        </w:rPr>
        <w:t>occupano</w:t>
      </w:r>
      <w:r>
        <w:rPr>
          <w:i/>
          <w:spacing w:val="-3"/>
        </w:rPr>
        <w:t xml:space="preserve"> </w:t>
      </w:r>
      <w:r>
        <w:rPr>
          <w:i/>
        </w:rPr>
        <w:t>di</w:t>
      </w:r>
      <w:r>
        <w:rPr>
          <w:i/>
          <w:spacing w:val="-4"/>
        </w:rPr>
        <w:t xml:space="preserve"> </w:t>
      </w:r>
      <w:r>
        <w:rPr>
          <w:i/>
        </w:rPr>
        <w:t>medicina generale;</w:t>
      </w:r>
    </w:p>
    <w:p w:rsidR="00E87887" w:rsidRDefault="001A3A16">
      <w:pPr>
        <w:pStyle w:val="Paragrafoelenco"/>
        <w:numPr>
          <w:ilvl w:val="0"/>
          <w:numId w:val="3"/>
        </w:numPr>
        <w:tabs>
          <w:tab w:val="left" w:pos="945"/>
        </w:tabs>
        <w:spacing w:line="422" w:lineRule="auto"/>
        <w:ind w:right="756" w:firstLine="0"/>
        <w:jc w:val="both"/>
      </w:pPr>
      <w:r>
        <w:rPr>
          <w:i/>
        </w:rPr>
        <w:t>comportare</w:t>
      </w:r>
      <w:r>
        <w:rPr>
          <w:i/>
          <w:spacing w:val="-11"/>
        </w:rPr>
        <w:t xml:space="preserve"> </w:t>
      </w:r>
      <w:r>
        <w:rPr>
          <w:i/>
        </w:rPr>
        <w:t>una</w:t>
      </w:r>
      <w:r>
        <w:rPr>
          <w:i/>
          <w:spacing w:val="-11"/>
        </w:rPr>
        <w:t xml:space="preserve"> </w:t>
      </w:r>
      <w:r>
        <w:rPr>
          <w:i/>
        </w:rPr>
        <w:t>partecipazione</w:t>
      </w:r>
      <w:r>
        <w:rPr>
          <w:i/>
          <w:spacing w:val="-10"/>
        </w:rPr>
        <w:t xml:space="preserve"> </w:t>
      </w:r>
      <w:r>
        <w:rPr>
          <w:i/>
        </w:rPr>
        <w:t>personale</w:t>
      </w:r>
      <w:r>
        <w:rPr>
          <w:i/>
          <w:spacing w:val="-11"/>
        </w:rPr>
        <w:t xml:space="preserve"> </w:t>
      </w:r>
      <w:r>
        <w:rPr>
          <w:i/>
        </w:rPr>
        <w:t>del</w:t>
      </w:r>
      <w:r>
        <w:rPr>
          <w:i/>
          <w:spacing w:val="-10"/>
        </w:rPr>
        <w:t xml:space="preserve"> </w:t>
      </w:r>
      <w:r>
        <w:rPr>
          <w:i/>
        </w:rPr>
        <w:t>candidato</w:t>
      </w:r>
      <w:r>
        <w:rPr>
          <w:i/>
          <w:spacing w:val="-11"/>
        </w:rPr>
        <w:t xml:space="preserve"> </w:t>
      </w:r>
      <w:r>
        <w:rPr>
          <w:i/>
        </w:rPr>
        <w:t>all'attività</w:t>
      </w:r>
      <w:r>
        <w:rPr>
          <w:i/>
          <w:spacing w:val="-10"/>
        </w:rPr>
        <w:t xml:space="preserve"> </w:t>
      </w:r>
      <w:r>
        <w:rPr>
          <w:i/>
        </w:rPr>
        <w:t>professionale</w:t>
      </w:r>
      <w:r>
        <w:rPr>
          <w:i/>
          <w:spacing w:val="-11"/>
        </w:rPr>
        <w:t xml:space="preserve"> </w:t>
      </w:r>
      <w:r>
        <w:rPr>
          <w:i/>
        </w:rPr>
        <w:t>e</w:t>
      </w:r>
      <w:r>
        <w:rPr>
          <w:i/>
          <w:spacing w:val="-11"/>
        </w:rPr>
        <w:t xml:space="preserve"> </w:t>
      </w:r>
      <w:r>
        <w:rPr>
          <w:i/>
        </w:rPr>
        <w:t>alle</w:t>
      </w:r>
      <w:r>
        <w:rPr>
          <w:i/>
          <w:spacing w:val="-11"/>
        </w:rPr>
        <w:t xml:space="preserve"> </w:t>
      </w:r>
      <w:r>
        <w:rPr>
          <w:i/>
        </w:rPr>
        <w:t>responsabilità</w:t>
      </w:r>
      <w:r>
        <w:rPr>
          <w:i/>
          <w:spacing w:val="-10"/>
        </w:rPr>
        <w:t xml:space="preserve"> </w:t>
      </w:r>
      <w:r>
        <w:rPr>
          <w:i/>
        </w:rPr>
        <w:t>delle persone con le quali</w:t>
      </w:r>
      <w:r>
        <w:rPr>
          <w:i/>
          <w:spacing w:val="-5"/>
        </w:rPr>
        <w:t xml:space="preserve"> </w:t>
      </w:r>
      <w:r>
        <w:rPr>
          <w:i/>
        </w:rPr>
        <w:t>lavora</w:t>
      </w:r>
      <w:r>
        <w:t>”.</w:t>
      </w:r>
    </w:p>
    <w:p w:rsidR="00E87887" w:rsidRDefault="001A3A16">
      <w:pPr>
        <w:pStyle w:val="Corpotesto"/>
        <w:spacing w:line="422" w:lineRule="auto"/>
        <w:ind w:right="749"/>
      </w:pPr>
      <w:r>
        <w:rPr>
          <w:w w:val="110"/>
        </w:rPr>
        <w:t>Risulta evidente che, mentre la formazione del medico specialista avviene, secondo il già citato art. 31, “</w:t>
      </w:r>
      <w:r>
        <w:rPr>
          <w:b/>
          <w:i/>
          <w:w w:val="110"/>
        </w:rPr>
        <w:t>per l’inte</w:t>
      </w:r>
      <w:r>
        <w:rPr>
          <w:b/>
          <w:i/>
          <w:w w:val="110"/>
        </w:rPr>
        <w:t xml:space="preserve">ra durata della normale settimana lavorativa e per tutta la durata dell’anno”, </w:t>
      </w:r>
      <w:r>
        <w:rPr>
          <w:w w:val="110"/>
        </w:rPr>
        <w:t>la formazione del medico di medicina generale, stando alle intenzioni del legislatore comunitario, non deve comportare un impegno formativo che impieghi tutta la settimana lavor</w:t>
      </w:r>
      <w:r>
        <w:rPr>
          <w:w w:val="110"/>
        </w:rPr>
        <w:t>ativa, ma che sia tale da conciliarsi anche con lo svolgimento di un’ulteriore attività lavorativa.</w:t>
      </w:r>
    </w:p>
    <w:p w:rsidR="00E87887" w:rsidRDefault="001A3A16">
      <w:pPr>
        <w:pStyle w:val="Corpotesto"/>
        <w:spacing w:line="422" w:lineRule="auto"/>
        <w:ind w:right="755"/>
      </w:pPr>
      <w:r>
        <w:rPr>
          <w:w w:val="110"/>
        </w:rPr>
        <w:t>A</w:t>
      </w:r>
      <w:r>
        <w:rPr>
          <w:spacing w:val="-7"/>
          <w:w w:val="110"/>
        </w:rPr>
        <w:t xml:space="preserve"> </w:t>
      </w:r>
      <w:r>
        <w:rPr>
          <w:w w:val="110"/>
        </w:rPr>
        <w:t>riprova</w:t>
      </w:r>
      <w:r>
        <w:rPr>
          <w:spacing w:val="-6"/>
          <w:w w:val="110"/>
        </w:rPr>
        <w:t xml:space="preserve"> </w:t>
      </w:r>
      <w:r>
        <w:rPr>
          <w:w w:val="110"/>
        </w:rPr>
        <w:t>di</w:t>
      </w:r>
      <w:r>
        <w:rPr>
          <w:spacing w:val="-4"/>
          <w:w w:val="110"/>
        </w:rPr>
        <w:t xml:space="preserve"> </w:t>
      </w:r>
      <w:r>
        <w:rPr>
          <w:w w:val="110"/>
        </w:rPr>
        <w:t>ciò</w:t>
      </w:r>
      <w:r>
        <w:rPr>
          <w:spacing w:val="-6"/>
          <w:w w:val="110"/>
        </w:rPr>
        <w:t xml:space="preserve"> </w:t>
      </w:r>
      <w:r>
        <w:rPr>
          <w:w w:val="110"/>
        </w:rPr>
        <w:t>il</w:t>
      </w:r>
      <w:r>
        <w:rPr>
          <w:spacing w:val="-6"/>
          <w:w w:val="110"/>
        </w:rPr>
        <w:t xml:space="preserve"> </w:t>
      </w:r>
      <w:r>
        <w:rPr>
          <w:w w:val="110"/>
        </w:rPr>
        <w:t>Legislatore</w:t>
      </w:r>
      <w:r>
        <w:rPr>
          <w:spacing w:val="-6"/>
          <w:w w:val="110"/>
        </w:rPr>
        <w:t xml:space="preserve"> </w:t>
      </w:r>
      <w:r>
        <w:rPr>
          <w:w w:val="110"/>
        </w:rPr>
        <w:t>comunitario</w:t>
      </w:r>
      <w:r>
        <w:rPr>
          <w:spacing w:val="-6"/>
          <w:w w:val="110"/>
        </w:rPr>
        <w:t xml:space="preserve"> </w:t>
      </w:r>
      <w:r>
        <w:rPr>
          <w:w w:val="110"/>
        </w:rPr>
        <w:t>ha</w:t>
      </w:r>
      <w:r>
        <w:rPr>
          <w:spacing w:val="-5"/>
          <w:w w:val="110"/>
        </w:rPr>
        <w:t xml:space="preserve"> </w:t>
      </w:r>
      <w:r>
        <w:rPr>
          <w:w w:val="110"/>
        </w:rPr>
        <w:t>imposto</w:t>
      </w:r>
      <w:r>
        <w:rPr>
          <w:spacing w:val="-5"/>
          <w:w w:val="110"/>
        </w:rPr>
        <w:t xml:space="preserve"> </w:t>
      </w:r>
      <w:r>
        <w:rPr>
          <w:w w:val="110"/>
        </w:rPr>
        <w:t>l’obbligo</w:t>
      </w:r>
      <w:r>
        <w:rPr>
          <w:spacing w:val="-6"/>
          <w:w w:val="110"/>
        </w:rPr>
        <w:t xml:space="preserve"> </w:t>
      </w:r>
      <w:r>
        <w:rPr>
          <w:w w:val="110"/>
        </w:rPr>
        <w:t>di</w:t>
      </w:r>
      <w:r>
        <w:rPr>
          <w:spacing w:val="-5"/>
          <w:w w:val="110"/>
        </w:rPr>
        <w:t xml:space="preserve"> </w:t>
      </w:r>
      <w:r>
        <w:rPr>
          <w:w w:val="110"/>
        </w:rPr>
        <w:t>adeguata</w:t>
      </w:r>
      <w:r>
        <w:rPr>
          <w:spacing w:val="-6"/>
          <w:w w:val="110"/>
        </w:rPr>
        <w:t xml:space="preserve"> </w:t>
      </w:r>
      <w:r>
        <w:rPr>
          <w:w w:val="110"/>
        </w:rPr>
        <w:t>remunerazione</w:t>
      </w:r>
      <w:r>
        <w:rPr>
          <w:spacing w:val="-6"/>
          <w:w w:val="110"/>
        </w:rPr>
        <w:t xml:space="preserve"> </w:t>
      </w:r>
      <w:r>
        <w:rPr>
          <w:w w:val="110"/>
        </w:rPr>
        <w:t>solo</w:t>
      </w:r>
      <w:r>
        <w:rPr>
          <w:spacing w:val="-7"/>
          <w:w w:val="110"/>
        </w:rPr>
        <w:t xml:space="preserve"> </w:t>
      </w:r>
      <w:r>
        <w:rPr>
          <w:w w:val="110"/>
        </w:rPr>
        <w:t>per gli</w:t>
      </w:r>
      <w:r>
        <w:rPr>
          <w:spacing w:val="-7"/>
          <w:w w:val="110"/>
        </w:rPr>
        <w:t xml:space="preserve"> </w:t>
      </w:r>
      <w:r>
        <w:rPr>
          <w:w w:val="110"/>
        </w:rPr>
        <w:t>“specializzandi”</w:t>
      </w:r>
      <w:r>
        <w:rPr>
          <w:spacing w:val="-6"/>
          <w:w w:val="110"/>
        </w:rPr>
        <w:t xml:space="preserve"> </w:t>
      </w:r>
      <w:r>
        <w:rPr>
          <w:w w:val="110"/>
        </w:rPr>
        <w:t>e</w:t>
      </w:r>
      <w:r>
        <w:rPr>
          <w:spacing w:val="-6"/>
          <w:w w:val="110"/>
        </w:rPr>
        <w:t xml:space="preserve"> </w:t>
      </w:r>
      <w:r>
        <w:rPr>
          <w:w w:val="110"/>
        </w:rPr>
        <w:t>non</w:t>
      </w:r>
      <w:r>
        <w:rPr>
          <w:spacing w:val="-6"/>
          <w:w w:val="110"/>
        </w:rPr>
        <w:t xml:space="preserve"> </w:t>
      </w:r>
      <w:r>
        <w:rPr>
          <w:w w:val="110"/>
        </w:rPr>
        <w:t>per</w:t>
      </w:r>
      <w:r>
        <w:rPr>
          <w:spacing w:val="-6"/>
          <w:w w:val="110"/>
        </w:rPr>
        <w:t xml:space="preserve"> </w:t>
      </w:r>
      <w:r>
        <w:rPr>
          <w:w w:val="110"/>
        </w:rPr>
        <w:t>i</w:t>
      </w:r>
      <w:r>
        <w:rPr>
          <w:spacing w:val="-6"/>
          <w:w w:val="110"/>
        </w:rPr>
        <w:t xml:space="preserve"> </w:t>
      </w:r>
      <w:r>
        <w:rPr>
          <w:w w:val="110"/>
        </w:rPr>
        <w:t>corsisti</w:t>
      </w:r>
      <w:r>
        <w:rPr>
          <w:spacing w:val="-6"/>
          <w:w w:val="110"/>
        </w:rPr>
        <w:t xml:space="preserve"> </w:t>
      </w:r>
      <w:r>
        <w:rPr>
          <w:w w:val="110"/>
        </w:rPr>
        <w:t>di</w:t>
      </w:r>
      <w:r>
        <w:rPr>
          <w:spacing w:val="-6"/>
          <w:w w:val="110"/>
        </w:rPr>
        <w:t xml:space="preserve"> </w:t>
      </w:r>
      <w:r>
        <w:rPr>
          <w:w w:val="110"/>
        </w:rPr>
        <w:t>medicina</w:t>
      </w:r>
      <w:r>
        <w:rPr>
          <w:spacing w:val="-5"/>
          <w:w w:val="110"/>
        </w:rPr>
        <w:t xml:space="preserve"> </w:t>
      </w:r>
      <w:r>
        <w:rPr>
          <w:w w:val="110"/>
        </w:rPr>
        <w:t>generale.</w:t>
      </w:r>
    </w:p>
    <w:p w:rsidR="00E87887" w:rsidRDefault="001A3A16">
      <w:pPr>
        <w:spacing w:line="422" w:lineRule="auto"/>
        <w:ind w:left="694" w:right="751"/>
        <w:jc w:val="both"/>
        <w:rPr>
          <w:b/>
          <w:i/>
        </w:rPr>
      </w:pPr>
      <w:r>
        <w:rPr>
          <w:w w:val="105"/>
        </w:rPr>
        <w:t>Al contrario, il legislatore nazionale, nel recepire l’anzidetta direttiva, ha stabilito, all’art. 24, co. 3 D.lgs.</w:t>
      </w:r>
      <w:r>
        <w:rPr>
          <w:spacing w:val="-11"/>
          <w:w w:val="105"/>
        </w:rPr>
        <w:t xml:space="preserve"> </w:t>
      </w:r>
      <w:r>
        <w:rPr>
          <w:w w:val="105"/>
        </w:rPr>
        <w:t>n.</w:t>
      </w:r>
      <w:r>
        <w:rPr>
          <w:spacing w:val="-11"/>
          <w:w w:val="105"/>
        </w:rPr>
        <w:t xml:space="preserve"> </w:t>
      </w:r>
      <w:r>
        <w:rPr>
          <w:w w:val="105"/>
        </w:rPr>
        <w:t>368/1999,</w:t>
      </w:r>
      <w:r>
        <w:rPr>
          <w:spacing w:val="-9"/>
          <w:w w:val="105"/>
        </w:rPr>
        <w:t xml:space="preserve"> </w:t>
      </w:r>
      <w:r>
        <w:rPr>
          <w:w w:val="105"/>
        </w:rPr>
        <w:t>che</w:t>
      </w:r>
      <w:r>
        <w:rPr>
          <w:spacing w:val="-12"/>
          <w:w w:val="105"/>
        </w:rPr>
        <w:t xml:space="preserve"> </w:t>
      </w:r>
      <w:r>
        <w:rPr>
          <w:w w:val="105"/>
        </w:rPr>
        <w:t>“</w:t>
      </w:r>
      <w:r>
        <w:rPr>
          <w:i/>
          <w:w w:val="105"/>
        </w:rPr>
        <w:t>la</w:t>
      </w:r>
      <w:r>
        <w:rPr>
          <w:i/>
          <w:spacing w:val="-11"/>
          <w:w w:val="105"/>
        </w:rPr>
        <w:t xml:space="preserve"> </w:t>
      </w:r>
      <w:r>
        <w:rPr>
          <w:i/>
          <w:w w:val="105"/>
        </w:rPr>
        <w:t>formazione</w:t>
      </w:r>
      <w:r>
        <w:rPr>
          <w:i/>
          <w:spacing w:val="-11"/>
          <w:w w:val="105"/>
        </w:rPr>
        <w:t xml:space="preserve"> </w:t>
      </w:r>
      <w:r>
        <w:rPr>
          <w:i/>
          <w:w w:val="105"/>
        </w:rPr>
        <w:t>a</w:t>
      </w:r>
      <w:r>
        <w:rPr>
          <w:i/>
          <w:spacing w:val="-12"/>
          <w:w w:val="105"/>
        </w:rPr>
        <w:t xml:space="preserve"> </w:t>
      </w:r>
      <w:r>
        <w:rPr>
          <w:i/>
          <w:w w:val="105"/>
        </w:rPr>
        <w:t>tempo</w:t>
      </w:r>
      <w:r>
        <w:rPr>
          <w:i/>
          <w:spacing w:val="-11"/>
          <w:w w:val="105"/>
        </w:rPr>
        <w:t xml:space="preserve"> </w:t>
      </w:r>
      <w:r>
        <w:rPr>
          <w:i/>
          <w:w w:val="105"/>
        </w:rPr>
        <w:t>pieno,</w:t>
      </w:r>
      <w:r>
        <w:rPr>
          <w:i/>
          <w:spacing w:val="-10"/>
          <w:w w:val="105"/>
        </w:rPr>
        <w:t xml:space="preserve"> </w:t>
      </w:r>
      <w:r>
        <w:rPr>
          <w:i/>
          <w:w w:val="105"/>
        </w:rPr>
        <w:t>implica</w:t>
      </w:r>
      <w:r>
        <w:rPr>
          <w:i/>
          <w:spacing w:val="-11"/>
          <w:w w:val="105"/>
        </w:rPr>
        <w:t xml:space="preserve"> </w:t>
      </w:r>
      <w:r>
        <w:rPr>
          <w:i/>
          <w:w w:val="105"/>
        </w:rPr>
        <w:t>la</w:t>
      </w:r>
      <w:r>
        <w:rPr>
          <w:i/>
          <w:spacing w:val="-11"/>
          <w:w w:val="105"/>
        </w:rPr>
        <w:t xml:space="preserve"> </w:t>
      </w:r>
      <w:r>
        <w:rPr>
          <w:i/>
          <w:w w:val="105"/>
        </w:rPr>
        <w:t>partecipazione</w:t>
      </w:r>
      <w:r>
        <w:rPr>
          <w:i/>
          <w:spacing w:val="-11"/>
          <w:w w:val="105"/>
        </w:rPr>
        <w:t xml:space="preserve"> </w:t>
      </w:r>
      <w:r>
        <w:rPr>
          <w:i/>
          <w:w w:val="105"/>
        </w:rPr>
        <w:t>alla</w:t>
      </w:r>
      <w:r>
        <w:rPr>
          <w:i/>
          <w:spacing w:val="-11"/>
          <w:w w:val="105"/>
        </w:rPr>
        <w:t xml:space="preserve"> </w:t>
      </w:r>
      <w:r>
        <w:rPr>
          <w:i/>
          <w:w w:val="105"/>
        </w:rPr>
        <w:t>totalità</w:t>
      </w:r>
      <w:r>
        <w:rPr>
          <w:i/>
          <w:spacing w:val="-11"/>
          <w:w w:val="105"/>
        </w:rPr>
        <w:t xml:space="preserve"> </w:t>
      </w:r>
      <w:r>
        <w:rPr>
          <w:i/>
          <w:w w:val="105"/>
        </w:rPr>
        <w:t>delle</w:t>
      </w:r>
      <w:r>
        <w:rPr>
          <w:i/>
          <w:spacing w:val="-8"/>
          <w:w w:val="105"/>
        </w:rPr>
        <w:t xml:space="preserve"> </w:t>
      </w:r>
      <w:r>
        <w:rPr>
          <w:i/>
          <w:w w:val="105"/>
        </w:rPr>
        <w:t xml:space="preserve">attività </w:t>
      </w:r>
      <w:r>
        <w:rPr>
          <w:i/>
          <w:w w:val="105"/>
        </w:rPr>
        <w:t xml:space="preserve">mediche del servizio nel quale si effettua la formazione, comprese le guardie, </w:t>
      </w:r>
      <w:r>
        <w:rPr>
          <w:b/>
          <w:i/>
          <w:w w:val="105"/>
        </w:rPr>
        <w:t xml:space="preserve">in modo che il medico in formazione dedichi a tale formazione pratica e teorica tutta la sua  attività  professionale  per  l'intera durata della normale settimana lavorativa e </w:t>
      </w:r>
      <w:r>
        <w:rPr>
          <w:b/>
          <w:i/>
          <w:w w:val="105"/>
        </w:rPr>
        <w:t>per tutta la durata</w:t>
      </w:r>
      <w:r>
        <w:rPr>
          <w:b/>
          <w:i/>
          <w:spacing w:val="56"/>
          <w:w w:val="105"/>
        </w:rPr>
        <w:t xml:space="preserve"> </w:t>
      </w:r>
      <w:r>
        <w:rPr>
          <w:b/>
          <w:i/>
          <w:w w:val="105"/>
        </w:rPr>
        <w:t>dell'anno”.</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1"/>
      </w:pPr>
      <w:r>
        <w:rPr>
          <w:w w:val="110"/>
        </w:rPr>
        <w:lastRenderedPageBreak/>
        <w:t>L’ordinamento giuridico italiano, sostanzialmente, nel recepire la direttiva ha effettuato una generalizzazione</w:t>
      </w:r>
      <w:r>
        <w:rPr>
          <w:spacing w:val="-21"/>
          <w:w w:val="110"/>
        </w:rPr>
        <w:t xml:space="preserve"> </w:t>
      </w:r>
      <w:r>
        <w:rPr>
          <w:w w:val="110"/>
        </w:rPr>
        <w:t>delle</w:t>
      </w:r>
      <w:r>
        <w:rPr>
          <w:spacing w:val="-21"/>
          <w:w w:val="110"/>
        </w:rPr>
        <w:t xml:space="preserve"> </w:t>
      </w:r>
      <w:r>
        <w:rPr>
          <w:w w:val="110"/>
        </w:rPr>
        <w:t>due</w:t>
      </w:r>
      <w:r>
        <w:rPr>
          <w:spacing w:val="-22"/>
          <w:w w:val="110"/>
        </w:rPr>
        <w:t xml:space="preserve"> </w:t>
      </w:r>
      <w:r>
        <w:rPr>
          <w:w w:val="110"/>
        </w:rPr>
        <w:t>posizioni,</w:t>
      </w:r>
      <w:r>
        <w:rPr>
          <w:spacing w:val="-21"/>
          <w:w w:val="110"/>
        </w:rPr>
        <w:t xml:space="preserve"> </w:t>
      </w:r>
      <w:r>
        <w:rPr>
          <w:w w:val="110"/>
        </w:rPr>
        <w:t>distinte</w:t>
      </w:r>
      <w:r>
        <w:rPr>
          <w:spacing w:val="-21"/>
          <w:w w:val="110"/>
        </w:rPr>
        <w:t xml:space="preserve"> </w:t>
      </w:r>
      <w:r>
        <w:rPr>
          <w:w w:val="110"/>
        </w:rPr>
        <w:t>in</w:t>
      </w:r>
      <w:r>
        <w:rPr>
          <w:spacing w:val="-21"/>
          <w:w w:val="110"/>
        </w:rPr>
        <w:t xml:space="preserve"> </w:t>
      </w:r>
      <w:r>
        <w:rPr>
          <w:w w:val="110"/>
        </w:rPr>
        <w:t>ambito</w:t>
      </w:r>
      <w:r>
        <w:rPr>
          <w:spacing w:val="-22"/>
          <w:w w:val="110"/>
        </w:rPr>
        <w:t xml:space="preserve"> </w:t>
      </w:r>
      <w:r>
        <w:rPr>
          <w:w w:val="110"/>
        </w:rPr>
        <w:t>europeo,</w:t>
      </w:r>
      <w:r>
        <w:rPr>
          <w:spacing w:val="-17"/>
          <w:w w:val="110"/>
        </w:rPr>
        <w:t xml:space="preserve"> </w:t>
      </w:r>
      <w:r>
        <w:rPr>
          <w:w w:val="110"/>
        </w:rPr>
        <w:t>sostituendo</w:t>
      </w:r>
      <w:r>
        <w:rPr>
          <w:spacing w:val="-21"/>
          <w:w w:val="110"/>
        </w:rPr>
        <w:t xml:space="preserve"> </w:t>
      </w:r>
      <w:r>
        <w:rPr>
          <w:w w:val="110"/>
        </w:rPr>
        <w:t>la</w:t>
      </w:r>
      <w:r>
        <w:rPr>
          <w:spacing w:val="-21"/>
          <w:w w:val="110"/>
        </w:rPr>
        <w:t xml:space="preserve"> </w:t>
      </w:r>
      <w:r>
        <w:rPr>
          <w:w w:val="110"/>
        </w:rPr>
        <w:t>locuzione</w:t>
      </w:r>
      <w:r>
        <w:rPr>
          <w:spacing w:val="-21"/>
          <w:w w:val="110"/>
        </w:rPr>
        <w:t xml:space="preserve"> </w:t>
      </w:r>
      <w:r>
        <w:rPr>
          <w:w w:val="110"/>
        </w:rPr>
        <w:t>“</w:t>
      </w:r>
      <w:r>
        <w:rPr>
          <w:i/>
          <w:w w:val="110"/>
        </w:rPr>
        <w:t>specialista in</w:t>
      </w:r>
      <w:r>
        <w:rPr>
          <w:i/>
          <w:spacing w:val="-31"/>
          <w:w w:val="110"/>
        </w:rPr>
        <w:t xml:space="preserve"> </w:t>
      </w:r>
      <w:r>
        <w:rPr>
          <w:i/>
          <w:w w:val="110"/>
        </w:rPr>
        <w:t>via</w:t>
      </w:r>
      <w:r>
        <w:rPr>
          <w:i/>
          <w:spacing w:val="-30"/>
          <w:w w:val="110"/>
        </w:rPr>
        <w:t xml:space="preserve"> </w:t>
      </w:r>
      <w:r>
        <w:rPr>
          <w:i/>
          <w:w w:val="110"/>
        </w:rPr>
        <w:t>di</w:t>
      </w:r>
      <w:r>
        <w:rPr>
          <w:i/>
          <w:spacing w:val="-31"/>
          <w:w w:val="110"/>
        </w:rPr>
        <w:t xml:space="preserve"> </w:t>
      </w:r>
      <w:r>
        <w:rPr>
          <w:i/>
          <w:w w:val="110"/>
        </w:rPr>
        <w:t>formazione</w:t>
      </w:r>
      <w:r>
        <w:rPr>
          <w:w w:val="110"/>
        </w:rPr>
        <w:t>”,</w:t>
      </w:r>
      <w:r>
        <w:rPr>
          <w:spacing w:val="-30"/>
          <w:w w:val="110"/>
        </w:rPr>
        <w:t xml:space="preserve"> </w:t>
      </w:r>
      <w:r>
        <w:rPr>
          <w:w w:val="110"/>
        </w:rPr>
        <w:t>indicata</w:t>
      </w:r>
      <w:r>
        <w:rPr>
          <w:spacing w:val="-30"/>
          <w:w w:val="110"/>
        </w:rPr>
        <w:t xml:space="preserve"> </w:t>
      </w:r>
      <w:r>
        <w:rPr>
          <w:w w:val="110"/>
        </w:rPr>
        <w:t>nell’art.</w:t>
      </w:r>
      <w:r>
        <w:rPr>
          <w:spacing w:val="-31"/>
          <w:w w:val="110"/>
        </w:rPr>
        <w:t xml:space="preserve"> </w:t>
      </w:r>
      <w:r>
        <w:rPr>
          <w:w w:val="110"/>
        </w:rPr>
        <w:t>24</w:t>
      </w:r>
      <w:r>
        <w:rPr>
          <w:spacing w:val="-30"/>
          <w:w w:val="110"/>
        </w:rPr>
        <w:t xml:space="preserve"> </w:t>
      </w:r>
      <w:r>
        <w:rPr>
          <w:w w:val="110"/>
        </w:rPr>
        <w:t>della</w:t>
      </w:r>
      <w:r>
        <w:rPr>
          <w:spacing w:val="-30"/>
          <w:w w:val="110"/>
        </w:rPr>
        <w:t xml:space="preserve"> </w:t>
      </w:r>
      <w:r>
        <w:rPr>
          <w:w w:val="110"/>
        </w:rPr>
        <w:t>direttiva,</w:t>
      </w:r>
      <w:r>
        <w:rPr>
          <w:spacing w:val="-30"/>
          <w:w w:val="110"/>
        </w:rPr>
        <w:t xml:space="preserve"> </w:t>
      </w:r>
      <w:r>
        <w:rPr>
          <w:w w:val="110"/>
        </w:rPr>
        <w:t>con</w:t>
      </w:r>
      <w:r>
        <w:rPr>
          <w:spacing w:val="-31"/>
          <w:w w:val="110"/>
        </w:rPr>
        <w:t xml:space="preserve"> </w:t>
      </w:r>
      <w:r>
        <w:rPr>
          <w:w w:val="110"/>
        </w:rPr>
        <w:t>quella</w:t>
      </w:r>
      <w:r>
        <w:rPr>
          <w:spacing w:val="-30"/>
          <w:w w:val="110"/>
        </w:rPr>
        <w:t xml:space="preserve"> </w:t>
      </w:r>
      <w:r>
        <w:rPr>
          <w:w w:val="110"/>
        </w:rPr>
        <w:t>di</w:t>
      </w:r>
      <w:r>
        <w:rPr>
          <w:spacing w:val="-30"/>
          <w:w w:val="110"/>
        </w:rPr>
        <w:t xml:space="preserve"> </w:t>
      </w:r>
      <w:r>
        <w:rPr>
          <w:w w:val="110"/>
        </w:rPr>
        <w:t>“</w:t>
      </w:r>
      <w:r>
        <w:rPr>
          <w:i/>
          <w:w w:val="110"/>
        </w:rPr>
        <w:t>medico</w:t>
      </w:r>
      <w:r>
        <w:rPr>
          <w:i/>
          <w:spacing w:val="-31"/>
          <w:w w:val="110"/>
        </w:rPr>
        <w:t xml:space="preserve"> </w:t>
      </w:r>
      <w:r>
        <w:rPr>
          <w:i/>
          <w:w w:val="110"/>
        </w:rPr>
        <w:t>in</w:t>
      </w:r>
      <w:r>
        <w:rPr>
          <w:i/>
          <w:spacing w:val="-30"/>
          <w:w w:val="110"/>
        </w:rPr>
        <w:t xml:space="preserve"> </w:t>
      </w:r>
      <w:r>
        <w:rPr>
          <w:i/>
          <w:w w:val="110"/>
        </w:rPr>
        <w:t>formazione</w:t>
      </w:r>
      <w:r>
        <w:rPr>
          <w:w w:val="110"/>
        </w:rPr>
        <w:t>”,</w:t>
      </w:r>
      <w:r>
        <w:rPr>
          <w:spacing w:val="-30"/>
          <w:w w:val="110"/>
        </w:rPr>
        <w:t xml:space="preserve"> </w:t>
      </w:r>
      <w:r>
        <w:rPr>
          <w:w w:val="110"/>
        </w:rPr>
        <w:t>indicata nell’art. 24, co. 3 del D.lgs. 368/1999. Così facendo ha determinato l’applicazione della disciplina originariamente riservata ai medici specializzandi, anche ai medici di medicina generale, tanto che con</w:t>
      </w:r>
      <w:r>
        <w:rPr>
          <w:spacing w:val="-20"/>
          <w:w w:val="110"/>
        </w:rPr>
        <w:t xml:space="preserve"> </w:t>
      </w:r>
      <w:r>
        <w:rPr>
          <w:w w:val="110"/>
        </w:rPr>
        <w:t>l’art.</w:t>
      </w:r>
      <w:r>
        <w:rPr>
          <w:spacing w:val="-18"/>
          <w:w w:val="110"/>
        </w:rPr>
        <w:t xml:space="preserve"> </w:t>
      </w:r>
      <w:r>
        <w:rPr>
          <w:w w:val="110"/>
        </w:rPr>
        <w:t>11</w:t>
      </w:r>
      <w:r>
        <w:rPr>
          <w:spacing w:val="-17"/>
          <w:w w:val="110"/>
        </w:rPr>
        <w:t xml:space="preserve"> </w:t>
      </w:r>
      <w:r>
        <w:rPr>
          <w:w w:val="110"/>
        </w:rPr>
        <w:t>del</w:t>
      </w:r>
      <w:r>
        <w:rPr>
          <w:spacing w:val="-19"/>
          <w:w w:val="110"/>
        </w:rPr>
        <w:t xml:space="preserve"> </w:t>
      </w:r>
      <w:r>
        <w:rPr>
          <w:w w:val="110"/>
        </w:rPr>
        <w:t>D.M.</w:t>
      </w:r>
      <w:r>
        <w:rPr>
          <w:spacing w:val="-20"/>
          <w:w w:val="110"/>
        </w:rPr>
        <w:t xml:space="preserve"> </w:t>
      </w:r>
      <w:r>
        <w:rPr>
          <w:w w:val="110"/>
        </w:rPr>
        <w:t>7</w:t>
      </w:r>
      <w:r>
        <w:rPr>
          <w:spacing w:val="-18"/>
          <w:w w:val="110"/>
        </w:rPr>
        <w:t xml:space="preserve"> </w:t>
      </w:r>
      <w:r>
        <w:rPr>
          <w:w w:val="110"/>
        </w:rPr>
        <w:t>marzo</w:t>
      </w:r>
      <w:r>
        <w:rPr>
          <w:spacing w:val="-19"/>
          <w:w w:val="110"/>
        </w:rPr>
        <w:t xml:space="preserve"> </w:t>
      </w:r>
      <w:r>
        <w:rPr>
          <w:w w:val="110"/>
        </w:rPr>
        <w:t>2006</w:t>
      </w:r>
      <w:r>
        <w:rPr>
          <w:spacing w:val="-20"/>
          <w:w w:val="110"/>
        </w:rPr>
        <w:t xml:space="preserve"> </w:t>
      </w:r>
      <w:r>
        <w:rPr>
          <w:w w:val="110"/>
        </w:rPr>
        <w:t>è</w:t>
      </w:r>
      <w:r>
        <w:rPr>
          <w:spacing w:val="-19"/>
          <w:w w:val="110"/>
        </w:rPr>
        <w:t xml:space="preserve"> </w:t>
      </w:r>
      <w:r>
        <w:rPr>
          <w:w w:val="110"/>
        </w:rPr>
        <w:t>stato</w:t>
      </w:r>
      <w:r>
        <w:rPr>
          <w:spacing w:val="-18"/>
          <w:w w:val="110"/>
        </w:rPr>
        <w:t xml:space="preserve"> </w:t>
      </w:r>
      <w:r>
        <w:rPr>
          <w:w w:val="110"/>
        </w:rPr>
        <w:t>lo</w:t>
      </w:r>
      <w:r>
        <w:rPr>
          <w:w w:val="110"/>
        </w:rPr>
        <w:t>ro</w:t>
      </w:r>
      <w:r>
        <w:rPr>
          <w:spacing w:val="-20"/>
          <w:w w:val="110"/>
        </w:rPr>
        <w:t xml:space="preserve"> </w:t>
      </w:r>
      <w:r>
        <w:rPr>
          <w:w w:val="110"/>
        </w:rPr>
        <w:t>precluso</w:t>
      </w:r>
      <w:r>
        <w:rPr>
          <w:spacing w:val="-19"/>
          <w:w w:val="110"/>
        </w:rPr>
        <w:t xml:space="preserve"> </w:t>
      </w:r>
      <w:r>
        <w:rPr>
          <w:w w:val="110"/>
        </w:rPr>
        <w:t>lo</w:t>
      </w:r>
      <w:r>
        <w:rPr>
          <w:spacing w:val="-19"/>
          <w:w w:val="110"/>
        </w:rPr>
        <w:t xml:space="preserve"> </w:t>
      </w:r>
      <w:r>
        <w:rPr>
          <w:w w:val="110"/>
        </w:rPr>
        <w:t>svolgimento</w:t>
      </w:r>
      <w:r>
        <w:rPr>
          <w:spacing w:val="-18"/>
          <w:w w:val="110"/>
        </w:rPr>
        <w:t xml:space="preserve"> </w:t>
      </w:r>
      <w:r>
        <w:rPr>
          <w:w w:val="110"/>
        </w:rPr>
        <w:t>di</w:t>
      </w:r>
      <w:r>
        <w:rPr>
          <w:spacing w:val="-19"/>
          <w:w w:val="110"/>
        </w:rPr>
        <w:t xml:space="preserve"> </w:t>
      </w:r>
      <w:r>
        <w:rPr>
          <w:w w:val="110"/>
        </w:rPr>
        <w:t>ulteriori</w:t>
      </w:r>
      <w:r>
        <w:rPr>
          <w:spacing w:val="-20"/>
          <w:w w:val="110"/>
        </w:rPr>
        <w:t xml:space="preserve"> </w:t>
      </w:r>
      <w:r>
        <w:rPr>
          <w:w w:val="110"/>
        </w:rPr>
        <w:t>attività</w:t>
      </w:r>
      <w:r>
        <w:rPr>
          <w:spacing w:val="-18"/>
          <w:w w:val="110"/>
        </w:rPr>
        <w:t xml:space="preserve"> </w:t>
      </w:r>
      <w:r>
        <w:rPr>
          <w:w w:val="110"/>
        </w:rPr>
        <w:t>lavorative, proprio</w:t>
      </w:r>
      <w:r>
        <w:rPr>
          <w:spacing w:val="-9"/>
          <w:w w:val="110"/>
        </w:rPr>
        <w:t xml:space="preserve"> </w:t>
      </w:r>
      <w:r>
        <w:rPr>
          <w:w w:val="110"/>
        </w:rPr>
        <w:t>come</w:t>
      </w:r>
      <w:r>
        <w:rPr>
          <w:spacing w:val="-8"/>
          <w:w w:val="110"/>
        </w:rPr>
        <w:t xml:space="preserve"> </w:t>
      </w:r>
      <w:r>
        <w:rPr>
          <w:w w:val="110"/>
        </w:rPr>
        <w:t>accade</w:t>
      </w:r>
      <w:r>
        <w:rPr>
          <w:spacing w:val="-8"/>
          <w:w w:val="110"/>
        </w:rPr>
        <w:t xml:space="preserve"> </w:t>
      </w:r>
      <w:r>
        <w:rPr>
          <w:w w:val="110"/>
        </w:rPr>
        <w:t>per</w:t>
      </w:r>
      <w:r>
        <w:rPr>
          <w:spacing w:val="-9"/>
          <w:w w:val="110"/>
        </w:rPr>
        <w:t xml:space="preserve"> </w:t>
      </w:r>
      <w:r>
        <w:rPr>
          <w:w w:val="110"/>
        </w:rPr>
        <w:t>lo</w:t>
      </w:r>
      <w:r>
        <w:rPr>
          <w:spacing w:val="-9"/>
          <w:w w:val="110"/>
        </w:rPr>
        <w:t xml:space="preserve"> </w:t>
      </w:r>
      <w:r>
        <w:rPr>
          <w:w w:val="110"/>
        </w:rPr>
        <w:t>“</w:t>
      </w:r>
      <w:r>
        <w:rPr>
          <w:i/>
          <w:w w:val="110"/>
        </w:rPr>
        <w:t>specialista</w:t>
      </w:r>
      <w:r>
        <w:rPr>
          <w:i/>
          <w:spacing w:val="-9"/>
          <w:w w:val="110"/>
        </w:rPr>
        <w:t xml:space="preserve"> </w:t>
      </w:r>
      <w:r>
        <w:rPr>
          <w:i/>
          <w:w w:val="110"/>
        </w:rPr>
        <w:t>in</w:t>
      </w:r>
      <w:r>
        <w:rPr>
          <w:i/>
          <w:spacing w:val="-8"/>
          <w:w w:val="110"/>
        </w:rPr>
        <w:t xml:space="preserve"> </w:t>
      </w:r>
      <w:r>
        <w:rPr>
          <w:i/>
          <w:w w:val="110"/>
        </w:rPr>
        <w:t>formazione</w:t>
      </w:r>
      <w:r>
        <w:rPr>
          <w:w w:val="110"/>
        </w:rPr>
        <w:t>”.</w:t>
      </w:r>
    </w:p>
    <w:p w:rsidR="00E87887" w:rsidRDefault="001A3A16">
      <w:pPr>
        <w:pStyle w:val="Corpotesto"/>
        <w:spacing w:line="422" w:lineRule="auto"/>
        <w:ind w:right="752"/>
      </w:pPr>
      <w:r>
        <w:rPr>
          <w:w w:val="110"/>
        </w:rPr>
        <w:t>Volendo sintetizzare al massimo, la normativa nazionale impone per entrambe le tipologie di formazione</w:t>
      </w:r>
      <w:r>
        <w:rPr>
          <w:spacing w:val="-8"/>
          <w:w w:val="110"/>
        </w:rPr>
        <w:t xml:space="preserve"> </w:t>
      </w:r>
      <w:r>
        <w:rPr>
          <w:w w:val="110"/>
        </w:rPr>
        <w:t>un</w:t>
      </w:r>
      <w:r>
        <w:rPr>
          <w:spacing w:val="-7"/>
          <w:w w:val="110"/>
        </w:rPr>
        <w:t xml:space="preserve"> </w:t>
      </w:r>
      <w:r>
        <w:rPr>
          <w:w w:val="110"/>
        </w:rPr>
        <w:t>impegno</w:t>
      </w:r>
      <w:r>
        <w:rPr>
          <w:spacing w:val="-7"/>
          <w:w w:val="110"/>
        </w:rPr>
        <w:t xml:space="preserve"> </w:t>
      </w:r>
      <w:r>
        <w:rPr>
          <w:w w:val="110"/>
        </w:rPr>
        <w:t>totalizzante,</w:t>
      </w:r>
      <w:r>
        <w:rPr>
          <w:spacing w:val="-8"/>
          <w:w w:val="110"/>
        </w:rPr>
        <w:t xml:space="preserve"> </w:t>
      </w:r>
      <w:r>
        <w:rPr>
          <w:w w:val="110"/>
        </w:rPr>
        <w:t>anche</w:t>
      </w:r>
      <w:r>
        <w:rPr>
          <w:spacing w:val="-7"/>
          <w:w w:val="110"/>
        </w:rPr>
        <w:t xml:space="preserve"> </w:t>
      </w:r>
      <w:r>
        <w:rPr>
          <w:w w:val="110"/>
        </w:rPr>
        <w:t>se</w:t>
      </w:r>
      <w:r>
        <w:rPr>
          <w:spacing w:val="-4"/>
          <w:w w:val="110"/>
        </w:rPr>
        <w:t xml:space="preserve"> </w:t>
      </w:r>
      <w:r>
        <w:rPr>
          <w:w w:val="110"/>
        </w:rPr>
        <w:t>st</w:t>
      </w:r>
      <w:r>
        <w:rPr>
          <w:w w:val="110"/>
        </w:rPr>
        <w:t>rutturato</w:t>
      </w:r>
      <w:r>
        <w:rPr>
          <w:spacing w:val="-7"/>
          <w:w w:val="110"/>
        </w:rPr>
        <w:t xml:space="preserve"> </w:t>
      </w:r>
      <w:r>
        <w:rPr>
          <w:w w:val="110"/>
        </w:rPr>
        <w:t>in</w:t>
      </w:r>
      <w:r>
        <w:rPr>
          <w:spacing w:val="-6"/>
          <w:w w:val="110"/>
        </w:rPr>
        <w:t xml:space="preserve"> </w:t>
      </w:r>
      <w:r>
        <w:rPr>
          <w:w w:val="110"/>
        </w:rPr>
        <w:t>modalità</w:t>
      </w:r>
      <w:r>
        <w:rPr>
          <w:spacing w:val="-7"/>
          <w:w w:val="110"/>
        </w:rPr>
        <w:t xml:space="preserve"> </w:t>
      </w:r>
      <w:r>
        <w:rPr>
          <w:w w:val="110"/>
        </w:rPr>
        <w:t>differenti,</w:t>
      </w:r>
      <w:r>
        <w:rPr>
          <w:spacing w:val="-6"/>
          <w:w w:val="110"/>
        </w:rPr>
        <w:t xml:space="preserve"> </w:t>
      </w:r>
      <w:r>
        <w:rPr>
          <w:b/>
          <w:i/>
          <w:w w:val="110"/>
        </w:rPr>
        <w:t>“per</w:t>
      </w:r>
      <w:r>
        <w:rPr>
          <w:b/>
          <w:i/>
          <w:spacing w:val="-8"/>
          <w:w w:val="110"/>
        </w:rPr>
        <w:t xml:space="preserve"> </w:t>
      </w:r>
      <w:r>
        <w:rPr>
          <w:b/>
          <w:i/>
          <w:w w:val="110"/>
        </w:rPr>
        <w:t>l'intera</w:t>
      </w:r>
      <w:r>
        <w:rPr>
          <w:b/>
          <w:i/>
          <w:spacing w:val="-7"/>
          <w:w w:val="110"/>
        </w:rPr>
        <w:t xml:space="preserve"> </w:t>
      </w:r>
      <w:r>
        <w:rPr>
          <w:b/>
          <w:i/>
          <w:w w:val="110"/>
        </w:rPr>
        <w:t>durata della normale settimana lavorativa e per tutta la durata dell'anno”</w:t>
      </w:r>
      <w:r>
        <w:rPr>
          <w:w w:val="110"/>
        </w:rPr>
        <w:t>, e, per entrambe (seppur dal 2006 con entità differente), nonostante la differente scelta comunitaria, il pagamento di una retribuzione (“adeguata” nel caso degli specializzandi, ed a titolo di borsa di studio e come tale tutt’altro</w:t>
      </w:r>
      <w:r>
        <w:rPr>
          <w:spacing w:val="-4"/>
          <w:w w:val="110"/>
        </w:rPr>
        <w:t xml:space="preserve"> </w:t>
      </w:r>
      <w:r>
        <w:rPr>
          <w:w w:val="110"/>
        </w:rPr>
        <w:t>che</w:t>
      </w:r>
      <w:r>
        <w:rPr>
          <w:spacing w:val="-3"/>
          <w:w w:val="110"/>
        </w:rPr>
        <w:t xml:space="preserve"> </w:t>
      </w:r>
      <w:r>
        <w:rPr>
          <w:w w:val="110"/>
        </w:rPr>
        <w:t>congrua</w:t>
      </w:r>
      <w:r>
        <w:rPr>
          <w:spacing w:val="-3"/>
          <w:w w:val="110"/>
        </w:rPr>
        <w:t xml:space="preserve"> </w:t>
      </w:r>
      <w:r>
        <w:rPr>
          <w:w w:val="110"/>
        </w:rPr>
        <w:t>in</w:t>
      </w:r>
      <w:r>
        <w:rPr>
          <w:spacing w:val="-3"/>
          <w:w w:val="110"/>
        </w:rPr>
        <w:t xml:space="preserve"> </w:t>
      </w:r>
      <w:r>
        <w:rPr>
          <w:w w:val="110"/>
        </w:rPr>
        <w:t>rapport</w:t>
      </w:r>
      <w:r>
        <w:rPr>
          <w:w w:val="110"/>
        </w:rPr>
        <w:t>o</w:t>
      </w:r>
      <w:r>
        <w:rPr>
          <w:spacing w:val="-3"/>
          <w:w w:val="110"/>
        </w:rPr>
        <w:t xml:space="preserve"> </w:t>
      </w:r>
      <w:r>
        <w:rPr>
          <w:w w:val="110"/>
        </w:rPr>
        <w:t>all’attività</w:t>
      </w:r>
      <w:r>
        <w:rPr>
          <w:spacing w:val="-3"/>
          <w:w w:val="110"/>
        </w:rPr>
        <w:t xml:space="preserve"> </w:t>
      </w:r>
      <w:r>
        <w:rPr>
          <w:w w:val="110"/>
        </w:rPr>
        <w:t>lavorativa</w:t>
      </w:r>
      <w:r>
        <w:rPr>
          <w:spacing w:val="-4"/>
          <w:w w:val="110"/>
        </w:rPr>
        <w:t xml:space="preserve"> </w:t>
      </w:r>
      <w:r>
        <w:rPr>
          <w:w w:val="110"/>
        </w:rPr>
        <w:t>svolta</w:t>
      </w:r>
      <w:r>
        <w:rPr>
          <w:spacing w:val="2"/>
          <w:w w:val="110"/>
        </w:rPr>
        <w:t xml:space="preserve"> </w:t>
      </w:r>
      <w:r>
        <w:rPr>
          <w:w w:val="110"/>
        </w:rPr>
        <w:t>–</w:t>
      </w:r>
      <w:r>
        <w:rPr>
          <w:spacing w:val="-2"/>
          <w:w w:val="110"/>
        </w:rPr>
        <w:t xml:space="preserve"> </w:t>
      </w:r>
      <w:r>
        <w:rPr>
          <w:w w:val="110"/>
        </w:rPr>
        <w:t>pari</w:t>
      </w:r>
      <w:r>
        <w:rPr>
          <w:spacing w:val="-3"/>
          <w:w w:val="110"/>
        </w:rPr>
        <w:t xml:space="preserve"> </w:t>
      </w:r>
      <w:r>
        <w:rPr>
          <w:w w:val="110"/>
        </w:rPr>
        <w:t>a</w:t>
      </w:r>
      <w:r>
        <w:rPr>
          <w:spacing w:val="-3"/>
          <w:w w:val="110"/>
        </w:rPr>
        <w:t xml:space="preserve"> </w:t>
      </w:r>
      <w:r>
        <w:rPr>
          <w:w w:val="110"/>
        </w:rPr>
        <w:t>circa</w:t>
      </w:r>
      <w:r>
        <w:rPr>
          <w:spacing w:val="-3"/>
          <w:w w:val="110"/>
        </w:rPr>
        <w:t xml:space="preserve"> </w:t>
      </w:r>
      <w:r>
        <w:rPr>
          <w:w w:val="110"/>
        </w:rPr>
        <w:t>11.600</w:t>
      </w:r>
      <w:r>
        <w:rPr>
          <w:spacing w:val="-3"/>
          <w:w w:val="110"/>
        </w:rPr>
        <w:t xml:space="preserve"> </w:t>
      </w:r>
      <w:r>
        <w:rPr>
          <w:w w:val="110"/>
        </w:rPr>
        <w:t>euro</w:t>
      </w:r>
      <w:r>
        <w:rPr>
          <w:spacing w:val="-4"/>
          <w:w w:val="110"/>
        </w:rPr>
        <w:t xml:space="preserve"> </w:t>
      </w:r>
      <w:r>
        <w:rPr>
          <w:w w:val="110"/>
        </w:rPr>
        <w:t>lordi</w:t>
      </w:r>
      <w:r>
        <w:rPr>
          <w:spacing w:val="-2"/>
          <w:w w:val="110"/>
        </w:rPr>
        <w:t xml:space="preserve"> </w:t>
      </w:r>
      <w:r>
        <w:rPr>
          <w:w w:val="110"/>
        </w:rPr>
        <w:t>–</w:t>
      </w:r>
      <w:r>
        <w:rPr>
          <w:spacing w:val="-2"/>
          <w:w w:val="110"/>
        </w:rPr>
        <w:t xml:space="preserve"> </w:t>
      </w:r>
      <w:r>
        <w:rPr>
          <w:w w:val="110"/>
        </w:rPr>
        <w:t>per</w:t>
      </w:r>
      <w:r>
        <w:rPr>
          <w:spacing w:val="-3"/>
          <w:w w:val="110"/>
        </w:rPr>
        <w:t xml:space="preserve"> </w:t>
      </w:r>
      <w:r>
        <w:rPr>
          <w:w w:val="110"/>
        </w:rPr>
        <w:t>i corsisti di medicina</w:t>
      </w:r>
      <w:r>
        <w:rPr>
          <w:spacing w:val="-19"/>
          <w:w w:val="110"/>
        </w:rPr>
        <w:t xml:space="preserve"> </w:t>
      </w:r>
      <w:r>
        <w:rPr>
          <w:w w:val="110"/>
        </w:rPr>
        <w:t>generale).</w:t>
      </w:r>
    </w:p>
    <w:p w:rsidR="00E87887" w:rsidRDefault="001A3A16">
      <w:pPr>
        <w:spacing w:line="422" w:lineRule="auto"/>
        <w:ind w:left="694" w:right="752"/>
        <w:jc w:val="both"/>
      </w:pPr>
      <w:r>
        <w:rPr>
          <w:w w:val="105"/>
        </w:rPr>
        <w:t xml:space="preserve">Al fine di suffragare quanto sin qui prospettato, sembra opportuno in questa sede rilevare che il Ministero della Salute, nell’ambito del contenzioso </w:t>
      </w:r>
      <w:r>
        <w:rPr>
          <w:w w:val="105"/>
        </w:rPr>
        <w:t>con il quale taluni corsisti di medicina generale hanno chiesto la perequazione della borsa rispetto agli omologhi specializzandi  universitari,  ha  chiarito</w:t>
      </w:r>
      <w:r>
        <w:rPr>
          <w:spacing w:val="-23"/>
          <w:w w:val="105"/>
        </w:rPr>
        <w:t xml:space="preserve"> </w:t>
      </w:r>
      <w:r>
        <w:rPr>
          <w:w w:val="105"/>
        </w:rPr>
        <w:t>che</w:t>
      </w:r>
      <w:r>
        <w:rPr>
          <w:spacing w:val="-24"/>
          <w:w w:val="105"/>
        </w:rPr>
        <w:t xml:space="preserve"> </w:t>
      </w:r>
      <w:r>
        <w:rPr>
          <w:w w:val="105"/>
        </w:rPr>
        <w:t>“</w:t>
      </w:r>
      <w:r>
        <w:rPr>
          <w:i/>
          <w:w w:val="105"/>
        </w:rPr>
        <w:t>dall’esame</w:t>
      </w:r>
      <w:r>
        <w:rPr>
          <w:i/>
          <w:spacing w:val="-24"/>
          <w:w w:val="105"/>
        </w:rPr>
        <w:t xml:space="preserve"> </w:t>
      </w:r>
      <w:r>
        <w:rPr>
          <w:i/>
          <w:w w:val="105"/>
        </w:rPr>
        <w:t>della</w:t>
      </w:r>
      <w:r>
        <w:rPr>
          <w:i/>
          <w:spacing w:val="-23"/>
          <w:w w:val="105"/>
        </w:rPr>
        <w:t xml:space="preserve"> </w:t>
      </w:r>
      <w:r>
        <w:rPr>
          <w:i/>
          <w:w w:val="105"/>
        </w:rPr>
        <w:t>normativa</w:t>
      </w:r>
      <w:r>
        <w:rPr>
          <w:i/>
          <w:spacing w:val="-23"/>
          <w:w w:val="105"/>
        </w:rPr>
        <w:t xml:space="preserve"> </w:t>
      </w:r>
      <w:r>
        <w:rPr>
          <w:i/>
          <w:w w:val="105"/>
        </w:rPr>
        <w:t>europea,</w:t>
      </w:r>
      <w:r>
        <w:rPr>
          <w:i/>
          <w:spacing w:val="-24"/>
          <w:w w:val="105"/>
        </w:rPr>
        <w:t xml:space="preserve"> </w:t>
      </w:r>
      <w:r>
        <w:rPr>
          <w:i/>
          <w:w w:val="105"/>
        </w:rPr>
        <w:t>si</w:t>
      </w:r>
      <w:r>
        <w:rPr>
          <w:i/>
          <w:spacing w:val="-23"/>
          <w:w w:val="105"/>
        </w:rPr>
        <w:t xml:space="preserve"> </w:t>
      </w:r>
      <w:r>
        <w:rPr>
          <w:i/>
          <w:w w:val="105"/>
        </w:rPr>
        <w:t>evince</w:t>
      </w:r>
      <w:r>
        <w:rPr>
          <w:i/>
          <w:spacing w:val="-24"/>
          <w:w w:val="105"/>
        </w:rPr>
        <w:t xml:space="preserve"> </w:t>
      </w:r>
      <w:r>
        <w:rPr>
          <w:i/>
          <w:w w:val="105"/>
        </w:rPr>
        <w:t>che,</w:t>
      </w:r>
      <w:r>
        <w:rPr>
          <w:i/>
          <w:spacing w:val="-24"/>
          <w:w w:val="105"/>
        </w:rPr>
        <w:t xml:space="preserve"> </w:t>
      </w:r>
      <w:r>
        <w:rPr>
          <w:i/>
          <w:w w:val="105"/>
        </w:rPr>
        <w:t>se</w:t>
      </w:r>
      <w:r>
        <w:rPr>
          <w:i/>
          <w:spacing w:val="-22"/>
          <w:w w:val="105"/>
        </w:rPr>
        <w:t xml:space="preserve"> </w:t>
      </w:r>
      <w:r>
        <w:rPr>
          <w:i/>
          <w:w w:val="105"/>
        </w:rPr>
        <w:t>per</w:t>
      </w:r>
      <w:r>
        <w:rPr>
          <w:i/>
          <w:spacing w:val="-23"/>
          <w:w w:val="105"/>
        </w:rPr>
        <w:t xml:space="preserve"> </w:t>
      </w:r>
      <w:r>
        <w:rPr>
          <w:i/>
          <w:w w:val="105"/>
        </w:rPr>
        <w:t>i</w:t>
      </w:r>
      <w:r>
        <w:rPr>
          <w:i/>
          <w:spacing w:val="-24"/>
          <w:w w:val="105"/>
        </w:rPr>
        <w:t xml:space="preserve"> </w:t>
      </w:r>
      <w:r>
        <w:rPr>
          <w:i/>
          <w:w w:val="105"/>
        </w:rPr>
        <w:t>medici</w:t>
      </w:r>
      <w:r>
        <w:rPr>
          <w:i/>
          <w:spacing w:val="-24"/>
          <w:w w:val="105"/>
        </w:rPr>
        <w:t xml:space="preserve"> </w:t>
      </w:r>
      <w:r>
        <w:rPr>
          <w:i/>
          <w:w w:val="105"/>
        </w:rPr>
        <w:t>specializzandi</w:t>
      </w:r>
      <w:r>
        <w:rPr>
          <w:i/>
          <w:spacing w:val="-23"/>
          <w:w w:val="105"/>
        </w:rPr>
        <w:t xml:space="preserve"> </w:t>
      </w:r>
      <w:r>
        <w:rPr>
          <w:i/>
          <w:w w:val="105"/>
        </w:rPr>
        <w:t>il</w:t>
      </w:r>
      <w:r>
        <w:rPr>
          <w:i/>
          <w:spacing w:val="-23"/>
          <w:w w:val="105"/>
        </w:rPr>
        <w:t xml:space="preserve"> </w:t>
      </w:r>
      <w:r>
        <w:rPr>
          <w:i/>
          <w:w w:val="105"/>
        </w:rPr>
        <w:t>legislatore comunitario</w:t>
      </w:r>
      <w:r>
        <w:rPr>
          <w:i/>
          <w:spacing w:val="-19"/>
          <w:w w:val="105"/>
        </w:rPr>
        <w:t xml:space="preserve"> </w:t>
      </w:r>
      <w:r>
        <w:rPr>
          <w:i/>
          <w:w w:val="105"/>
        </w:rPr>
        <w:t>ha</w:t>
      </w:r>
      <w:r>
        <w:rPr>
          <w:i/>
          <w:spacing w:val="-18"/>
          <w:w w:val="105"/>
        </w:rPr>
        <w:t xml:space="preserve"> </w:t>
      </w:r>
      <w:r>
        <w:rPr>
          <w:i/>
          <w:w w:val="105"/>
        </w:rPr>
        <w:t>espressamente</w:t>
      </w:r>
      <w:r>
        <w:rPr>
          <w:i/>
          <w:spacing w:val="-19"/>
          <w:w w:val="105"/>
        </w:rPr>
        <w:t xml:space="preserve"> </w:t>
      </w:r>
      <w:r>
        <w:rPr>
          <w:i/>
          <w:w w:val="105"/>
        </w:rPr>
        <w:t>previsto</w:t>
      </w:r>
      <w:r>
        <w:rPr>
          <w:i/>
          <w:spacing w:val="-18"/>
          <w:w w:val="105"/>
        </w:rPr>
        <w:t xml:space="preserve"> </w:t>
      </w:r>
      <w:r>
        <w:rPr>
          <w:i/>
          <w:w w:val="105"/>
        </w:rPr>
        <w:t>uno</w:t>
      </w:r>
      <w:r>
        <w:rPr>
          <w:i/>
          <w:spacing w:val="-19"/>
          <w:w w:val="105"/>
        </w:rPr>
        <w:t xml:space="preserve"> </w:t>
      </w:r>
      <w:r>
        <w:rPr>
          <w:i/>
          <w:w w:val="105"/>
        </w:rPr>
        <w:t>specifico</w:t>
      </w:r>
      <w:r>
        <w:rPr>
          <w:i/>
          <w:spacing w:val="-19"/>
          <w:w w:val="105"/>
        </w:rPr>
        <w:t xml:space="preserve"> </w:t>
      </w:r>
      <w:r>
        <w:rPr>
          <w:i/>
          <w:w w:val="105"/>
        </w:rPr>
        <w:t>obbligo</w:t>
      </w:r>
      <w:r>
        <w:rPr>
          <w:i/>
          <w:spacing w:val="-18"/>
          <w:w w:val="105"/>
        </w:rPr>
        <w:t xml:space="preserve"> </w:t>
      </w:r>
      <w:r>
        <w:rPr>
          <w:i/>
          <w:w w:val="105"/>
        </w:rPr>
        <w:t>a</w:t>
      </w:r>
      <w:r>
        <w:rPr>
          <w:i/>
          <w:spacing w:val="-19"/>
          <w:w w:val="105"/>
        </w:rPr>
        <w:t xml:space="preserve"> </w:t>
      </w:r>
      <w:r>
        <w:rPr>
          <w:i/>
          <w:w w:val="105"/>
        </w:rPr>
        <w:t>carico</w:t>
      </w:r>
      <w:r>
        <w:rPr>
          <w:i/>
          <w:spacing w:val="-19"/>
          <w:w w:val="105"/>
        </w:rPr>
        <w:t xml:space="preserve"> </w:t>
      </w:r>
      <w:r>
        <w:rPr>
          <w:i/>
          <w:w w:val="105"/>
        </w:rPr>
        <w:t>degli</w:t>
      </w:r>
      <w:r>
        <w:rPr>
          <w:i/>
          <w:spacing w:val="-18"/>
          <w:w w:val="105"/>
        </w:rPr>
        <w:t xml:space="preserve"> </w:t>
      </w:r>
      <w:r>
        <w:rPr>
          <w:i/>
          <w:w w:val="105"/>
        </w:rPr>
        <w:t>Stati</w:t>
      </w:r>
      <w:r>
        <w:rPr>
          <w:i/>
          <w:spacing w:val="-18"/>
          <w:w w:val="105"/>
        </w:rPr>
        <w:t xml:space="preserve"> </w:t>
      </w:r>
      <w:r>
        <w:rPr>
          <w:i/>
          <w:w w:val="105"/>
        </w:rPr>
        <w:t>membri</w:t>
      </w:r>
      <w:r>
        <w:rPr>
          <w:i/>
          <w:spacing w:val="-17"/>
          <w:w w:val="105"/>
        </w:rPr>
        <w:t xml:space="preserve"> </w:t>
      </w:r>
      <w:r>
        <w:rPr>
          <w:i/>
          <w:w w:val="105"/>
        </w:rPr>
        <w:t>di</w:t>
      </w:r>
      <w:r>
        <w:rPr>
          <w:i/>
          <w:spacing w:val="-18"/>
          <w:w w:val="105"/>
        </w:rPr>
        <w:t xml:space="preserve"> </w:t>
      </w:r>
      <w:r>
        <w:rPr>
          <w:i/>
          <w:w w:val="105"/>
        </w:rPr>
        <w:t xml:space="preserve">corrispondere </w:t>
      </w:r>
      <w:r>
        <w:rPr>
          <w:i/>
        </w:rPr>
        <w:t>“un’adeguata</w:t>
      </w:r>
      <w:r>
        <w:rPr>
          <w:i/>
          <w:spacing w:val="-6"/>
        </w:rPr>
        <w:t xml:space="preserve"> </w:t>
      </w:r>
      <w:r>
        <w:rPr>
          <w:i/>
        </w:rPr>
        <w:t>remunerazione”</w:t>
      </w:r>
      <w:r>
        <w:rPr>
          <w:i/>
          <w:spacing w:val="-5"/>
        </w:rPr>
        <w:t xml:space="preserve"> </w:t>
      </w:r>
      <w:r>
        <w:rPr>
          <w:i/>
        </w:rPr>
        <w:t>per</w:t>
      </w:r>
      <w:r>
        <w:rPr>
          <w:i/>
          <w:spacing w:val="-5"/>
        </w:rPr>
        <w:t xml:space="preserve"> </w:t>
      </w:r>
      <w:r>
        <w:rPr>
          <w:i/>
        </w:rPr>
        <w:t>tutta</w:t>
      </w:r>
      <w:r>
        <w:rPr>
          <w:i/>
          <w:spacing w:val="-7"/>
        </w:rPr>
        <w:t xml:space="preserve"> </w:t>
      </w:r>
      <w:r>
        <w:rPr>
          <w:i/>
        </w:rPr>
        <w:t>la</w:t>
      </w:r>
      <w:r>
        <w:rPr>
          <w:i/>
          <w:spacing w:val="-5"/>
        </w:rPr>
        <w:t xml:space="preserve"> </w:t>
      </w:r>
      <w:r>
        <w:rPr>
          <w:i/>
        </w:rPr>
        <w:t>durata</w:t>
      </w:r>
      <w:r>
        <w:rPr>
          <w:i/>
          <w:spacing w:val="-6"/>
        </w:rPr>
        <w:t xml:space="preserve"> </w:t>
      </w:r>
      <w:r>
        <w:rPr>
          <w:i/>
        </w:rPr>
        <w:t>della</w:t>
      </w:r>
      <w:r>
        <w:rPr>
          <w:i/>
          <w:spacing w:val="-5"/>
        </w:rPr>
        <w:t xml:space="preserve"> </w:t>
      </w:r>
      <w:r>
        <w:rPr>
          <w:i/>
        </w:rPr>
        <w:t>formazione</w:t>
      </w:r>
      <w:r>
        <w:rPr>
          <w:i/>
          <w:spacing w:val="-5"/>
        </w:rPr>
        <w:t xml:space="preserve"> </w:t>
      </w:r>
      <w:r>
        <w:rPr>
          <w:i/>
        </w:rPr>
        <w:t>(cfr.</w:t>
      </w:r>
      <w:r>
        <w:rPr>
          <w:i/>
          <w:spacing w:val="-6"/>
        </w:rPr>
        <w:t xml:space="preserve"> </w:t>
      </w:r>
      <w:r>
        <w:rPr>
          <w:i/>
        </w:rPr>
        <w:t>Allegato</w:t>
      </w:r>
      <w:r>
        <w:rPr>
          <w:i/>
          <w:spacing w:val="-4"/>
        </w:rPr>
        <w:t xml:space="preserve"> </w:t>
      </w:r>
      <w:r>
        <w:rPr>
          <w:i/>
        </w:rPr>
        <w:t>alla</w:t>
      </w:r>
      <w:r>
        <w:rPr>
          <w:i/>
          <w:spacing w:val="-6"/>
        </w:rPr>
        <w:t xml:space="preserve"> </w:t>
      </w:r>
      <w:r>
        <w:rPr>
          <w:i/>
        </w:rPr>
        <w:t>direttiva</w:t>
      </w:r>
      <w:r>
        <w:rPr>
          <w:i/>
          <w:spacing w:val="-6"/>
        </w:rPr>
        <w:t xml:space="preserve"> </w:t>
      </w:r>
      <w:r>
        <w:rPr>
          <w:i/>
        </w:rPr>
        <w:t>82/76/CEE</w:t>
      </w:r>
      <w:r>
        <w:rPr>
          <w:i/>
          <w:spacing w:val="-4"/>
        </w:rPr>
        <w:t xml:space="preserve"> </w:t>
      </w:r>
      <w:r>
        <w:rPr>
          <w:i/>
        </w:rPr>
        <w:t xml:space="preserve">ed </w:t>
      </w:r>
      <w:r>
        <w:rPr>
          <w:i/>
          <w:w w:val="105"/>
        </w:rPr>
        <w:t>alla</w:t>
      </w:r>
      <w:r>
        <w:rPr>
          <w:i/>
          <w:spacing w:val="-30"/>
          <w:w w:val="105"/>
        </w:rPr>
        <w:t xml:space="preserve"> </w:t>
      </w:r>
      <w:r>
        <w:rPr>
          <w:i/>
          <w:w w:val="105"/>
        </w:rPr>
        <w:t>successiva</w:t>
      </w:r>
      <w:r>
        <w:rPr>
          <w:i/>
          <w:spacing w:val="-29"/>
          <w:w w:val="105"/>
        </w:rPr>
        <w:t xml:space="preserve"> </w:t>
      </w:r>
      <w:r>
        <w:rPr>
          <w:i/>
          <w:w w:val="105"/>
        </w:rPr>
        <w:t>direttiva</w:t>
      </w:r>
      <w:r>
        <w:rPr>
          <w:i/>
          <w:spacing w:val="-29"/>
          <w:w w:val="105"/>
        </w:rPr>
        <w:t xml:space="preserve"> </w:t>
      </w:r>
      <w:r>
        <w:rPr>
          <w:i/>
          <w:w w:val="105"/>
        </w:rPr>
        <w:t>93/16/CEE),</w:t>
      </w:r>
      <w:r>
        <w:rPr>
          <w:i/>
          <w:spacing w:val="-28"/>
          <w:w w:val="105"/>
        </w:rPr>
        <w:t xml:space="preserve"> </w:t>
      </w:r>
      <w:r>
        <w:rPr>
          <w:i/>
          <w:w w:val="105"/>
        </w:rPr>
        <w:t>uguale</w:t>
      </w:r>
      <w:r>
        <w:rPr>
          <w:i/>
          <w:spacing w:val="-29"/>
          <w:w w:val="105"/>
        </w:rPr>
        <w:t xml:space="preserve"> </w:t>
      </w:r>
      <w:r>
        <w:rPr>
          <w:i/>
          <w:w w:val="105"/>
        </w:rPr>
        <w:t>imposizione</w:t>
      </w:r>
      <w:r>
        <w:rPr>
          <w:i/>
          <w:spacing w:val="-29"/>
          <w:w w:val="105"/>
        </w:rPr>
        <w:t xml:space="preserve"> </w:t>
      </w:r>
      <w:r>
        <w:rPr>
          <w:i/>
          <w:w w:val="105"/>
        </w:rPr>
        <w:t>non</w:t>
      </w:r>
      <w:r>
        <w:rPr>
          <w:i/>
          <w:spacing w:val="-29"/>
          <w:w w:val="105"/>
        </w:rPr>
        <w:t xml:space="preserve"> </w:t>
      </w:r>
      <w:r>
        <w:rPr>
          <w:i/>
          <w:w w:val="105"/>
        </w:rPr>
        <w:t>è</w:t>
      </w:r>
      <w:r>
        <w:rPr>
          <w:i/>
          <w:spacing w:val="-29"/>
          <w:w w:val="105"/>
        </w:rPr>
        <w:t xml:space="preserve"> </w:t>
      </w:r>
      <w:r>
        <w:rPr>
          <w:i/>
          <w:w w:val="105"/>
        </w:rPr>
        <w:t>stata</w:t>
      </w:r>
      <w:r>
        <w:rPr>
          <w:i/>
          <w:spacing w:val="-29"/>
          <w:w w:val="105"/>
        </w:rPr>
        <w:t xml:space="preserve"> </w:t>
      </w:r>
      <w:r>
        <w:rPr>
          <w:i/>
          <w:w w:val="105"/>
        </w:rPr>
        <w:t>disposta</w:t>
      </w:r>
      <w:r>
        <w:rPr>
          <w:i/>
          <w:spacing w:val="-28"/>
          <w:w w:val="105"/>
        </w:rPr>
        <w:t xml:space="preserve"> </w:t>
      </w:r>
      <w:r>
        <w:rPr>
          <w:i/>
          <w:w w:val="105"/>
        </w:rPr>
        <w:t>anche</w:t>
      </w:r>
      <w:r>
        <w:rPr>
          <w:i/>
          <w:spacing w:val="-29"/>
          <w:w w:val="105"/>
        </w:rPr>
        <w:t xml:space="preserve"> </w:t>
      </w:r>
      <w:r>
        <w:rPr>
          <w:i/>
          <w:w w:val="105"/>
        </w:rPr>
        <w:t>in</w:t>
      </w:r>
      <w:r>
        <w:rPr>
          <w:i/>
          <w:spacing w:val="-29"/>
          <w:w w:val="105"/>
        </w:rPr>
        <w:t xml:space="preserve"> </w:t>
      </w:r>
      <w:r>
        <w:rPr>
          <w:i/>
          <w:w w:val="105"/>
        </w:rPr>
        <w:t>favore</w:t>
      </w:r>
      <w:r>
        <w:rPr>
          <w:i/>
          <w:spacing w:val="-29"/>
          <w:w w:val="105"/>
        </w:rPr>
        <w:t xml:space="preserve"> </w:t>
      </w:r>
      <w:r>
        <w:rPr>
          <w:i/>
          <w:w w:val="105"/>
        </w:rPr>
        <w:t>dei</w:t>
      </w:r>
      <w:r>
        <w:rPr>
          <w:i/>
          <w:spacing w:val="-28"/>
          <w:w w:val="105"/>
        </w:rPr>
        <w:t xml:space="preserve"> </w:t>
      </w:r>
      <w:r>
        <w:rPr>
          <w:i/>
          <w:w w:val="105"/>
        </w:rPr>
        <w:t>medici</w:t>
      </w:r>
      <w:r>
        <w:rPr>
          <w:i/>
          <w:spacing w:val="-29"/>
          <w:w w:val="105"/>
        </w:rPr>
        <w:t xml:space="preserve"> </w:t>
      </w:r>
      <w:r>
        <w:rPr>
          <w:i/>
          <w:w w:val="105"/>
        </w:rPr>
        <w:t xml:space="preserve">del </w:t>
      </w:r>
      <w:r>
        <w:rPr>
          <w:i/>
        </w:rPr>
        <w:t>corso</w:t>
      </w:r>
      <w:r>
        <w:rPr>
          <w:i/>
          <w:spacing w:val="-20"/>
        </w:rPr>
        <w:t xml:space="preserve"> </w:t>
      </w:r>
      <w:r>
        <w:rPr>
          <w:i/>
        </w:rPr>
        <w:t>di</w:t>
      </w:r>
      <w:r>
        <w:rPr>
          <w:i/>
          <w:spacing w:val="-18"/>
        </w:rPr>
        <w:t xml:space="preserve"> </w:t>
      </w:r>
      <w:r>
        <w:rPr>
          <w:i/>
        </w:rPr>
        <w:t>formazione</w:t>
      </w:r>
      <w:r>
        <w:rPr>
          <w:i/>
          <w:spacing w:val="-19"/>
        </w:rPr>
        <w:t xml:space="preserve"> </w:t>
      </w:r>
      <w:r>
        <w:rPr>
          <w:i/>
        </w:rPr>
        <w:t>specifica</w:t>
      </w:r>
      <w:r>
        <w:rPr>
          <w:i/>
          <w:spacing w:val="-20"/>
        </w:rPr>
        <w:t xml:space="preserve"> </w:t>
      </w:r>
      <w:r>
        <w:rPr>
          <w:i/>
        </w:rPr>
        <w:t>in</w:t>
      </w:r>
      <w:r>
        <w:rPr>
          <w:i/>
          <w:spacing w:val="-18"/>
        </w:rPr>
        <w:t xml:space="preserve"> </w:t>
      </w:r>
      <w:r>
        <w:rPr>
          <w:i/>
        </w:rPr>
        <w:t>medicina</w:t>
      </w:r>
      <w:r>
        <w:rPr>
          <w:i/>
          <w:spacing w:val="-20"/>
        </w:rPr>
        <w:t xml:space="preserve"> </w:t>
      </w:r>
      <w:r>
        <w:rPr>
          <w:i/>
        </w:rPr>
        <w:t>generale.</w:t>
      </w:r>
      <w:r>
        <w:rPr>
          <w:i/>
          <w:spacing w:val="-19"/>
        </w:rPr>
        <w:t xml:space="preserve"> </w:t>
      </w:r>
      <w:r>
        <w:rPr>
          <w:i/>
        </w:rPr>
        <w:t>È</w:t>
      </w:r>
      <w:r>
        <w:rPr>
          <w:i/>
          <w:spacing w:val="-18"/>
        </w:rPr>
        <w:t xml:space="preserve"> </w:t>
      </w:r>
      <w:r>
        <w:rPr>
          <w:i/>
        </w:rPr>
        <w:t>palese,</w:t>
      </w:r>
      <w:r>
        <w:rPr>
          <w:i/>
          <w:spacing w:val="-19"/>
        </w:rPr>
        <w:t xml:space="preserve"> </w:t>
      </w:r>
      <w:r>
        <w:rPr>
          <w:i/>
        </w:rPr>
        <w:t>quindi,</w:t>
      </w:r>
      <w:r>
        <w:rPr>
          <w:i/>
          <w:spacing w:val="-19"/>
        </w:rPr>
        <w:t xml:space="preserve"> </w:t>
      </w:r>
      <w:r>
        <w:rPr>
          <w:i/>
        </w:rPr>
        <w:t>che</w:t>
      </w:r>
      <w:r>
        <w:rPr>
          <w:i/>
          <w:spacing w:val="-19"/>
        </w:rPr>
        <w:t xml:space="preserve"> </w:t>
      </w:r>
      <w:r>
        <w:rPr>
          <w:i/>
        </w:rPr>
        <w:t>il</w:t>
      </w:r>
      <w:r>
        <w:rPr>
          <w:i/>
          <w:spacing w:val="-19"/>
        </w:rPr>
        <w:t xml:space="preserve"> </w:t>
      </w:r>
      <w:r>
        <w:rPr>
          <w:i/>
        </w:rPr>
        <w:t>legislatore</w:t>
      </w:r>
      <w:r>
        <w:rPr>
          <w:i/>
          <w:spacing w:val="-19"/>
        </w:rPr>
        <w:t xml:space="preserve"> </w:t>
      </w:r>
      <w:r>
        <w:rPr>
          <w:i/>
        </w:rPr>
        <w:t>comunitario</w:t>
      </w:r>
      <w:r>
        <w:rPr>
          <w:i/>
          <w:spacing w:val="-18"/>
        </w:rPr>
        <w:t xml:space="preserve"> </w:t>
      </w:r>
      <w:r>
        <w:rPr>
          <w:i/>
        </w:rPr>
        <w:t>abbia</w:t>
      </w:r>
      <w:r>
        <w:rPr>
          <w:i/>
          <w:spacing w:val="-19"/>
        </w:rPr>
        <w:t xml:space="preserve"> </w:t>
      </w:r>
      <w:r>
        <w:rPr>
          <w:i/>
        </w:rPr>
        <w:t xml:space="preserve">inteso </w:t>
      </w:r>
      <w:r>
        <w:rPr>
          <w:i/>
          <w:w w:val="105"/>
        </w:rPr>
        <w:t>riferirsi</w:t>
      </w:r>
      <w:r>
        <w:rPr>
          <w:i/>
          <w:spacing w:val="-17"/>
          <w:w w:val="105"/>
        </w:rPr>
        <w:t xml:space="preserve"> </w:t>
      </w:r>
      <w:r>
        <w:rPr>
          <w:i/>
          <w:w w:val="105"/>
        </w:rPr>
        <w:t>esclusivamente</w:t>
      </w:r>
      <w:r>
        <w:rPr>
          <w:i/>
          <w:spacing w:val="-17"/>
          <w:w w:val="105"/>
        </w:rPr>
        <w:t xml:space="preserve"> </w:t>
      </w:r>
      <w:r>
        <w:rPr>
          <w:i/>
          <w:w w:val="105"/>
        </w:rPr>
        <w:t>alla</w:t>
      </w:r>
      <w:r>
        <w:rPr>
          <w:i/>
          <w:spacing w:val="-17"/>
          <w:w w:val="105"/>
        </w:rPr>
        <w:t xml:space="preserve"> </w:t>
      </w:r>
      <w:r>
        <w:rPr>
          <w:i/>
          <w:w w:val="105"/>
        </w:rPr>
        <w:t>formazione</w:t>
      </w:r>
      <w:r>
        <w:rPr>
          <w:i/>
          <w:spacing w:val="-16"/>
          <w:w w:val="105"/>
        </w:rPr>
        <w:t xml:space="preserve"> </w:t>
      </w:r>
      <w:r>
        <w:rPr>
          <w:i/>
          <w:w w:val="105"/>
        </w:rPr>
        <w:t>dei</w:t>
      </w:r>
      <w:r>
        <w:rPr>
          <w:i/>
          <w:spacing w:val="-16"/>
          <w:w w:val="105"/>
        </w:rPr>
        <w:t xml:space="preserve"> </w:t>
      </w:r>
      <w:r>
        <w:rPr>
          <w:i/>
          <w:w w:val="105"/>
        </w:rPr>
        <w:t>medici</w:t>
      </w:r>
      <w:r>
        <w:rPr>
          <w:i/>
          <w:spacing w:val="-17"/>
          <w:w w:val="105"/>
        </w:rPr>
        <w:t xml:space="preserve"> </w:t>
      </w:r>
      <w:r>
        <w:rPr>
          <w:i/>
          <w:w w:val="105"/>
        </w:rPr>
        <w:t>specialisti</w:t>
      </w:r>
      <w:r>
        <w:rPr>
          <w:i/>
          <w:spacing w:val="-16"/>
          <w:w w:val="105"/>
        </w:rPr>
        <w:t xml:space="preserve"> </w:t>
      </w:r>
      <w:r>
        <w:rPr>
          <w:i/>
          <w:w w:val="105"/>
        </w:rPr>
        <w:t>e</w:t>
      </w:r>
      <w:r>
        <w:rPr>
          <w:i/>
          <w:spacing w:val="-17"/>
          <w:w w:val="105"/>
        </w:rPr>
        <w:t xml:space="preserve"> </w:t>
      </w:r>
      <w:r>
        <w:rPr>
          <w:i/>
          <w:w w:val="105"/>
        </w:rPr>
        <w:t>non</w:t>
      </w:r>
      <w:r>
        <w:rPr>
          <w:i/>
          <w:spacing w:val="-16"/>
          <w:w w:val="105"/>
        </w:rPr>
        <w:t xml:space="preserve"> </w:t>
      </w:r>
      <w:r>
        <w:rPr>
          <w:i/>
          <w:w w:val="105"/>
        </w:rPr>
        <w:t>anche</w:t>
      </w:r>
      <w:r>
        <w:rPr>
          <w:i/>
          <w:spacing w:val="-17"/>
          <w:w w:val="105"/>
        </w:rPr>
        <w:t xml:space="preserve"> </w:t>
      </w:r>
      <w:r>
        <w:rPr>
          <w:i/>
          <w:w w:val="105"/>
        </w:rPr>
        <w:t>a</w:t>
      </w:r>
      <w:r>
        <w:rPr>
          <w:i/>
          <w:spacing w:val="-16"/>
          <w:w w:val="105"/>
        </w:rPr>
        <w:t xml:space="preserve"> </w:t>
      </w:r>
      <w:r>
        <w:rPr>
          <w:i/>
          <w:w w:val="105"/>
        </w:rPr>
        <w:t>quella</w:t>
      </w:r>
      <w:r>
        <w:rPr>
          <w:i/>
          <w:spacing w:val="-17"/>
          <w:w w:val="105"/>
        </w:rPr>
        <w:t xml:space="preserve"> </w:t>
      </w:r>
      <w:r>
        <w:rPr>
          <w:i/>
          <w:w w:val="105"/>
        </w:rPr>
        <w:t>prevista</w:t>
      </w:r>
      <w:r>
        <w:rPr>
          <w:i/>
          <w:spacing w:val="-16"/>
          <w:w w:val="105"/>
        </w:rPr>
        <w:t xml:space="preserve"> </w:t>
      </w:r>
      <w:r>
        <w:rPr>
          <w:i/>
          <w:w w:val="105"/>
        </w:rPr>
        <w:t>per</w:t>
      </w:r>
      <w:r>
        <w:rPr>
          <w:i/>
          <w:spacing w:val="-16"/>
          <w:w w:val="105"/>
        </w:rPr>
        <w:t xml:space="preserve"> </w:t>
      </w:r>
      <w:r>
        <w:rPr>
          <w:i/>
          <w:w w:val="105"/>
        </w:rPr>
        <w:t>i</w:t>
      </w:r>
      <w:r>
        <w:rPr>
          <w:i/>
          <w:spacing w:val="-17"/>
          <w:w w:val="105"/>
        </w:rPr>
        <w:t xml:space="preserve"> </w:t>
      </w:r>
      <w:r>
        <w:rPr>
          <w:i/>
          <w:w w:val="105"/>
        </w:rPr>
        <w:t>medici</w:t>
      </w:r>
      <w:r>
        <w:rPr>
          <w:i/>
          <w:spacing w:val="-16"/>
          <w:w w:val="105"/>
        </w:rPr>
        <w:t xml:space="preserve"> </w:t>
      </w:r>
      <w:r>
        <w:rPr>
          <w:i/>
          <w:w w:val="105"/>
        </w:rPr>
        <w:t>di medicina</w:t>
      </w:r>
      <w:r>
        <w:rPr>
          <w:i/>
          <w:spacing w:val="-4"/>
          <w:w w:val="105"/>
        </w:rPr>
        <w:t xml:space="preserve"> </w:t>
      </w:r>
      <w:r>
        <w:rPr>
          <w:i/>
          <w:w w:val="105"/>
        </w:rPr>
        <w:t>generale</w:t>
      </w:r>
      <w:r>
        <w:rPr>
          <w:w w:val="105"/>
        </w:rPr>
        <w:t>”.</w:t>
      </w:r>
    </w:p>
    <w:p w:rsidR="00E87887" w:rsidRDefault="001A3A16">
      <w:pPr>
        <w:pStyle w:val="Titolo1"/>
        <w:spacing w:line="422" w:lineRule="auto"/>
        <w:ind w:right="759"/>
        <w:rPr>
          <w:u w:val="none"/>
        </w:rPr>
      </w:pPr>
      <w:r>
        <w:rPr>
          <w:w w:val="105"/>
        </w:rPr>
        <w:t>Proprio in quanto non vi è un obbligo comunitario, il D.Lgs. n. 368/1999, non impone affatto che</w:t>
      </w:r>
      <w:r>
        <w:rPr>
          <w:w w:val="105"/>
          <w:u w:val="none"/>
        </w:rPr>
        <w:t xml:space="preserve"> </w:t>
      </w:r>
      <w:r>
        <w:rPr>
          <w:w w:val="105"/>
        </w:rPr>
        <w:t>al corsista di medicina generale venga corrisposta la borsa di studio.</w:t>
      </w:r>
    </w:p>
    <w:p w:rsidR="00E87887" w:rsidRDefault="001A3A16">
      <w:pPr>
        <w:spacing w:line="422" w:lineRule="auto"/>
        <w:ind w:left="694" w:right="750"/>
        <w:jc w:val="both"/>
      </w:pPr>
      <w:r>
        <w:t>L’art. 25,</w:t>
      </w:r>
      <w:r>
        <w:t xml:space="preserve"> difatti, si limita a stabilire che “</w:t>
      </w:r>
      <w:r>
        <w:rPr>
          <w:i/>
        </w:rPr>
        <w:t>Le regioni e le province autonome entro il 31 ottobre di ogni anno determinano</w:t>
      </w:r>
      <w:r>
        <w:rPr>
          <w:i/>
          <w:spacing w:val="-15"/>
        </w:rPr>
        <w:t xml:space="preserve"> </w:t>
      </w:r>
      <w:r>
        <w:rPr>
          <w:i/>
        </w:rPr>
        <w:t>il</w:t>
      </w:r>
      <w:r>
        <w:rPr>
          <w:i/>
          <w:spacing w:val="-13"/>
        </w:rPr>
        <w:t xml:space="preserve"> </w:t>
      </w:r>
      <w:r>
        <w:rPr>
          <w:i/>
        </w:rPr>
        <w:t>contingente</w:t>
      </w:r>
      <w:r>
        <w:rPr>
          <w:i/>
          <w:spacing w:val="-13"/>
        </w:rPr>
        <w:t xml:space="preserve"> </w:t>
      </w:r>
      <w:r>
        <w:rPr>
          <w:i/>
        </w:rPr>
        <w:t>numerico</w:t>
      </w:r>
      <w:r>
        <w:rPr>
          <w:i/>
          <w:spacing w:val="-14"/>
        </w:rPr>
        <w:t xml:space="preserve"> </w:t>
      </w:r>
      <w:r>
        <w:rPr>
          <w:i/>
        </w:rPr>
        <w:t>da</w:t>
      </w:r>
      <w:r>
        <w:rPr>
          <w:i/>
          <w:spacing w:val="-14"/>
        </w:rPr>
        <w:t xml:space="preserve"> </w:t>
      </w:r>
      <w:r>
        <w:rPr>
          <w:i/>
        </w:rPr>
        <w:t>ammettere</w:t>
      </w:r>
      <w:r>
        <w:rPr>
          <w:i/>
          <w:spacing w:val="-14"/>
        </w:rPr>
        <w:t xml:space="preserve"> </w:t>
      </w:r>
      <w:r>
        <w:rPr>
          <w:i/>
        </w:rPr>
        <w:t>annualmente</w:t>
      </w:r>
      <w:r>
        <w:rPr>
          <w:i/>
          <w:spacing w:val="-15"/>
        </w:rPr>
        <w:t xml:space="preserve"> </w:t>
      </w:r>
      <w:r>
        <w:rPr>
          <w:i/>
        </w:rPr>
        <w:t>ai</w:t>
      </w:r>
      <w:r>
        <w:rPr>
          <w:i/>
          <w:spacing w:val="-13"/>
        </w:rPr>
        <w:t xml:space="preserve"> </w:t>
      </w:r>
      <w:r>
        <w:rPr>
          <w:i/>
        </w:rPr>
        <w:t>corsi,</w:t>
      </w:r>
      <w:r>
        <w:rPr>
          <w:i/>
          <w:spacing w:val="-13"/>
        </w:rPr>
        <w:t xml:space="preserve"> </w:t>
      </w:r>
      <w:r>
        <w:rPr>
          <w:i/>
        </w:rPr>
        <w:t>nei</w:t>
      </w:r>
      <w:r>
        <w:rPr>
          <w:i/>
          <w:spacing w:val="-14"/>
        </w:rPr>
        <w:t xml:space="preserve"> </w:t>
      </w:r>
      <w:r>
        <w:rPr>
          <w:i/>
        </w:rPr>
        <w:t>limiti</w:t>
      </w:r>
      <w:r>
        <w:rPr>
          <w:i/>
          <w:spacing w:val="-13"/>
        </w:rPr>
        <w:t xml:space="preserve"> </w:t>
      </w:r>
      <w:r>
        <w:rPr>
          <w:i/>
        </w:rPr>
        <w:t>concordati</w:t>
      </w:r>
      <w:r>
        <w:rPr>
          <w:i/>
          <w:spacing w:val="-14"/>
        </w:rPr>
        <w:t xml:space="preserve"> </w:t>
      </w:r>
      <w:r>
        <w:rPr>
          <w:i/>
        </w:rPr>
        <w:t>con</w:t>
      </w:r>
      <w:r>
        <w:rPr>
          <w:i/>
          <w:spacing w:val="-12"/>
        </w:rPr>
        <w:t xml:space="preserve"> </w:t>
      </w:r>
      <w:r>
        <w:rPr>
          <w:i/>
        </w:rPr>
        <w:t>il</w:t>
      </w:r>
      <w:r>
        <w:rPr>
          <w:i/>
          <w:spacing w:val="-14"/>
        </w:rPr>
        <w:t xml:space="preserve"> </w:t>
      </w:r>
      <w:r>
        <w:rPr>
          <w:i/>
        </w:rPr>
        <w:t>Ministero della</w:t>
      </w:r>
      <w:r>
        <w:rPr>
          <w:i/>
          <w:spacing w:val="24"/>
        </w:rPr>
        <w:t xml:space="preserve"> </w:t>
      </w:r>
      <w:r>
        <w:rPr>
          <w:i/>
        </w:rPr>
        <w:t>salute,</w:t>
      </w:r>
      <w:r>
        <w:rPr>
          <w:i/>
          <w:spacing w:val="27"/>
        </w:rPr>
        <w:t xml:space="preserve"> </w:t>
      </w:r>
      <w:r>
        <w:rPr>
          <w:i/>
        </w:rPr>
        <w:t>nell'ambito</w:t>
      </w:r>
      <w:r>
        <w:rPr>
          <w:i/>
          <w:spacing w:val="26"/>
        </w:rPr>
        <w:t xml:space="preserve"> </w:t>
      </w:r>
      <w:r>
        <w:rPr>
          <w:i/>
        </w:rPr>
        <w:t>delle</w:t>
      </w:r>
      <w:r>
        <w:rPr>
          <w:i/>
          <w:spacing w:val="25"/>
        </w:rPr>
        <w:t xml:space="preserve"> </w:t>
      </w:r>
      <w:r>
        <w:rPr>
          <w:i/>
        </w:rPr>
        <w:t>risorse</w:t>
      </w:r>
      <w:r>
        <w:rPr>
          <w:i/>
          <w:spacing w:val="25"/>
        </w:rPr>
        <w:t xml:space="preserve"> </w:t>
      </w:r>
      <w:r>
        <w:rPr>
          <w:i/>
        </w:rPr>
        <w:t>disponibili</w:t>
      </w:r>
      <w:r>
        <w:t>”,</w:t>
      </w:r>
      <w:r>
        <w:rPr>
          <w:spacing w:val="26"/>
        </w:rPr>
        <w:t xml:space="preserve"> </w:t>
      </w:r>
      <w:r>
        <w:t>con</w:t>
      </w:r>
      <w:r>
        <w:rPr>
          <w:spacing w:val="26"/>
        </w:rPr>
        <w:t xml:space="preserve"> </w:t>
      </w:r>
      <w:r>
        <w:t>ciò</w:t>
      </w:r>
      <w:r>
        <w:rPr>
          <w:spacing w:val="25"/>
        </w:rPr>
        <w:t xml:space="preserve"> </w:t>
      </w:r>
      <w:r>
        <w:t>riferendosi</w:t>
      </w:r>
      <w:r>
        <w:rPr>
          <w:spacing w:val="24"/>
        </w:rPr>
        <w:t xml:space="preserve"> </w:t>
      </w:r>
      <w:r>
        <w:t>genericamente</w:t>
      </w:r>
      <w:r>
        <w:rPr>
          <w:spacing w:val="26"/>
        </w:rPr>
        <w:t xml:space="preserve"> </w:t>
      </w:r>
      <w:r>
        <w:t>agli</w:t>
      </w:r>
      <w:r>
        <w:rPr>
          <w:spacing w:val="25"/>
        </w:rPr>
        <w:t xml:space="preserve"> </w:t>
      </w:r>
      <w:r>
        <w:t>oneri</w:t>
      </w:r>
      <w:r>
        <w:rPr>
          <w:spacing w:val="25"/>
        </w:rPr>
        <w:t xml:space="preserve"> </w:t>
      </w:r>
      <w:r>
        <w:t>da</w:t>
      </w:r>
    </w:p>
    <w:p w:rsidR="00E87887" w:rsidRDefault="00E87887">
      <w:pPr>
        <w:spacing w:line="422" w:lineRule="auto"/>
        <w:jc w:val="both"/>
        <w:sectPr w:rsidR="00E87887">
          <w:pgSz w:w="11910" w:h="16840"/>
          <w:pgMar w:top="1380" w:right="380" w:bottom="1280" w:left="440" w:header="0" w:footer="1013" w:gutter="0"/>
          <w:cols w:space="720"/>
        </w:sectPr>
      </w:pPr>
    </w:p>
    <w:p w:rsidR="00E87887" w:rsidRDefault="001A3A16">
      <w:pPr>
        <w:pStyle w:val="Corpotesto"/>
        <w:spacing w:before="44" w:line="422" w:lineRule="auto"/>
        <w:ind w:right="751"/>
      </w:pPr>
      <w:r>
        <w:rPr>
          <w:w w:val="110"/>
        </w:rPr>
        <w:lastRenderedPageBreak/>
        <w:t>sostenere</w:t>
      </w:r>
      <w:r>
        <w:rPr>
          <w:spacing w:val="-4"/>
          <w:w w:val="110"/>
        </w:rPr>
        <w:t xml:space="preserve"> </w:t>
      </w:r>
      <w:r>
        <w:rPr>
          <w:w w:val="110"/>
        </w:rPr>
        <w:t>per</w:t>
      </w:r>
      <w:r>
        <w:rPr>
          <w:spacing w:val="-3"/>
          <w:w w:val="110"/>
        </w:rPr>
        <w:t xml:space="preserve"> </w:t>
      </w:r>
      <w:r>
        <w:rPr>
          <w:w w:val="110"/>
        </w:rPr>
        <w:t>l’attivazione,</w:t>
      </w:r>
      <w:r>
        <w:rPr>
          <w:spacing w:val="-2"/>
          <w:w w:val="110"/>
        </w:rPr>
        <w:t xml:space="preserve"> </w:t>
      </w:r>
      <w:r>
        <w:rPr>
          <w:w w:val="110"/>
        </w:rPr>
        <w:t>la</w:t>
      </w:r>
      <w:r>
        <w:rPr>
          <w:spacing w:val="-4"/>
          <w:w w:val="110"/>
        </w:rPr>
        <w:t xml:space="preserve"> </w:t>
      </w:r>
      <w:r>
        <w:rPr>
          <w:w w:val="110"/>
        </w:rPr>
        <w:t>gestione</w:t>
      </w:r>
      <w:r>
        <w:rPr>
          <w:spacing w:val="-1"/>
          <w:w w:val="110"/>
        </w:rPr>
        <w:t xml:space="preserve"> </w:t>
      </w:r>
      <w:r>
        <w:rPr>
          <w:w w:val="110"/>
        </w:rPr>
        <w:t>ed</w:t>
      </w:r>
      <w:r>
        <w:rPr>
          <w:spacing w:val="-4"/>
          <w:w w:val="110"/>
        </w:rPr>
        <w:t xml:space="preserve"> </w:t>
      </w:r>
      <w:r>
        <w:rPr>
          <w:w w:val="110"/>
        </w:rPr>
        <w:t>il</w:t>
      </w:r>
      <w:r>
        <w:rPr>
          <w:spacing w:val="-4"/>
          <w:w w:val="110"/>
        </w:rPr>
        <w:t xml:space="preserve"> </w:t>
      </w:r>
      <w:r>
        <w:rPr>
          <w:w w:val="110"/>
        </w:rPr>
        <w:t>completamento</w:t>
      </w:r>
      <w:r>
        <w:rPr>
          <w:spacing w:val="-4"/>
          <w:w w:val="110"/>
        </w:rPr>
        <w:t xml:space="preserve"> </w:t>
      </w:r>
      <w:r>
        <w:rPr>
          <w:w w:val="110"/>
        </w:rPr>
        <w:t>della</w:t>
      </w:r>
      <w:r>
        <w:rPr>
          <w:spacing w:val="-2"/>
          <w:w w:val="110"/>
        </w:rPr>
        <w:t xml:space="preserve"> </w:t>
      </w:r>
      <w:r>
        <w:rPr>
          <w:w w:val="110"/>
        </w:rPr>
        <w:t>formazione.</w:t>
      </w:r>
      <w:r>
        <w:rPr>
          <w:spacing w:val="-2"/>
          <w:w w:val="110"/>
        </w:rPr>
        <w:t xml:space="preserve"> </w:t>
      </w:r>
      <w:r>
        <w:rPr>
          <w:w w:val="110"/>
        </w:rPr>
        <w:t>In</w:t>
      </w:r>
      <w:r>
        <w:rPr>
          <w:spacing w:val="-4"/>
          <w:w w:val="110"/>
        </w:rPr>
        <w:t xml:space="preserve"> </w:t>
      </w:r>
      <w:r>
        <w:rPr>
          <w:w w:val="110"/>
        </w:rPr>
        <w:t>tal</w:t>
      </w:r>
      <w:r>
        <w:rPr>
          <w:spacing w:val="-4"/>
          <w:w w:val="110"/>
        </w:rPr>
        <w:t xml:space="preserve"> </w:t>
      </w:r>
      <w:r>
        <w:rPr>
          <w:w w:val="110"/>
        </w:rPr>
        <w:t>senso</w:t>
      </w:r>
      <w:r>
        <w:rPr>
          <w:spacing w:val="-3"/>
          <w:w w:val="110"/>
        </w:rPr>
        <w:t xml:space="preserve"> </w:t>
      </w:r>
      <w:r>
        <w:rPr>
          <w:w w:val="110"/>
        </w:rPr>
        <w:t>l’art.</w:t>
      </w:r>
      <w:r>
        <w:rPr>
          <w:spacing w:val="-4"/>
          <w:w w:val="110"/>
        </w:rPr>
        <w:t xml:space="preserve"> </w:t>
      </w:r>
      <w:r>
        <w:rPr>
          <w:w w:val="110"/>
        </w:rPr>
        <w:t>24</w:t>
      </w:r>
      <w:r>
        <w:rPr>
          <w:spacing w:val="-2"/>
          <w:w w:val="110"/>
        </w:rPr>
        <w:t xml:space="preserve"> </w:t>
      </w:r>
      <w:r>
        <w:rPr>
          <w:w w:val="110"/>
        </w:rPr>
        <w:t>è l’unico</w:t>
      </w:r>
      <w:r>
        <w:rPr>
          <w:spacing w:val="-6"/>
          <w:w w:val="110"/>
        </w:rPr>
        <w:t xml:space="preserve"> </w:t>
      </w:r>
      <w:r>
        <w:rPr>
          <w:w w:val="110"/>
        </w:rPr>
        <w:t>a</w:t>
      </w:r>
      <w:r>
        <w:rPr>
          <w:spacing w:val="-5"/>
          <w:w w:val="110"/>
        </w:rPr>
        <w:t xml:space="preserve"> </w:t>
      </w:r>
      <w:r>
        <w:rPr>
          <w:w w:val="110"/>
        </w:rPr>
        <w:t>citare</w:t>
      </w:r>
      <w:r>
        <w:rPr>
          <w:spacing w:val="-5"/>
          <w:w w:val="110"/>
        </w:rPr>
        <w:t xml:space="preserve"> </w:t>
      </w:r>
      <w:r>
        <w:rPr>
          <w:w w:val="110"/>
        </w:rPr>
        <w:t>l’esistenza</w:t>
      </w:r>
      <w:r>
        <w:rPr>
          <w:spacing w:val="-5"/>
          <w:w w:val="110"/>
        </w:rPr>
        <w:t xml:space="preserve"> </w:t>
      </w:r>
      <w:r>
        <w:rPr>
          <w:w w:val="110"/>
        </w:rPr>
        <w:t>della</w:t>
      </w:r>
      <w:r>
        <w:rPr>
          <w:spacing w:val="-5"/>
          <w:w w:val="110"/>
        </w:rPr>
        <w:t xml:space="preserve"> </w:t>
      </w:r>
      <w:r>
        <w:rPr>
          <w:w w:val="110"/>
        </w:rPr>
        <w:t>borsa</w:t>
      </w:r>
      <w:r>
        <w:rPr>
          <w:spacing w:val="-5"/>
          <w:w w:val="110"/>
        </w:rPr>
        <w:t xml:space="preserve"> </w:t>
      </w:r>
      <w:r>
        <w:rPr>
          <w:w w:val="110"/>
        </w:rPr>
        <w:t>di</w:t>
      </w:r>
      <w:r>
        <w:rPr>
          <w:spacing w:val="-6"/>
          <w:w w:val="110"/>
        </w:rPr>
        <w:t xml:space="preserve"> </w:t>
      </w:r>
      <w:r>
        <w:rPr>
          <w:w w:val="110"/>
        </w:rPr>
        <w:t>studio,</w:t>
      </w:r>
      <w:r>
        <w:rPr>
          <w:spacing w:val="-2"/>
          <w:w w:val="110"/>
        </w:rPr>
        <w:t xml:space="preserve"> </w:t>
      </w:r>
      <w:r>
        <w:rPr>
          <w:w w:val="110"/>
        </w:rPr>
        <w:t>seppur</w:t>
      </w:r>
      <w:r>
        <w:rPr>
          <w:spacing w:val="-5"/>
          <w:w w:val="110"/>
        </w:rPr>
        <w:t xml:space="preserve"> </w:t>
      </w:r>
      <w:r>
        <w:rPr>
          <w:w w:val="110"/>
        </w:rPr>
        <w:t>in</w:t>
      </w:r>
      <w:r>
        <w:rPr>
          <w:spacing w:val="-6"/>
          <w:w w:val="110"/>
        </w:rPr>
        <w:t xml:space="preserve"> </w:t>
      </w:r>
      <w:r>
        <w:rPr>
          <w:w w:val="110"/>
        </w:rPr>
        <w:t>senso</w:t>
      </w:r>
      <w:r>
        <w:rPr>
          <w:spacing w:val="-5"/>
          <w:w w:val="110"/>
        </w:rPr>
        <w:t xml:space="preserve"> </w:t>
      </w:r>
      <w:r>
        <w:rPr>
          <w:w w:val="110"/>
        </w:rPr>
        <w:t>negativo.</w:t>
      </w:r>
    </w:p>
    <w:p w:rsidR="00E87887" w:rsidRDefault="001A3A16">
      <w:pPr>
        <w:spacing w:line="422" w:lineRule="auto"/>
        <w:ind w:left="694" w:right="752"/>
        <w:jc w:val="both"/>
      </w:pPr>
      <w:r>
        <w:t>Ai sensi del comma 6, difatti, “</w:t>
      </w:r>
      <w:r>
        <w:rPr>
          <w:i/>
        </w:rPr>
        <w:t xml:space="preserve">non determinano interruzione della formazione, e non devono essere recuperate, le assenze per motivi personali, preventivamente autorizzate salvo causa di forza maggiore, che non superino trenta giorni complessivi </w:t>
      </w:r>
      <w:r>
        <w:rPr>
          <w:i/>
        </w:rPr>
        <w:t xml:space="preserve">nell'anno di formazione e non pregiudichino il raggiungimento degli obiettivi formativi. </w:t>
      </w:r>
      <w:r>
        <w:rPr>
          <w:b/>
          <w:i/>
        </w:rPr>
        <w:t>In tali casi non vi è sospensione della borsa di studio</w:t>
      </w:r>
      <w:r>
        <w:t>”.</w:t>
      </w:r>
    </w:p>
    <w:p w:rsidR="00E87887" w:rsidRDefault="001A3A16">
      <w:pPr>
        <w:pStyle w:val="Titolo1"/>
        <w:spacing w:line="422" w:lineRule="auto"/>
        <w:ind w:right="756"/>
        <w:rPr>
          <w:u w:val="none"/>
        </w:rPr>
      </w:pPr>
      <w:r>
        <w:rPr>
          <w:w w:val="110"/>
        </w:rPr>
        <w:t>In conclusione, non sussiste alcuna norma interna che imponga allo Stato il pagamento della</w:t>
      </w:r>
      <w:r>
        <w:rPr>
          <w:w w:val="110"/>
          <w:u w:val="none"/>
        </w:rPr>
        <w:t xml:space="preserve"> </w:t>
      </w:r>
      <w:r>
        <w:rPr>
          <w:w w:val="110"/>
        </w:rPr>
        <w:t>borsa di studio p</w:t>
      </w:r>
      <w:r>
        <w:rPr>
          <w:w w:val="110"/>
        </w:rPr>
        <w:t>er i corsisti di medicina generale e, per quanto qui direttamente interessa,</w:t>
      </w:r>
      <w:r>
        <w:rPr>
          <w:w w:val="110"/>
          <w:u w:val="none"/>
        </w:rPr>
        <w:t xml:space="preserve"> </w:t>
      </w:r>
      <w:r>
        <w:rPr>
          <w:w w:val="110"/>
        </w:rPr>
        <w:t>qualificabile quale impedimento alla possibilità di una formazione, in assenza del sussidio in</w:t>
      </w:r>
      <w:r>
        <w:rPr>
          <w:w w:val="110"/>
          <w:u w:val="none"/>
        </w:rPr>
        <w:t xml:space="preserve"> </w:t>
      </w:r>
      <w:r>
        <w:rPr>
          <w:w w:val="110"/>
        </w:rPr>
        <w:t>questione, qualora il fabbisogno e le capacità formative delle singole Regioni lo ri</w:t>
      </w:r>
      <w:r>
        <w:rPr>
          <w:w w:val="110"/>
        </w:rPr>
        <w:t>chiedano.</w:t>
      </w:r>
    </w:p>
    <w:p w:rsidR="00E87887" w:rsidRDefault="001A3A16">
      <w:pPr>
        <w:pStyle w:val="Corpotesto"/>
        <w:spacing w:line="422" w:lineRule="auto"/>
        <w:ind w:right="753"/>
      </w:pPr>
      <w:r>
        <w:rPr>
          <w:w w:val="110"/>
          <w:u w:val="single"/>
        </w:rPr>
        <w:t>In tal senso, anche le singole Regioni sono capaci, senza necessità di modifica alcuna delle proprie</w:t>
      </w:r>
      <w:r>
        <w:rPr>
          <w:w w:val="110"/>
        </w:rPr>
        <w:t xml:space="preserve"> </w:t>
      </w:r>
      <w:r>
        <w:rPr>
          <w:w w:val="110"/>
          <w:u w:val="single"/>
        </w:rPr>
        <w:t>risorse, di formare un numero di gran lunga maggiore rispetto ai posti oggi banditi.</w:t>
      </w:r>
    </w:p>
    <w:p w:rsidR="00E87887" w:rsidRDefault="001A3A16">
      <w:pPr>
        <w:pStyle w:val="Titolo1"/>
        <w:spacing w:line="422" w:lineRule="auto"/>
        <w:ind w:right="753"/>
        <w:rPr>
          <w:u w:val="none"/>
        </w:rPr>
      </w:pPr>
      <w:r>
        <w:rPr>
          <w:w w:val="110"/>
        </w:rPr>
        <w:t>Pertanto, per un verso, se le risorse economiche fossero suf</w:t>
      </w:r>
      <w:r>
        <w:rPr>
          <w:w w:val="110"/>
        </w:rPr>
        <w:t>ficienti a coprire il fabbisogno</w:t>
      </w:r>
      <w:r>
        <w:rPr>
          <w:w w:val="110"/>
          <w:u w:val="none"/>
        </w:rPr>
        <w:t xml:space="preserve"> </w:t>
      </w:r>
      <w:r>
        <w:rPr>
          <w:w w:val="110"/>
        </w:rPr>
        <w:t>formativo, andrebbe da sé che nessuna illegittimità si configurerebbe nella scelta di bandire</w:t>
      </w:r>
      <w:r>
        <w:rPr>
          <w:w w:val="110"/>
          <w:u w:val="none"/>
        </w:rPr>
        <w:t xml:space="preserve"> </w:t>
      </w:r>
      <w:r>
        <w:rPr>
          <w:w w:val="110"/>
        </w:rPr>
        <w:t>soltanto</w:t>
      </w:r>
      <w:r>
        <w:rPr>
          <w:spacing w:val="-2"/>
          <w:w w:val="110"/>
        </w:rPr>
        <w:t xml:space="preserve"> </w:t>
      </w:r>
      <w:r>
        <w:rPr>
          <w:w w:val="110"/>
        </w:rPr>
        <w:t>posti</w:t>
      </w:r>
      <w:r>
        <w:rPr>
          <w:spacing w:val="-3"/>
          <w:w w:val="110"/>
        </w:rPr>
        <w:t xml:space="preserve"> </w:t>
      </w:r>
      <w:r>
        <w:rPr>
          <w:w w:val="110"/>
        </w:rPr>
        <w:t>con</w:t>
      </w:r>
      <w:r>
        <w:rPr>
          <w:spacing w:val="-3"/>
          <w:w w:val="110"/>
        </w:rPr>
        <w:t xml:space="preserve"> </w:t>
      </w:r>
      <w:r>
        <w:rPr>
          <w:w w:val="110"/>
        </w:rPr>
        <w:t>borsa.</w:t>
      </w:r>
      <w:r>
        <w:rPr>
          <w:spacing w:val="-2"/>
          <w:w w:val="110"/>
        </w:rPr>
        <w:t xml:space="preserve"> </w:t>
      </w:r>
      <w:r>
        <w:rPr>
          <w:w w:val="110"/>
        </w:rPr>
        <w:t>Per</w:t>
      </w:r>
      <w:r>
        <w:rPr>
          <w:spacing w:val="-3"/>
          <w:w w:val="110"/>
        </w:rPr>
        <w:t xml:space="preserve"> </w:t>
      </w:r>
      <w:r>
        <w:rPr>
          <w:w w:val="110"/>
        </w:rPr>
        <w:t>altro</w:t>
      </w:r>
      <w:r>
        <w:rPr>
          <w:spacing w:val="-3"/>
          <w:w w:val="110"/>
        </w:rPr>
        <w:t xml:space="preserve"> </w:t>
      </w:r>
      <w:r>
        <w:rPr>
          <w:w w:val="110"/>
        </w:rPr>
        <w:t>verso,</w:t>
      </w:r>
      <w:r>
        <w:rPr>
          <w:spacing w:val="-3"/>
          <w:w w:val="110"/>
        </w:rPr>
        <w:t xml:space="preserve"> </w:t>
      </w:r>
      <w:r>
        <w:rPr>
          <w:w w:val="110"/>
        </w:rPr>
        <w:t>come</w:t>
      </w:r>
      <w:r>
        <w:rPr>
          <w:spacing w:val="-3"/>
          <w:w w:val="110"/>
        </w:rPr>
        <w:t xml:space="preserve"> </w:t>
      </w:r>
      <w:r>
        <w:rPr>
          <w:w w:val="110"/>
        </w:rPr>
        <w:t>nel</w:t>
      </w:r>
      <w:r>
        <w:rPr>
          <w:spacing w:val="-2"/>
          <w:w w:val="110"/>
        </w:rPr>
        <w:t xml:space="preserve"> </w:t>
      </w:r>
      <w:r>
        <w:rPr>
          <w:w w:val="110"/>
        </w:rPr>
        <w:t>caso</w:t>
      </w:r>
      <w:r>
        <w:rPr>
          <w:spacing w:val="-4"/>
          <w:w w:val="110"/>
        </w:rPr>
        <w:t xml:space="preserve"> </w:t>
      </w:r>
      <w:r>
        <w:rPr>
          <w:w w:val="110"/>
        </w:rPr>
        <w:t>di</w:t>
      </w:r>
      <w:r>
        <w:rPr>
          <w:spacing w:val="-4"/>
          <w:w w:val="110"/>
        </w:rPr>
        <w:t xml:space="preserve"> </w:t>
      </w:r>
      <w:r>
        <w:rPr>
          <w:w w:val="110"/>
        </w:rPr>
        <w:t>specie,</w:t>
      </w:r>
      <w:r>
        <w:rPr>
          <w:spacing w:val="-2"/>
          <w:w w:val="110"/>
        </w:rPr>
        <w:t xml:space="preserve"> </w:t>
      </w:r>
      <w:r>
        <w:rPr>
          <w:w w:val="110"/>
        </w:rPr>
        <w:t>se</w:t>
      </w:r>
      <w:r>
        <w:rPr>
          <w:spacing w:val="-4"/>
          <w:w w:val="110"/>
        </w:rPr>
        <w:t xml:space="preserve"> </w:t>
      </w:r>
      <w:r>
        <w:rPr>
          <w:w w:val="110"/>
        </w:rPr>
        <w:t>il</w:t>
      </w:r>
      <w:r>
        <w:rPr>
          <w:spacing w:val="-3"/>
          <w:w w:val="110"/>
        </w:rPr>
        <w:t xml:space="preserve"> </w:t>
      </w:r>
      <w:r>
        <w:rPr>
          <w:w w:val="110"/>
        </w:rPr>
        <w:t>fabbisogno</w:t>
      </w:r>
      <w:r>
        <w:rPr>
          <w:spacing w:val="-2"/>
          <w:w w:val="110"/>
        </w:rPr>
        <w:t xml:space="preserve"> </w:t>
      </w:r>
      <w:r>
        <w:rPr>
          <w:w w:val="110"/>
        </w:rPr>
        <w:t>è</w:t>
      </w:r>
      <w:r>
        <w:rPr>
          <w:spacing w:val="-3"/>
          <w:w w:val="110"/>
        </w:rPr>
        <w:t xml:space="preserve"> </w:t>
      </w:r>
      <w:r>
        <w:rPr>
          <w:w w:val="110"/>
        </w:rPr>
        <w:t>nettamente</w:t>
      </w:r>
    </w:p>
    <w:p w:rsidR="00E87887" w:rsidRDefault="001A3A16">
      <w:pPr>
        <w:spacing w:line="422" w:lineRule="auto"/>
        <w:ind w:left="694" w:right="750"/>
        <w:jc w:val="both"/>
        <w:rPr>
          <w:b/>
        </w:rPr>
      </w:pPr>
      <w:r>
        <w:rPr>
          <w:spacing w:val="-55"/>
          <w:w w:val="99"/>
          <w:u w:val="single"/>
        </w:rPr>
        <w:t xml:space="preserve"> </w:t>
      </w:r>
      <w:r>
        <w:rPr>
          <w:b/>
          <w:w w:val="110"/>
          <w:u w:val="single"/>
        </w:rPr>
        <w:t>superiore</w:t>
      </w:r>
      <w:r>
        <w:rPr>
          <w:b/>
          <w:spacing w:val="-16"/>
          <w:w w:val="110"/>
          <w:u w:val="single"/>
        </w:rPr>
        <w:t xml:space="preserve"> </w:t>
      </w:r>
      <w:r>
        <w:rPr>
          <w:b/>
          <w:w w:val="110"/>
          <w:u w:val="single"/>
        </w:rPr>
        <w:t>ai</w:t>
      </w:r>
      <w:r>
        <w:rPr>
          <w:b/>
          <w:spacing w:val="-16"/>
          <w:w w:val="110"/>
          <w:u w:val="single"/>
        </w:rPr>
        <w:t xml:space="preserve"> </w:t>
      </w:r>
      <w:r>
        <w:rPr>
          <w:b/>
          <w:w w:val="110"/>
          <w:u w:val="single"/>
        </w:rPr>
        <w:t>finanziamenti</w:t>
      </w:r>
      <w:r>
        <w:rPr>
          <w:b/>
          <w:spacing w:val="-16"/>
          <w:w w:val="110"/>
          <w:u w:val="single"/>
        </w:rPr>
        <w:t xml:space="preserve"> </w:t>
      </w:r>
      <w:r>
        <w:rPr>
          <w:b/>
          <w:w w:val="110"/>
          <w:u w:val="single"/>
        </w:rPr>
        <w:t>destinati</w:t>
      </w:r>
      <w:r>
        <w:rPr>
          <w:b/>
          <w:spacing w:val="-16"/>
          <w:w w:val="110"/>
          <w:u w:val="single"/>
        </w:rPr>
        <w:t xml:space="preserve"> </w:t>
      </w:r>
      <w:r>
        <w:rPr>
          <w:b/>
          <w:w w:val="110"/>
          <w:u w:val="single"/>
        </w:rPr>
        <w:t>all’erogazione</w:t>
      </w:r>
      <w:r>
        <w:rPr>
          <w:b/>
          <w:spacing w:val="-15"/>
          <w:w w:val="110"/>
          <w:u w:val="single"/>
        </w:rPr>
        <w:t xml:space="preserve"> </w:t>
      </w:r>
      <w:r>
        <w:rPr>
          <w:b/>
          <w:w w:val="110"/>
          <w:u w:val="single"/>
        </w:rPr>
        <w:t>delle</w:t>
      </w:r>
      <w:r>
        <w:rPr>
          <w:b/>
          <w:spacing w:val="-16"/>
          <w:w w:val="110"/>
          <w:u w:val="single"/>
        </w:rPr>
        <w:t xml:space="preserve"> </w:t>
      </w:r>
      <w:r>
        <w:rPr>
          <w:b/>
          <w:w w:val="110"/>
          <w:u w:val="single"/>
        </w:rPr>
        <w:t>borse</w:t>
      </w:r>
      <w:r>
        <w:rPr>
          <w:b/>
          <w:spacing w:val="-16"/>
          <w:w w:val="110"/>
          <w:u w:val="single"/>
        </w:rPr>
        <w:t xml:space="preserve"> </w:t>
      </w:r>
      <w:r>
        <w:rPr>
          <w:b/>
          <w:w w:val="110"/>
          <w:u w:val="single"/>
        </w:rPr>
        <w:t>di</w:t>
      </w:r>
      <w:r>
        <w:rPr>
          <w:b/>
          <w:spacing w:val="-16"/>
          <w:w w:val="110"/>
          <w:u w:val="single"/>
        </w:rPr>
        <w:t xml:space="preserve"> </w:t>
      </w:r>
      <w:r>
        <w:rPr>
          <w:b/>
          <w:w w:val="110"/>
          <w:u w:val="single"/>
        </w:rPr>
        <w:t>studio,</w:t>
      </w:r>
      <w:r>
        <w:rPr>
          <w:b/>
          <w:spacing w:val="-15"/>
          <w:w w:val="110"/>
          <w:u w:val="single"/>
        </w:rPr>
        <w:t xml:space="preserve"> </w:t>
      </w:r>
      <w:r>
        <w:rPr>
          <w:b/>
          <w:w w:val="110"/>
          <w:u w:val="single"/>
        </w:rPr>
        <w:t>risulta</w:t>
      </w:r>
      <w:r>
        <w:rPr>
          <w:b/>
          <w:spacing w:val="-16"/>
          <w:w w:val="110"/>
          <w:u w:val="single"/>
        </w:rPr>
        <w:t xml:space="preserve"> </w:t>
      </w:r>
      <w:r>
        <w:rPr>
          <w:b/>
          <w:w w:val="110"/>
          <w:u w:val="single"/>
        </w:rPr>
        <w:t>illegittimo</w:t>
      </w:r>
      <w:r>
        <w:rPr>
          <w:b/>
          <w:spacing w:val="-16"/>
          <w:w w:val="110"/>
          <w:u w:val="single"/>
        </w:rPr>
        <w:t xml:space="preserve"> </w:t>
      </w:r>
      <w:r>
        <w:rPr>
          <w:b/>
          <w:w w:val="110"/>
          <w:u w:val="single"/>
        </w:rPr>
        <w:t>che</w:t>
      </w:r>
      <w:r>
        <w:rPr>
          <w:b/>
          <w:spacing w:val="-16"/>
          <w:w w:val="110"/>
          <w:u w:val="single"/>
        </w:rPr>
        <w:t xml:space="preserve"> </w:t>
      </w:r>
      <w:r>
        <w:rPr>
          <w:b/>
          <w:spacing w:val="7"/>
          <w:w w:val="110"/>
          <w:u w:val="single"/>
        </w:rPr>
        <w:t>a</w:t>
      </w:r>
      <w:r>
        <w:rPr>
          <w:b/>
          <w:spacing w:val="7"/>
          <w:w w:val="110"/>
        </w:rPr>
        <w:t xml:space="preserve"> </w:t>
      </w:r>
      <w:r>
        <w:rPr>
          <w:b/>
          <w:w w:val="110"/>
          <w:u w:val="single"/>
        </w:rPr>
        <w:t>fronte di un inesistente obbligo comunitario di bandire esclusivamente posti con borsa, non si</w:t>
      </w:r>
      <w:r>
        <w:rPr>
          <w:b/>
          <w:w w:val="110"/>
        </w:rPr>
        <w:t xml:space="preserve"> </w:t>
      </w:r>
      <w:r>
        <w:rPr>
          <w:b/>
          <w:w w:val="110"/>
          <w:u w:val="single"/>
        </w:rPr>
        <w:t>consenta,</w:t>
      </w:r>
      <w:r>
        <w:rPr>
          <w:b/>
          <w:spacing w:val="-10"/>
          <w:w w:val="110"/>
          <w:u w:val="single"/>
        </w:rPr>
        <w:t xml:space="preserve"> </w:t>
      </w:r>
      <w:r>
        <w:rPr>
          <w:b/>
          <w:w w:val="110"/>
          <w:u w:val="single"/>
        </w:rPr>
        <w:t>ai</w:t>
      </w:r>
      <w:r>
        <w:rPr>
          <w:b/>
          <w:spacing w:val="-9"/>
          <w:w w:val="110"/>
          <w:u w:val="single"/>
        </w:rPr>
        <w:t xml:space="preserve"> </w:t>
      </w:r>
      <w:r>
        <w:rPr>
          <w:b/>
          <w:w w:val="110"/>
          <w:u w:val="single"/>
        </w:rPr>
        <w:t>partecipanti</w:t>
      </w:r>
      <w:r>
        <w:rPr>
          <w:b/>
          <w:spacing w:val="-8"/>
          <w:w w:val="110"/>
          <w:u w:val="single"/>
        </w:rPr>
        <w:t xml:space="preserve"> </w:t>
      </w:r>
      <w:r>
        <w:rPr>
          <w:b/>
          <w:w w:val="110"/>
          <w:u w:val="single"/>
        </w:rPr>
        <w:t>idonei</w:t>
      </w:r>
      <w:r>
        <w:rPr>
          <w:b/>
          <w:spacing w:val="-9"/>
          <w:w w:val="110"/>
          <w:u w:val="single"/>
        </w:rPr>
        <w:t xml:space="preserve"> </w:t>
      </w:r>
      <w:r>
        <w:rPr>
          <w:b/>
          <w:w w:val="110"/>
          <w:u w:val="single"/>
        </w:rPr>
        <w:t>alla</w:t>
      </w:r>
      <w:r>
        <w:rPr>
          <w:b/>
          <w:spacing w:val="-9"/>
          <w:w w:val="110"/>
          <w:u w:val="single"/>
        </w:rPr>
        <w:t xml:space="preserve"> </w:t>
      </w:r>
      <w:r>
        <w:rPr>
          <w:b/>
          <w:w w:val="110"/>
          <w:u w:val="single"/>
        </w:rPr>
        <w:t>selezione,</w:t>
      </w:r>
      <w:r>
        <w:rPr>
          <w:b/>
          <w:spacing w:val="-9"/>
          <w:w w:val="110"/>
          <w:u w:val="single"/>
        </w:rPr>
        <w:t xml:space="preserve"> </w:t>
      </w:r>
      <w:r>
        <w:rPr>
          <w:b/>
          <w:w w:val="110"/>
          <w:u w:val="single"/>
        </w:rPr>
        <w:t>di</w:t>
      </w:r>
      <w:r>
        <w:rPr>
          <w:b/>
          <w:spacing w:val="-10"/>
          <w:w w:val="110"/>
          <w:u w:val="single"/>
        </w:rPr>
        <w:t xml:space="preserve"> </w:t>
      </w:r>
      <w:r>
        <w:rPr>
          <w:b/>
          <w:w w:val="110"/>
          <w:u w:val="single"/>
        </w:rPr>
        <w:t>fruire</w:t>
      </w:r>
      <w:r>
        <w:rPr>
          <w:b/>
          <w:spacing w:val="-9"/>
          <w:w w:val="110"/>
          <w:u w:val="single"/>
        </w:rPr>
        <w:t xml:space="preserve"> </w:t>
      </w:r>
      <w:r>
        <w:rPr>
          <w:b/>
          <w:w w:val="110"/>
          <w:u w:val="single"/>
        </w:rPr>
        <w:t>dei</w:t>
      </w:r>
      <w:r>
        <w:rPr>
          <w:b/>
          <w:spacing w:val="-8"/>
          <w:w w:val="110"/>
          <w:u w:val="single"/>
        </w:rPr>
        <w:t xml:space="preserve"> </w:t>
      </w:r>
      <w:r>
        <w:rPr>
          <w:b/>
          <w:w w:val="110"/>
          <w:u w:val="single"/>
        </w:rPr>
        <w:t>posti</w:t>
      </w:r>
      <w:r>
        <w:rPr>
          <w:b/>
          <w:spacing w:val="-10"/>
          <w:w w:val="110"/>
          <w:u w:val="single"/>
        </w:rPr>
        <w:t xml:space="preserve"> </w:t>
      </w:r>
      <w:r>
        <w:rPr>
          <w:b/>
          <w:w w:val="110"/>
          <w:u w:val="single"/>
        </w:rPr>
        <w:t>senza</w:t>
      </w:r>
      <w:r>
        <w:rPr>
          <w:b/>
          <w:spacing w:val="-9"/>
          <w:w w:val="110"/>
          <w:u w:val="single"/>
        </w:rPr>
        <w:t xml:space="preserve"> </w:t>
      </w:r>
      <w:r>
        <w:rPr>
          <w:b/>
          <w:w w:val="110"/>
          <w:u w:val="single"/>
        </w:rPr>
        <w:t>borsa.</w:t>
      </w:r>
    </w:p>
    <w:p w:rsidR="00E87887" w:rsidRDefault="001A3A16">
      <w:pPr>
        <w:pStyle w:val="Corpotesto"/>
        <w:spacing w:line="422" w:lineRule="auto"/>
        <w:ind w:right="754"/>
      </w:pPr>
      <w:r>
        <w:rPr>
          <w:w w:val="110"/>
        </w:rPr>
        <w:t>Donde</w:t>
      </w:r>
      <w:r>
        <w:rPr>
          <w:w w:val="110"/>
        </w:rPr>
        <w:t xml:space="preserve"> l’illegittimità del comportamento dell’Amministrazione che si mira a contestare col</w:t>
      </w:r>
      <w:r>
        <w:rPr>
          <w:spacing w:val="-41"/>
          <w:w w:val="110"/>
        </w:rPr>
        <w:t xml:space="preserve"> </w:t>
      </w:r>
      <w:r>
        <w:rPr>
          <w:w w:val="110"/>
        </w:rPr>
        <w:t>presente motivo di</w:t>
      </w:r>
      <w:r>
        <w:rPr>
          <w:spacing w:val="-13"/>
          <w:w w:val="110"/>
        </w:rPr>
        <w:t xml:space="preserve"> </w:t>
      </w:r>
      <w:r>
        <w:rPr>
          <w:w w:val="110"/>
        </w:rPr>
        <w:t>diritto.</w:t>
      </w:r>
    </w:p>
    <w:p w:rsidR="00E87887" w:rsidRDefault="001A3A16">
      <w:pPr>
        <w:pStyle w:val="Corpotesto"/>
        <w:spacing w:line="253" w:lineRule="exact"/>
        <w:ind w:left="1871" w:right="1928"/>
        <w:jc w:val="center"/>
      </w:pPr>
      <w:r>
        <w:rPr>
          <w:w w:val="90"/>
        </w:rPr>
        <w:t>* * *</w:t>
      </w:r>
    </w:p>
    <w:p w:rsidR="00E87887" w:rsidRDefault="001A3A16">
      <w:pPr>
        <w:spacing w:before="192"/>
        <w:ind w:left="1870" w:right="1928"/>
        <w:jc w:val="center"/>
        <w:rPr>
          <w:b/>
          <w:sz w:val="18"/>
        </w:rPr>
      </w:pPr>
      <w:r>
        <w:rPr>
          <w:b/>
        </w:rPr>
        <w:t>I</w:t>
      </w:r>
      <w:r>
        <w:rPr>
          <w:b/>
          <w:sz w:val="18"/>
        </w:rPr>
        <w:t>STANZA EX ART</w:t>
      </w:r>
      <w:r>
        <w:rPr>
          <w:b/>
        </w:rPr>
        <w:t xml:space="preserve">. 116 </w:t>
      </w:r>
      <w:r>
        <w:rPr>
          <w:b/>
          <w:sz w:val="18"/>
        </w:rPr>
        <w:t>C</w:t>
      </w:r>
      <w:r>
        <w:rPr>
          <w:b/>
        </w:rPr>
        <w:t>.</w:t>
      </w:r>
      <w:r>
        <w:rPr>
          <w:b/>
          <w:sz w:val="18"/>
        </w:rPr>
        <w:t>P</w:t>
      </w:r>
      <w:r>
        <w:rPr>
          <w:b/>
        </w:rPr>
        <w:t>.</w:t>
      </w:r>
      <w:r>
        <w:rPr>
          <w:b/>
          <w:sz w:val="18"/>
        </w:rPr>
        <w:t>A</w:t>
      </w:r>
      <w:r>
        <w:rPr>
          <w:b/>
        </w:rPr>
        <w:t xml:space="preserve">. </w:t>
      </w:r>
      <w:r>
        <w:rPr>
          <w:b/>
          <w:sz w:val="18"/>
        </w:rPr>
        <w:t>E ISTRUTTORIA</w:t>
      </w:r>
    </w:p>
    <w:p w:rsidR="00E87887" w:rsidRDefault="00E87887">
      <w:pPr>
        <w:pStyle w:val="Corpotesto"/>
        <w:spacing w:before="7"/>
        <w:ind w:left="0"/>
        <w:jc w:val="left"/>
        <w:rPr>
          <w:b/>
          <w:sz w:val="30"/>
        </w:rPr>
      </w:pPr>
    </w:p>
    <w:p w:rsidR="00E87887" w:rsidRDefault="001A3A16">
      <w:pPr>
        <w:spacing w:line="422" w:lineRule="auto"/>
        <w:ind w:left="694" w:right="750"/>
        <w:jc w:val="both"/>
        <w:rPr>
          <w:b/>
        </w:rPr>
      </w:pPr>
      <w:r>
        <w:rPr>
          <w:b/>
          <w:w w:val="110"/>
          <w:u w:val="single"/>
        </w:rPr>
        <w:t>Data la delicatezza della procedura</w:t>
      </w:r>
      <w:r>
        <w:rPr>
          <w:b/>
          <w:w w:val="110"/>
        </w:rPr>
        <w:t xml:space="preserve"> </w:t>
      </w:r>
      <w:r>
        <w:rPr>
          <w:w w:val="110"/>
        </w:rPr>
        <w:t xml:space="preserve">dal cui esito dipende la possibilità per un medico di intraprendere la carriera formativa e lavorativa desiderata, </w:t>
      </w:r>
      <w:r>
        <w:rPr>
          <w:b/>
          <w:w w:val="110"/>
          <w:u w:val="single"/>
        </w:rPr>
        <w:t>appare essenziale verificare la</w:t>
      </w:r>
      <w:r>
        <w:rPr>
          <w:b/>
          <w:w w:val="110"/>
        </w:rPr>
        <w:t xml:space="preserve"> </w:t>
      </w:r>
      <w:r>
        <w:rPr>
          <w:b/>
          <w:w w:val="110"/>
          <w:u w:val="single"/>
        </w:rPr>
        <w:t>procedura seguita e l’istruttoria compiuta nell’individuazione del contingente da mettere a</w:t>
      </w:r>
      <w:r>
        <w:rPr>
          <w:b/>
          <w:w w:val="110"/>
        </w:rPr>
        <w:t xml:space="preserve"> </w:t>
      </w:r>
      <w:r>
        <w:rPr>
          <w:b/>
          <w:w w:val="110"/>
          <w:u w:val="single"/>
        </w:rPr>
        <w:t>bando.</w:t>
      </w:r>
    </w:p>
    <w:p w:rsidR="00E87887" w:rsidRDefault="001A3A16">
      <w:pPr>
        <w:pStyle w:val="Corpotesto"/>
        <w:spacing w:line="422" w:lineRule="auto"/>
        <w:ind w:right="754"/>
      </w:pPr>
      <w:r>
        <w:rPr>
          <w:w w:val="110"/>
        </w:rPr>
        <w:t xml:space="preserve">Si chiede </w:t>
      </w:r>
      <w:r>
        <w:rPr>
          <w:w w:val="110"/>
        </w:rPr>
        <w:t xml:space="preserve">pertanto che </w:t>
      </w:r>
      <w:r>
        <w:rPr>
          <w:b/>
          <w:w w:val="110"/>
        </w:rPr>
        <w:t>in via istruttoria</w:t>
      </w:r>
      <w:r>
        <w:rPr>
          <w:w w:val="110"/>
        </w:rPr>
        <w:t>, atteso che la Regione Lazio non ha ancora provveduto ad esitare l’istanza di accesso agli atti inoltrata in data 6 giugno 2021, vengano ostesi i seguenti documenti:</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Paragrafoelenco"/>
        <w:numPr>
          <w:ilvl w:val="1"/>
          <w:numId w:val="3"/>
        </w:numPr>
        <w:tabs>
          <w:tab w:val="left" w:pos="1415"/>
        </w:tabs>
        <w:spacing w:before="44" w:line="422" w:lineRule="auto"/>
        <w:ind w:right="753"/>
      </w:pPr>
      <w:r>
        <w:rPr>
          <w:w w:val="110"/>
        </w:rPr>
        <w:lastRenderedPageBreak/>
        <w:t xml:space="preserve">tutti i verbali inerenti al concorso in </w:t>
      </w:r>
      <w:r>
        <w:rPr>
          <w:w w:val="110"/>
        </w:rPr>
        <w:t>oggetto ed in particolare della sede in cui l'odierno istante</w:t>
      </w:r>
      <w:r>
        <w:rPr>
          <w:spacing w:val="-7"/>
          <w:w w:val="110"/>
        </w:rPr>
        <w:t xml:space="preserve"> </w:t>
      </w:r>
      <w:r>
        <w:rPr>
          <w:w w:val="110"/>
        </w:rPr>
        <w:t>ha</w:t>
      </w:r>
      <w:r>
        <w:rPr>
          <w:spacing w:val="-6"/>
          <w:w w:val="110"/>
        </w:rPr>
        <w:t xml:space="preserve"> </w:t>
      </w:r>
      <w:r>
        <w:rPr>
          <w:w w:val="110"/>
        </w:rPr>
        <w:t>svolto</w:t>
      </w:r>
      <w:r>
        <w:rPr>
          <w:spacing w:val="-7"/>
          <w:w w:val="110"/>
        </w:rPr>
        <w:t xml:space="preserve"> </w:t>
      </w:r>
      <w:r>
        <w:rPr>
          <w:w w:val="110"/>
        </w:rPr>
        <w:t>la</w:t>
      </w:r>
      <w:r>
        <w:rPr>
          <w:spacing w:val="-5"/>
          <w:w w:val="110"/>
        </w:rPr>
        <w:t xml:space="preserve"> </w:t>
      </w:r>
      <w:r>
        <w:rPr>
          <w:w w:val="110"/>
        </w:rPr>
        <w:t>prova</w:t>
      </w:r>
      <w:r>
        <w:rPr>
          <w:spacing w:val="-4"/>
          <w:w w:val="110"/>
        </w:rPr>
        <w:t xml:space="preserve"> </w:t>
      </w:r>
      <w:r>
        <w:rPr>
          <w:w w:val="110"/>
        </w:rPr>
        <w:t>–</w:t>
      </w:r>
      <w:r>
        <w:rPr>
          <w:spacing w:val="-6"/>
          <w:w w:val="110"/>
        </w:rPr>
        <w:t xml:space="preserve"> </w:t>
      </w:r>
      <w:r>
        <w:rPr>
          <w:w w:val="110"/>
        </w:rPr>
        <w:t>AULA</w:t>
      </w:r>
      <w:r>
        <w:rPr>
          <w:spacing w:val="-7"/>
          <w:w w:val="110"/>
        </w:rPr>
        <w:t xml:space="preserve"> </w:t>
      </w:r>
      <w:r>
        <w:rPr>
          <w:w w:val="110"/>
        </w:rPr>
        <w:t>n.</w:t>
      </w:r>
      <w:r>
        <w:rPr>
          <w:spacing w:val="-6"/>
          <w:w w:val="110"/>
        </w:rPr>
        <w:t xml:space="preserve"> </w:t>
      </w:r>
      <w:r>
        <w:rPr>
          <w:w w:val="110"/>
        </w:rPr>
        <w:t>1;</w:t>
      </w:r>
    </w:p>
    <w:p w:rsidR="00E87887" w:rsidRDefault="001A3A16">
      <w:pPr>
        <w:pStyle w:val="Paragrafoelenco"/>
        <w:numPr>
          <w:ilvl w:val="1"/>
          <w:numId w:val="3"/>
        </w:numPr>
        <w:tabs>
          <w:tab w:val="left" w:pos="1415"/>
        </w:tabs>
      </w:pPr>
      <w:r>
        <w:rPr>
          <w:w w:val="110"/>
        </w:rPr>
        <w:t>questionario delle domande del</w:t>
      </w:r>
      <w:r>
        <w:rPr>
          <w:spacing w:val="-23"/>
          <w:w w:val="110"/>
        </w:rPr>
        <w:t xml:space="preserve"> </w:t>
      </w:r>
      <w:r>
        <w:rPr>
          <w:w w:val="110"/>
        </w:rPr>
        <w:t>candidato;</w:t>
      </w:r>
    </w:p>
    <w:p w:rsidR="00E87887" w:rsidRDefault="001A3A16">
      <w:pPr>
        <w:pStyle w:val="Paragrafoelenco"/>
        <w:numPr>
          <w:ilvl w:val="1"/>
          <w:numId w:val="3"/>
        </w:numPr>
        <w:tabs>
          <w:tab w:val="left" w:pos="1415"/>
        </w:tabs>
        <w:spacing w:before="192"/>
      </w:pPr>
      <w:r>
        <w:rPr>
          <w:w w:val="110"/>
        </w:rPr>
        <w:t>foglio</w:t>
      </w:r>
      <w:r>
        <w:rPr>
          <w:spacing w:val="-6"/>
          <w:w w:val="110"/>
        </w:rPr>
        <w:t xml:space="preserve"> </w:t>
      </w:r>
      <w:r>
        <w:rPr>
          <w:w w:val="110"/>
        </w:rPr>
        <w:t>istruzioni</w:t>
      </w:r>
      <w:r>
        <w:rPr>
          <w:spacing w:val="-5"/>
          <w:w w:val="110"/>
        </w:rPr>
        <w:t xml:space="preserve"> </w:t>
      </w:r>
      <w:r>
        <w:rPr>
          <w:w w:val="110"/>
        </w:rPr>
        <w:t>fornito</w:t>
      </w:r>
      <w:r>
        <w:rPr>
          <w:spacing w:val="-3"/>
          <w:w w:val="110"/>
        </w:rPr>
        <w:t xml:space="preserve"> </w:t>
      </w:r>
      <w:r>
        <w:rPr>
          <w:w w:val="110"/>
        </w:rPr>
        <w:t>a</w:t>
      </w:r>
      <w:r>
        <w:rPr>
          <w:spacing w:val="-5"/>
          <w:w w:val="110"/>
        </w:rPr>
        <w:t xml:space="preserve"> </w:t>
      </w:r>
      <w:r>
        <w:rPr>
          <w:w w:val="110"/>
        </w:rPr>
        <w:t>tutti</w:t>
      </w:r>
      <w:r>
        <w:rPr>
          <w:spacing w:val="-5"/>
          <w:w w:val="110"/>
        </w:rPr>
        <w:t xml:space="preserve"> </w:t>
      </w:r>
      <w:r>
        <w:rPr>
          <w:w w:val="110"/>
        </w:rPr>
        <w:t>i</w:t>
      </w:r>
      <w:r>
        <w:rPr>
          <w:spacing w:val="-5"/>
          <w:w w:val="110"/>
        </w:rPr>
        <w:t xml:space="preserve"> </w:t>
      </w:r>
      <w:r>
        <w:rPr>
          <w:w w:val="110"/>
        </w:rPr>
        <w:t>candidati</w:t>
      </w:r>
      <w:r>
        <w:rPr>
          <w:spacing w:val="-5"/>
          <w:w w:val="110"/>
        </w:rPr>
        <w:t xml:space="preserve"> </w:t>
      </w:r>
      <w:r>
        <w:rPr>
          <w:w w:val="110"/>
        </w:rPr>
        <w:t>per</w:t>
      </w:r>
      <w:r>
        <w:rPr>
          <w:spacing w:val="-6"/>
          <w:w w:val="110"/>
        </w:rPr>
        <w:t xml:space="preserve"> </w:t>
      </w:r>
      <w:r>
        <w:rPr>
          <w:w w:val="110"/>
        </w:rPr>
        <w:t>lo</w:t>
      </w:r>
      <w:r>
        <w:rPr>
          <w:spacing w:val="-5"/>
          <w:w w:val="110"/>
        </w:rPr>
        <w:t xml:space="preserve"> </w:t>
      </w:r>
      <w:r>
        <w:rPr>
          <w:w w:val="110"/>
        </w:rPr>
        <w:t>svolgimento</w:t>
      </w:r>
      <w:r>
        <w:rPr>
          <w:spacing w:val="-5"/>
          <w:w w:val="110"/>
        </w:rPr>
        <w:t xml:space="preserve"> </w:t>
      </w:r>
      <w:r>
        <w:rPr>
          <w:w w:val="110"/>
        </w:rPr>
        <w:t>della</w:t>
      </w:r>
      <w:r>
        <w:rPr>
          <w:spacing w:val="-5"/>
          <w:w w:val="110"/>
        </w:rPr>
        <w:t xml:space="preserve"> </w:t>
      </w:r>
      <w:r>
        <w:rPr>
          <w:w w:val="110"/>
        </w:rPr>
        <w:t>prova;</w:t>
      </w:r>
    </w:p>
    <w:p w:rsidR="00E87887" w:rsidRDefault="001A3A16">
      <w:pPr>
        <w:pStyle w:val="Paragrafoelenco"/>
        <w:numPr>
          <w:ilvl w:val="1"/>
          <w:numId w:val="3"/>
        </w:numPr>
        <w:tabs>
          <w:tab w:val="left" w:pos="1415"/>
        </w:tabs>
        <w:spacing w:before="192"/>
      </w:pPr>
      <w:r>
        <w:rPr>
          <w:w w:val="110"/>
        </w:rPr>
        <w:t>modulo fornito ai candidati per lo svolgimento della</w:t>
      </w:r>
      <w:r>
        <w:rPr>
          <w:spacing w:val="-44"/>
          <w:w w:val="110"/>
        </w:rPr>
        <w:t xml:space="preserve"> </w:t>
      </w:r>
      <w:r>
        <w:rPr>
          <w:w w:val="110"/>
        </w:rPr>
        <w:t>prova;</w:t>
      </w:r>
    </w:p>
    <w:p w:rsidR="00E87887" w:rsidRDefault="001A3A16">
      <w:pPr>
        <w:pStyle w:val="Paragrafoelenco"/>
        <w:numPr>
          <w:ilvl w:val="1"/>
          <w:numId w:val="3"/>
        </w:numPr>
        <w:tabs>
          <w:tab w:val="left" w:pos="1415"/>
        </w:tabs>
        <w:spacing w:before="192"/>
      </w:pPr>
      <w:r>
        <w:rPr>
          <w:w w:val="110"/>
        </w:rPr>
        <w:t>modulo su cui sono state riportate le</w:t>
      </w:r>
      <w:r>
        <w:rPr>
          <w:spacing w:val="-40"/>
          <w:w w:val="110"/>
        </w:rPr>
        <w:t xml:space="preserve"> </w:t>
      </w:r>
      <w:r>
        <w:rPr>
          <w:w w:val="110"/>
        </w:rPr>
        <w:t>risposte;</w:t>
      </w:r>
    </w:p>
    <w:p w:rsidR="00E87887" w:rsidRDefault="001A3A16">
      <w:pPr>
        <w:pStyle w:val="Paragrafoelenco"/>
        <w:numPr>
          <w:ilvl w:val="1"/>
          <w:numId w:val="3"/>
        </w:numPr>
        <w:tabs>
          <w:tab w:val="left" w:pos="1415"/>
        </w:tabs>
        <w:spacing w:before="193" w:line="422" w:lineRule="auto"/>
        <w:ind w:right="753"/>
      </w:pPr>
      <w:r>
        <w:rPr>
          <w:w w:val="110"/>
        </w:rPr>
        <w:t>verbali di apertura dei contenitori/plichi contenenti il modulo anagrafico ed il modulo delle risposte, in particolare quello relativo ai moduli del</w:t>
      </w:r>
      <w:r>
        <w:rPr>
          <w:w w:val="110"/>
        </w:rPr>
        <w:t>l'odierno</w:t>
      </w:r>
      <w:r>
        <w:rPr>
          <w:spacing w:val="-34"/>
          <w:w w:val="110"/>
        </w:rPr>
        <w:t xml:space="preserve"> </w:t>
      </w:r>
      <w:r>
        <w:rPr>
          <w:w w:val="110"/>
        </w:rPr>
        <w:t>istante;</w:t>
      </w:r>
    </w:p>
    <w:p w:rsidR="00E87887" w:rsidRDefault="001A3A16">
      <w:pPr>
        <w:pStyle w:val="Paragrafoelenco"/>
        <w:numPr>
          <w:ilvl w:val="1"/>
          <w:numId w:val="3"/>
        </w:numPr>
        <w:tabs>
          <w:tab w:val="left" w:pos="1415"/>
        </w:tabs>
      </w:pPr>
      <w:r>
        <w:rPr>
          <w:w w:val="110"/>
        </w:rPr>
        <w:t>tutti i verbali di correzione delle</w:t>
      </w:r>
      <w:r>
        <w:rPr>
          <w:spacing w:val="-37"/>
          <w:w w:val="110"/>
        </w:rPr>
        <w:t xml:space="preserve"> </w:t>
      </w:r>
      <w:r>
        <w:rPr>
          <w:w w:val="110"/>
        </w:rPr>
        <w:t>prove;</w:t>
      </w:r>
    </w:p>
    <w:p w:rsidR="00E87887" w:rsidRDefault="001A3A16">
      <w:pPr>
        <w:pStyle w:val="Paragrafoelenco"/>
        <w:numPr>
          <w:ilvl w:val="1"/>
          <w:numId w:val="3"/>
        </w:numPr>
        <w:tabs>
          <w:tab w:val="left" w:pos="1415"/>
        </w:tabs>
        <w:spacing w:before="192" w:line="422" w:lineRule="auto"/>
        <w:ind w:right="754"/>
        <w:jc w:val="both"/>
      </w:pPr>
      <w:r>
        <w:rPr>
          <w:w w:val="110"/>
        </w:rPr>
        <w:t>tutti i verbali e/o documenti formati e/o detenuti, comunque denominati, con i quali la Regione Lazio ha comunicato alla Commissione Salute presso il Ministero della Salute, ai sensi degli art. 25, comma 1, D.lgs. 368/1999 ed 1, comma 2, D.M. Ministero del</w:t>
      </w:r>
      <w:r>
        <w:rPr>
          <w:w w:val="110"/>
        </w:rPr>
        <w:t>la Salute 7 marzo</w:t>
      </w:r>
      <w:r>
        <w:rPr>
          <w:spacing w:val="-5"/>
          <w:w w:val="110"/>
        </w:rPr>
        <w:t xml:space="preserve"> </w:t>
      </w:r>
      <w:r>
        <w:rPr>
          <w:w w:val="110"/>
        </w:rPr>
        <w:t>2006,</w:t>
      </w:r>
      <w:r>
        <w:rPr>
          <w:spacing w:val="-5"/>
          <w:w w:val="110"/>
        </w:rPr>
        <w:t xml:space="preserve"> </w:t>
      </w:r>
      <w:r>
        <w:rPr>
          <w:w w:val="110"/>
        </w:rPr>
        <w:t>il</w:t>
      </w:r>
      <w:r>
        <w:rPr>
          <w:spacing w:val="-5"/>
          <w:w w:val="110"/>
        </w:rPr>
        <w:t xml:space="preserve"> </w:t>
      </w:r>
      <w:r>
        <w:rPr>
          <w:w w:val="110"/>
        </w:rPr>
        <w:t>proprio</w:t>
      </w:r>
      <w:r>
        <w:rPr>
          <w:spacing w:val="-5"/>
          <w:w w:val="110"/>
        </w:rPr>
        <w:t xml:space="preserve"> </w:t>
      </w:r>
      <w:r>
        <w:rPr>
          <w:w w:val="110"/>
        </w:rPr>
        <w:t>fabbisogno</w:t>
      </w:r>
      <w:r>
        <w:rPr>
          <w:spacing w:val="-4"/>
          <w:w w:val="110"/>
        </w:rPr>
        <w:t xml:space="preserve"> </w:t>
      </w:r>
      <w:r>
        <w:rPr>
          <w:w w:val="110"/>
        </w:rPr>
        <w:t>previsionale</w:t>
      </w:r>
      <w:r>
        <w:rPr>
          <w:spacing w:val="-5"/>
          <w:w w:val="110"/>
        </w:rPr>
        <w:t xml:space="preserve"> </w:t>
      </w:r>
      <w:r>
        <w:rPr>
          <w:w w:val="110"/>
        </w:rPr>
        <w:t>triennale</w:t>
      </w:r>
      <w:r>
        <w:rPr>
          <w:spacing w:val="-4"/>
          <w:w w:val="110"/>
        </w:rPr>
        <w:t xml:space="preserve"> </w:t>
      </w:r>
      <w:r>
        <w:rPr>
          <w:w w:val="110"/>
        </w:rPr>
        <w:t>di</w:t>
      </w:r>
      <w:r>
        <w:rPr>
          <w:spacing w:val="-5"/>
          <w:w w:val="110"/>
        </w:rPr>
        <w:t xml:space="preserve"> </w:t>
      </w:r>
      <w:r>
        <w:rPr>
          <w:w w:val="110"/>
        </w:rPr>
        <w:t>medici</w:t>
      </w:r>
      <w:r>
        <w:rPr>
          <w:spacing w:val="-4"/>
          <w:w w:val="110"/>
        </w:rPr>
        <w:t xml:space="preserve"> </w:t>
      </w:r>
      <w:r>
        <w:rPr>
          <w:w w:val="110"/>
        </w:rPr>
        <w:t>di</w:t>
      </w:r>
      <w:r>
        <w:rPr>
          <w:spacing w:val="-5"/>
          <w:w w:val="110"/>
        </w:rPr>
        <w:t xml:space="preserve"> </w:t>
      </w:r>
      <w:r>
        <w:rPr>
          <w:w w:val="110"/>
        </w:rPr>
        <w:t>medicina</w:t>
      </w:r>
      <w:r>
        <w:rPr>
          <w:spacing w:val="-4"/>
          <w:w w:val="110"/>
        </w:rPr>
        <w:t xml:space="preserve"> </w:t>
      </w:r>
      <w:r>
        <w:rPr>
          <w:w w:val="110"/>
        </w:rPr>
        <w:t>generale;</w:t>
      </w:r>
    </w:p>
    <w:p w:rsidR="00E87887" w:rsidRDefault="001A3A16">
      <w:pPr>
        <w:pStyle w:val="Paragrafoelenco"/>
        <w:numPr>
          <w:ilvl w:val="1"/>
          <w:numId w:val="3"/>
        </w:numPr>
        <w:tabs>
          <w:tab w:val="left" w:pos="1415"/>
        </w:tabs>
        <w:spacing w:line="422" w:lineRule="auto"/>
        <w:ind w:right="753"/>
        <w:jc w:val="both"/>
      </w:pPr>
      <w:r>
        <w:rPr>
          <w:w w:val="110"/>
        </w:rPr>
        <w:t>gli atti, verbali e/o documenti, comunque denominati, attraverso i quali la Commissione Salute ha comunicato, in data 5 agosto 2020, il riparto della quota</w:t>
      </w:r>
      <w:r>
        <w:rPr>
          <w:w w:val="110"/>
        </w:rPr>
        <w:t xml:space="preserve"> del fondo sanitario nazionale relativa al 2020 per il finanziamento delle borse di studio in medicina generale triennio formativo</w:t>
      </w:r>
      <w:r>
        <w:rPr>
          <w:spacing w:val="-14"/>
          <w:w w:val="110"/>
        </w:rPr>
        <w:t xml:space="preserve"> </w:t>
      </w:r>
      <w:r>
        <w:rPr>
          <w:w w:val="110"/>
        </w:rPr>
        <w:t>2020-2023.</w:t>
      </w:r>
    </w:p>
    <w:p w:rsidR="00E87887" w:rsidRDefault="001A3A16">
      <w:pPr>
        <w:pStyle w:val="Corpotesto"/>
        <w:spacing w:before="160"/>
        <w:ind w:left="5340"/>
      </w:pPr>
      <w:r>
        <w:rPr>
          <w:w w:val="90"/>
        </w:rPr>
        <w:t>* * *</w:t>
      </w:r>
    </w:p>
    <w:p w:rsidR="00E87887" w:rsidRDefault="001A3A16">
      <w:pPr>
        <w:spacing w:before="192"/>
        <w:ind w:left="1870" w:right="1928"/>
        <w:jc w:val="center"/>
        <w:rPr>
          <w:b/>
        </w:rPr>
      </w:pPr>
      <w:r>
        <w:rPr>
          <w:b/>
        </w:rPr>
        <w:t>I</w:t>
      </w:r>
      <w:r>
        <w:rPr>
          <w:b/>
          <w:sz w:val="18"/>
        </w:rPr>
        <w:t>STANZA EX ART</w:t>
      </w:r>
      <w:r>
        <w:rPr>
          <w:b/>
        </w:rPr>
        <w:t xml:space="preserve">. 41 </w:t>
      </w:r>
      <w:r>
        <w:rPr>
          <w:b/>
          <w:sz w:val="18"/>
        </w:rPr>
        <w:t>C</w:t>
      </w:r>
      <w:r>
        <w:rPr>
          <w:b/>
        </w:rPr>
        <w:t>.</w:t>
      </w:r>
      <w:r>
        <w:rPr>
          <w:b/>
          <w:sz w:val="18"/>
        </w:rPr>
        <w:t>P</w:t>
      </w:r>
      <w:r>
        <w:rPr>
          <w:b/>
        </w:rPr>
        <w:t>.</w:t>
      </w:r>
      <w:r>
        <w:rPr>
          <w:b/>
          <w:sz w:val="18"/>
        </w:rPr>
        <w:t>A</w:t>
      </w:r>
      <w:r>
        <w:rPr>
          <w:b/>
        </w:rPr>
        <w:t>.</w:t>
      </w:r>
    </w:p>
    <w:p w:rsidR="00E87887" w:rsidRDefault="001A3A16">
      <w:pPr>
        <w:pStyle w:val="Corpotesto"/>
        <w:spacing w:before="192" w:line="422" w:lineRule="auto"/>
        <w:ind w:right="753"/>
      </w:pPr>
      <w:r>
        <w:rPr>
          <w:w w:val="110"/>
        </w:rPr>
        <w:t>Qualora,</w:t>
      </w:r>
      <w:r>
        <w:rPr>
          <w:spacing w:val="-12"/>
          <w:w w:val="110"/>
        </w:rPr>
        <w:t xml:space="preserve"> </w:t>
      </w:r>
      <w:r>
        <w:rPr>
          <w:w w:val="110"/>
        </w:rPr>
        <w:t>il</w:t>
      </w:r>
      <w:r>
        <w:rPr>
          <w:spacing w:val="-12"/>
          <w:w w:val="110"/>
        </w:rPr>
        <w:t xml:space="preserve"> </w:t>
      </w:r>
      <w:r>
        <w:rPr>
          <w:w w:val="110"/>
        </w:rPr>
        <w:t>Collegio</w:t>
      </w:r>
      <w:r>
        <w:rPr>
          <w:spacing w:val="-11"/>
          <w:w w:val="110"/>
        </w:rPr>
        <w:t xml:space="preserve"> </w:t>
      </w:r>
      <w:r>
        <w:rPr>
          <w:w w:val="110"/>
        </w:rPr>
        <w:t>non</w:t>
      </w:r>
      <w:r>
        <w:rPr>
          <w:spacing w:val="-12"/>
          <w:w w:val="110"/>
        </w:rPr>
        <w:t xml:space="preserve"> </w:t>
      </w:r>
      <w:r>
        <w:rPr>
          <w:w w:val="110"/>
        </w:rPr>
        <w:t>ritenga</w:t>
      </w:r>
      <w:r>
        <w:rPr>
          <w:spacing w:val="-12"/>
          <w:w w:val="110"/>
        </w:rPr>
        <w:t xml:space="preserve"> </w:t>
      </w:r>
      <w:r>
        <w:rPr>
          <w:w w:val="110"/>
        </w:rPr>
        <w:t>sufficienti</w:t>
      </w:r>
      <w:r>
        <w:rPr>
          <w:spacing w:val="-11"/>
          <w:w w:val="110"/>
        </w:rPr>
        <w:t xml:space="preserve"> </w:t>
      </w:r>
      <w:r>
        <w:rPr>
          <w:w w:val="110"/>
        </w:rPr>
        <w:t>le</w:t>
      </w:r>
      <w:r>
        <w:rPr>
          <w:spacing w:val="-11"/>
          <w:w w:val="110"/>
        </w:rPr>
        <w:t xml:space="preserve"> </w:t>
      </w:r>
      <w:r>
        <w:rPr>
          <w:w w:val="110"/>
        </w:rPr>
        <w:t>notifiche</w:t>
      </w:r>
      <w:r>
        <w:rPr>
          <w:spacing w:val="-12"/>
          <w:w w:val="110"/>
        </w:rPr>
        <w:t xml:space="preserve"> </w:t>
      </w:r>
      <w:r>
        <w:rPr>
          <w:w w:val="110"/>
        </w:rPr>
        <w:t>già</w:t>
      </w:r>
      <w:r>
        <w:rPr>
          <w:spacing w:val="-8"/>
          <w:w w:val="110"/>
        </w:rPr>
        <w:t xml:space="preserve"> </w:t>
      </w:r>
      <w:r>
        <w:rPr>
          <w:w w:val="110"/>
        </w:rPr>
        <w:t>eseguite</w:t>
      </w:r>
      <w:r>
        <w:rPr>
          <w:spacing w:val="-11"/>
          <w:w w:val="110"/>
        </w:rPr>
        <w:t xml:space="preserve"> </w:t>
      </w:r>
      <w:r>
        <w:rPr>
          <w:w w:val="110"/>
        </w:rPr>
        <w:t>si</w:t>
      </w:r>
      <w:r>
        <w:rPr>
          <w:spacing w:val="-11"/>
          <w:w w:val="110"/>
        </w:rPr>
        <w:t xml:space="preserve"> </w:t>
      </w:r>
      <w:r>
        <w:rPr>
          <w:w w:val="110"/>
        </w:rPr>
        <w:t>chiede</w:t>
      </w:r>
      <w:r>
        <w:rPr>
          <w:spacing w:val="-11"/>
          <w:w w:val="110"/>
        </w:rPr>
        <w:t xml:space="preserve"> </w:t>
      </w:r>
      <w:r>
        <w:rPr>
          <w:w w:val="110"/>
        </w:rPr>
        <w:t>di</w:t>
      </w:r>
      <w:r>
        <w:rPr>
          <w:spacing w:val="-12"/>
          <w:w w:val="110"/>
        </w:rPr>
        <w:t xml:space="preserve"> </w:t>
      </w:r>
      <w:r>
        <w:rPr>
          <w:w w:val="110"/>
        </w:rPr>
        <w:t>poter</w:t>
      </w:r>
      <w:r>
        <w:rPr>
          <w:spacing w:val="-13"/>
          <w:w w:val="110"/>
        </w:rPr>
        <w:t xml:space="preserve"> </w:t>
      </w:r>
      <w:r>
        <w:rPr>
          <w:w w:val="110"/>
        </w:rPr>
        <w:t>provvedere</w:t>
      </w:r>
      <w:r>
        <w:rPr>
          <w:spacing w:val="-11"/>
          <w:w w:val="110"/>
        </w:rPr>
        <w:t xml:space="preserve"> </w:t>
      </w:r>
      <w:r>
        <w:rPr>
          <w:w w:val="110"/>
        </w:rPr>
        <w:t>alla notifica per pubblici proclami, mediante pubblicazione del ricorso nell’albo online dell’amministrazione resistente, ex art. 41 c.p.a., in ragione della difficile individuazione di tutti i potenziali</w:t>
      </w:r>
      <w:r>
        <w:rPr>
          <w:spacing w:val="-7"/>
          <w:w w:val="110"/>
        </w:rPr>
        <w:t xml:space="preserve"> </w:t>
      </w:r>
      <w:r>
        <w:rPr>
          <w:w w:val="110"/>
        </w:rPr>
        <w:t>controinteressati.</w:t>
      </w:r>
    </w:p>
    <w:p w:rsidR="00E87887" w:rsidRDefault="001A3A16">
      <w:pPr>
        <w:pStyle w:val="Corpotesto"/>
        <w:spacing w:line="422" w:lineRule="auto"/>
        <w:ind w:right="756"/>
      </w:pPr>
      <w:r>
        <w:rPr>
          <w:w w:val="110"/>
        </w:rPr>
        <w:t>Infatti,</w:t>
      </w:r>
      <w:r>
        <w:rPr>
          <w:spacing w:val="-15"/>
          <w:w w:val="110"/>
        </w:rPr>
        <w:t xml:space="preserve"> </w:t>
      </w:r>
      <w:r>
        <w:rPr>
          <w:w w:val="110"/>
        </w:rPr>
        <w:t>sta</w:t>
      </w:r>
      <w:r>
        <w:rPr>
          <w:w w:val="110"/>
        </w:rPr>
        <w:t>nte</w:t>
      </w:r>
      <w:r>
        <w:rPr>
          <w:spacing w:val="-12"/>
          <w:w w:val="110"/>
        </w:rPr>
        <w:t xml:space="preserve"> </w:t>
      </w:r>
      <w:r>
        <w:rPr>
          <w:w w:val="110"/>
        </w:rPr>
        <w:t>l’elevato</w:t>
      </w:r>
      <w:r>
        <w:rPr>
          <w:spacing w:val="-14"/>
          <w:w w:val="110"/>
        </w:rPr>
        <w:t xml:space="preserve"> </w:t>
      </w:r>
      <w:r>
        <w:rPr>
          <w:w w:val="110"/>
        </w:rPr>
        <w:t>numero</w:t>
      </w:r>
      <w:r>
        <w:rPr>
          <w:spacing w:val="-13"/>
          <w:w w:val="110"/>
        </w:rPr>
        <w:t xml:space="preserve"> </w:t>
      </w:r>
      <w:r>
        <w:rPr>
          <w:w w:val="110"/>
        </w:rPr>
        <w:t>dei</w:t>
      </w:r>
      <w:r>
        <w:rPr>
          <w:spacing w:val="-13"/>
          <w:w w:val="110"/>
        </w:rPr>
        <w:t xml:space="preserve"> </w:t>
      </w:r>
      <w:r>
        <w:rPr>
          <w:w w:val="110"/>
        </w:rPr>
        <w:t>soggetti</w:t>
      </w:r>
      <w:r>
        <w:rPr>
          <w:spacing w:val="-14"/>
          <w:w w:val="110"/>
        </w:rPr>
        <w:t xml:space="preserve"> </w:t>
      </w:r>
      <w:r>
        <w:rPr>
          <w:w w:val="110"/>
        </w:rPr>
        <w:t>coinvolti</w:t>
      </w:r>
      <w:r>
        <w:rPr>
          <w:spacing w:val="-13"/>
          <w:w w:val="110"/>
        </w:rPr>
        <w:t xml:space="preserve"> </w:t>
      </w:r>
      <w:r>
        <w:rPr>
          <w:w w:val="110"/>
        </w:rPr>
        <w:t>e</w:t>
      </w:r>
      <w:r>
        <w:rPr>
          <w:spacing w:val="-13"/>
          <w:w w:val="110"/>
        </w:rPr>
        <w:t xml:space="preserve"> </w:t>
      </w:r>
      <w:r>
        <w:rPr>
          <w:w w:val="110"/>
        </w:rPr>
        <w:t>l’impossibilità</w:t>
      </w:r>
      <w:r>
        <w:rPr>
          <w:spacing w:val="-13"/>
          <w:w w:val="110"/>
        </w:rPr>
        <w:t xml:space="preserve"> </w:t>
      </w:r>
      <w:r>
        <w:rPr>
          <w:w w:val="110"/>
        </w:rPr>
        <w:t>per</w:t>
      </w:r>
      <w:r>
        <w:rPr>
          <w:spacing w:val="-13"/>
          <w:w w:val="110"/>
        </w:rPr>
        <w:t xml:space="preserve"> </w:t>
      </w:r>
      <w:r>
        <w:rPr>
          <w:w w:val="110"/>
        </w:rPr>
        <w:t>i</w:t>
      </w:r>
      <w:r>
        <w:rPr>
          <w:spacing w:val="-14"/>
          <w:w w:val="110"/>
        </w:rPr>
        <w:t xml:space="preserve"> </w:t>
      </w:r>
      <w:r>
        <w:rPr>
          <w:w w:val="110"/>
        </w:rPr>
        <w:t>ricorrenti</w:t>
      </w:r>
      <w:r>
        <w:rPr>
          <w:spacing w:val="-13"/>
          <w:w w:val="110"/>
        </w:rPr>
        <w:t xml:space="preserve"> </w:t>
      </w:r>
      <w:r>
        <w:rPr>
          <w:w w:val="110"/>
        </w:rPr>
        <w:t>di</w:t>
      </w:r>
      <w:r>
        <w:rPr>
          <w:spacing w:val="-13"/>
          <w:w w:val="110"/>
        </w:rPr>
        <w:t xml:space="preserve"> </w:t>
      </w:r>
      <w:r>
        <w:rPr>
          <w:w w:val="110"/>
        </w:rPr>
        <w:t>reperire</w:t>
      </w:r>
      <w:r>
        <w:rPr>
          <w:spacing w:val="-14"/>
          <w:w w:val="110"/>
        </w:rPr>
        <w:t xml:space="preserve"> </w:t>
      </w:r>
      <w:r>
        <w:rPr>
          <w:w w:val="110"/>
        </w:rPr>
        <w:t>i</w:t>
      </w:r>
      <w:r>
        <w:rPr>
          <w:spacing w:val="-13"/>
          <w:w w:val="110"/>
        </w:rPr>
        <w:t xml:space="preserve"> </w:t>
      </w:r>
      <w:r>
        <w:rPr>
          <w:w w:val="110"/>
        </w:rPr>
        <w:t>loro luoghi di residenza, la notificazione per pubblici proclami mediante pubblicazione sul sito dell’amministrazione resistente consentirebbe di garantire ugualme</w:t>
      </w:r>
      <w:r>
        <w:rPr>
          <w:w w:val="110"/>
        </w:rPr>
        <w:t>nte la conoscenza</w:t>
      </w:r>
      <w:r>
        <w:rPr>
          <w:spacing w:val="-19"/>
          <w:w w:val="110"/>
        </w:rPr>
        <w:t xml:space="preserve"> </w:t>
      </w:r>
      <w:r>
        <w:rPr>
          <w:w w:val="110"/>
        </w:rPr>
        <w:t>dell’atto.</w:t>
      </w:r>
    </w:p>
    <w:p w:rsidR="00E87887" w:rsidRDefault="001A3A16">
      <w:pPr>
        <w:ind w:left="1871" w:right="1927"/>
        <w:jc w:val="center"/>
        <w:rPr>
          <w:b/>
          <w:sz w:val="18"/>
        </w:rPr>
      </w:pPr>
      <w:r>
        <w:rPr>
          <w:b/>
          <w:u w:val="single"/>
        </w:rPr>
        <w:t>S</w:t>
      </w:r>
      <w:r>
        <w:rPr>
          <w:b/>
          <w:sz w:val="18"/>
          <w:u w:val="single"/>
        </w:rPr>
        <w:t>ULLA DOMANDA CAUTELARE</w:t>
      </w:r>
    </w:p>
    <w:p w:rsidR="00E87887" w:rsidRDefault="001A3A16">
      <w:pPr>
        <w:pStyle w:val="Corpotesto"/>
        <w:spacing w:before="192" w:line="422" w:lineRule="auto"/>
        <w:ind w:right="752"/>
      </w:pPr>
      <w:r>
        <w:rPr>
          <w:w w:val="110"/>
        </w:rPr>
        <w:t xml:space="preserve">Si confida che i motivi di ricorso dimostrino ampiamente la sussistenza del </w:t>
      </w:r>
      <w:r>
        <w:rPr>
          <w:i/>
          <w:w w:val="110"/>
        </w:rPr>
        <w:t xml:space="preserve">fumus boni iuris </w:t>
      </w:r>
      <w:r>
        <w:rPr>
          <w:w w:val="110"/>
        </w:rPr>
        <w:t>del gravame.</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Corpotesto"/>
        <w:spacing w:before="44" w:line="422" w:lineRule="auto"/>
        <w:ind w:right="753"/>
      </w:pPr>
      <w:r>
        <w:rPr>
          <w:w w:val="110"/>
        </w:rPr>
        <w:lastRenderedPageBreak/>
        <w:t>Quanto,</w:t>
      </w:r>
      <w:r>
        <w:rPr>
          <w:spacing w:val="-9"/>
          <w:w w:val="110"/>
        </w:rPr>
        <w:t xml:space="preserve"> </w:t>
      </w:r>
      <w:r>
        <w:rPr>
          <w:w w:val="110"/>
        </w:rPr>
        <w:t>invece,</w:t>
      </w:r>
      <w:r>
        <w:rPr>
          <w:spacing w:val="-9"/>
          <w:w w:val="110"/>
        </w:rPr>
        <w:t xml:space="preserve"> </w:t>
      </w:r>
      <w:r>
        <w:rPr>
          <w:w w:val="110"/>
        </w:rPr>
        <w:t>al</w:t>
      </w:r>
      <w:r>
        <w:rPr>
          <w:spacing w:val="-8"/>
          <w:w w:val="110"/>
        </w:rPr>
        <w:t xml:space="preserve"> </w:t>
      </w:r>
      <w:r>
        <w:rPr>
          <w:i/>
          <w:w w:val="110"/>
        </w:rPr>
        <w:t>periculum</w:t>
      </w:r>
      <w:r>
        <w:rPr>
          <w:i/>
          <w:spacing w:val="-10"/>
          <w:w w:val="110"/>
        </w:rPr>
        <w:t xml:space="preserve"> </w:t>
      </w:r>
      <w:r>
        <w:rPr>
          <w:i/>
          <w:w w:val="110"/>
        </w:rPr>
        <w:t>in</w:t>
      </w:r>
      <w:r>
        <w:rPr>
          <w:i/>
          <w:spacing w:val="-9"/>
          <w:w w:val="110"/>
        </w:rPr>
        <w:t xml:space="preserve"> </w:t>
      </w:r>
      <w:r>
        <w:rPr>
          <w:i/>
          <w:w w:val="110"/>
        </w:rPr>
        <w:t>mora</w:t>
      </w:r>
      <w:r>
        <w:rPr>
          <w:i/>
          <w:spacing w:val="-9"/>
          <w:w w:val="110"/>
        </w:rPr>
        <w:t xml:space="preserve"> </w:t>
      </w:r>
      <w:r>
        <w:rPr>
          <w:w w:val="110"/>
        </w:rPr>
        <w:t>si</w:t>
      </w:r>
      <w:r>
        <w:rPr>
          <w:spacing w:val="-10"/>
          <w:w w:val="110"/>
        </w:rPr>
        <w:t xml:space="preserve"> </w:t>
      </w:r>
      <w:r>
        <w:rPr>
          <w:w w:val="110"/>
        </w:rPr>
        <w:t>consideri</w:t>
      </w:r>
      <w:r>
        <w:rPr>
          <w:spacing w:val="-10"/>
          <w:w w:val="110"/>
        </w:rPr>
        <w:t xml:space="preserve"> </w:t>
      </w:r>
      <w:r>
        <w:rPr>
          <w:w w:val="110"/>
        </w:rPr>
        <w:t>che,</w:t>
      </w:r>
      <w:r>
        <w:rPr>
          <w:spacing w:val="-9"/>
          <w:w w:val="110"/>
        </w:rPr>
        <w:t xml:space="preserve"> </w:t>
      </w:r>
      <w:r>
        <w:rPr>
          <w:w w:val="110"/>
        </w:rPr>
        <w:t>ove</w:t>
      </w:r>
      <w:r>
        <w:rPr>
          <w:spacing w:val="-10"/>
          <w:w w:val="110"/>
        </w:rPr>
        <w:t xml:space="preserve"> </w:t>
      </w:r>
      <w:r>
        <w:rPr>
          <w:w w:val="110"/>
        </w:rPr>
        <w:t>non</w:t>
      </w:r>
      <w:r>
        <w:rPr>
          <w:spacing w:val="-9"/>
          <w:w w:val="110"/>
        </w:rPr>
        <w:t xml:space="preserve"> </w:t>
      </w:r>
      <w:r>
        <w:rPr>
          <w:w w:val="110"/>
        </w:rPr>
        <w:t>accolta</w:t>
      </w:r>
      <w:r>
        <w:rPr>
          <w:spacing w:val="-9"/>
          <w:w w:val="110"/>
        </w:rPr>
        <w:t xml:space="preserve"> </w:t>
      </w:r>
      <w:r>
        <w:rPr>
          <w:w w:val="110"/>
        </w:rPr>
        <w:t>la</w:t>
      </w:r>
      <w:r>
        <w:rPr>
          <w:spacing w:val="-8"/>
          <w:w w:val="110"/>
        </w:rPr>
        <w:t xml:space="preserve"> </w:t>
      </w:r>
      <w:r>
        <w:rPr>
          <w:w w:val="110"/>
        </w:rPr>
        <w:t>presente</w:t>
      </w:r>
      <w:r>
        <w:rPr>
          <w:spacing w:val="-9"/>
          <w:w w:val="110"/>
        </w:rPr>
        <w:t xml:space="preserve"> </w:t>
      </w:r>
      <w:r>
        <w:rPr>
          <w:w w:val="110"/>
        </w:rPr>
        <w:t>istanza</w:t>
      </w:r>
      <w:r>
        <w:rPr>
          <w:spacing w:val="-9"/>
          <w:w w:val="110"/>
        </w:rPr>
        <w:t xml:space="preserve"> </w:t>
      </w:r>
      <w:r>
        <w:rPr>
          <w:w w:val="110"/>
        </w:rPr>
        <w:t>cautelare</w:t>
      </w:r>
      <w:r>
        <w:rPr>
          <w:spacing w:val="-9"/>
          <w:w w:val="110"/>
        </w:rPr>
        <w:t xml:space="preserve"> </w:t>
      </w:r>
      <w:r>
        <w:rPr>
          <w:w w:val="110"/>
        </w:rPr>
        <w:t>e consentito a parte ricorrente di essere ammessa al corso di formazione – anche in sovrannumero e senza percezione della relativa borsa di studio - il suo percorso di formazione e di apprendimento sarebbe ingiustamente ed irrepa</w:t>
      </w:r>
      <w:r>
        <w:rPr>
          <w:w w:val="110"/>
        </w:rPr>
        <w:t>rabilmente limitato e</w:t>
      </w:r>
      <w:r>
        <w:rPr>
          <w:spacing w:val="-28"/>
          <w:w w:val="110"/>
        </w:rPr>
        <w:t xml:space="preserve"> </w:t>
      </w:r>
      <w:r>
        <w:rPr>
          <w:w w:val="110"/>
        </w:rPr>
        <w:t>pregiudicato.</w:t>
      </w:r>
    </w:p>
    <w:p w:rsidR="00E87887" w:rsidRDefault="001A3A16">
      <w:pPr>
        <w:pStyle w:val="Corpotesto"/>
        <w:spacing w:line="422" w:lineRule="auto"/>
        <w:ind w:right="753"/>
      </w:pPr>
      <w:r>
        <w:rPr>
          <w:w w:val="115"/>
        </w:rPr>
        <w:t>Il</w:t>
      </w:r>
      <w:r>
        <w:rPr>
          <w:spacing w:val="-48"/>
          <w:w w:val="115"/>
        </w:rPr>
        <w:t xml:space="preserve"> </w:t>
      </w:r>
      <w:r>
        <w:rPr>
          <w:w w:val="115"/>
        </w:rPr>
        <w:t>danno</w:t>
      </w:r>
      <w:r>
        <w:rPr>
          <w:spacing w:val="-48"/>
          <w:w w:val="115"/>
        </w:rPr>
        <w:t xml:space="preserve"> </w:t>
      </w:r>
      <w:r>
        <w:rPr>
          <w:w w:val="115"/>
        </w:rPr>
        <w:t>infatti</w:t>
      </w:r>
      <w:r>
        <w:rPr>
          <w:spacing w:val="-47"/>
          <w:w w:val="115"/>
        </w:rPr>
        <w:t xml:space="preserve"> </w:t>
      </w:r>
      <w:r>
        <w:rPr>
          <w:w w:val="115"/>
        </w:rPr>
        <w:t>è</w:t>
      </w:r>
      <w:r>
        <w:rPr>
          <w:spacing w:val="-47"/>
          <w:w w:val="115"/>
        </w:rPr>
        <w:t xml:space="preserve"> </w:t>
      </w:r>
      <w:r>
        <w:rPr>
          <w:i/>
          <w:w w:val="115"/>
        </w:rPr>
        <w:t>in</w:t>
      </w:r>
      <w:r>
        <w:rPr>
          <w:i/>
          <w:spacing w:val="-47"/>
          <w:w w:val="115"/>
        </w:rPr>
        <w:t xml:space="preserve"> </w:t>
      </w:r>
      <w:r>
        <w:rPr>
          <w:i/>
          <w:w w:val="115"/>
        </w:rPr>
        <w:t>re</w:t>
      </w:r>
      <w:r>
        <w:rPr>
          <w:i/>
          <w:spacing w:val="-48"/>
          <w:w w:val="115"/>
        </w:rPr>
        <w:t xml:space="preserve"> </w:t>
      </w:r>
      <w:r>
        <w:rPr>
          <w:i/>
          <w:w w:val="115"/>
        </w:rPr>
        <w:t>ipsa</w:t>
      </w:r>
      <w:r>
        <w:rPr>
          <w:w w:val="115"/>
        </w:rPr>
        <w:t>,</w:t>
      </w:r>
      <w:r>
        <w:rPr>
          <w:spacing w:val="-47"/>
          <w:w w:val="115"/>
        </w:rPr>
        <w:t xml:space="preserve"> </w:t>
      </w:r>
      <w:r>
        <w:rPr>
          <w:w w:val="115"/>
        </w:rPr>
        <w:t>atteso</w:t>
      </w:r>
      <w:r>
        <w:rPr>
          <w:spacing w:val="-48"/>
          <w:w w:val="115"/>
        </w:rPr>
        <w:t xml:space="preserve"> </w:t>
      </w:r>
      <w:r>
        <w:rPr>
          <w:w w:val="115"/>
        </w:rPr>
        <w:t>l’imminente</w:t>
      </w:r>
      <w:r>
        <w:rPr>
          <w:spacing w:val="-47"/>
          <w:w w:val="115"/>
        </w:rPr>
        <w:t xml:space="preserve"> </w:t>
      </w:r>
      <w:r>
        <w:rPr>
          <w:w w:val="115"/>
        </w:rPr>
        <w:t>inizio</w:t>
      </w:r>
      <w:r>
        <w:rPr>
          <w:spacing w:val="-47"/>
          <w:w w:val="115"/>
        </w:rPr>
        <w:t xml:space="preserve"> </w:t>
      </w:r>
      <w:r>
        <w:rPr>
          <w:w w:val="115"/>
        </w:rPr>
        <w:t>del</w:t>
      </w:r>
      <w:r>
        <w:rPr>
          <w:spacing w:val="-48"/>
          <w:w w:val="115"/>
        </w:rPr>
        <w:t xml:space="preserve"> </w:t>
      </w:r>
      <w:r>
        <w:rPr>
          <w:w w:val="115"/>
        </w:rPr>
        <w:t>corso</w:t>
      </w:r>
      <w:r>
        <w:rPr>
          <w:spacing w:val="-47"/>
          <w:w w:val="115"/>
        </w:rPr>
        <w:t xml:space="preserve"> </w:t>
      </w:r>
      <w:r>
        <w:rPr>
          <w:w w:val="115"/>
        </w:rPr>
        <w:t>di</w:t>
      </w:r>
      <w:r>
        <w:rPr>
          <w:spacing w:val="-48"/>
          <w:w w:val="115"/>
        </w:rPr>
        <w:t xml:space="preserve"> </w:t>
      </w:r>
      <w:r>
        <w:rPr>
          <w:w w:val="115"/>
        </w:rPr>
        <w:t>formazione</w:t>
      </w:r>
      <w:r>
        <w:rPr>
          <w:spacing w:val="-47"/>
          <w:w w:val="115"/>
        </w:rPr>
        <w:t xml:space="preserve"> </w:t>
      </w:r>
      <w:r>
        <w:rPr>
          <w:w w:val="115"/>
        </w:rPr>
        <w:t>specialistica</w:t>
      </w:r>
      <w:r>
        <w:rPr>
          <w:spacing w:val="-47"/>
          <w:w w:val="115"/>
        </w:rPr>
        <w:t xml:space="preserve"> </w:t>
      </w:r>
      <w:r>
        <w:rPr>
          <w:w w:val="115"/>
        </w:rPr>
        <w:t>in</w:t>
      </w:r>
      <w:r>
        <w:rPr>
          <w:spacing w:val="-48"/>
          <w:w w:val="115"/>
        </w:rPr>
        <w:t xml:space="preserve"> </w:t>
      </w:r>
      <w:r>
        <w:rPr>
          <w:w w:val="115"/>
        </w:rPr>
        <w:t>Medicina Generale triennio 2020/2023 della Regione Lazio e considerato dunque che, in assenza di un provvedimento</w:t>
      </w:r>
      <w:r>
        <w:rPr>
          <w:spacing w:val="-19"/>
          <w:w w:val="115"/>
        </w:rPr>
        <w:t xml:space="preserve"> </w:t>
      </w:r>
      <w:r>
        <w:rPr>
          <w:w w:val="115"/>
        </w:rPr>
        <w:t>che</w:t>
      </w:r>
      <w:r>
        <w:rPr>
          <w:spacing w:val="-18"/>
          <w:w w:val="115"/>
        </w:rPr>
        <w:t xml:space="preserve"> </w:t>
      </w:r>
      <w:r>
        <w:rPr>
          <w:w w:val="115"/>
        </w:rPr>
        <w:t>autorizzi</w:t>
      </w:r>
      <w:r>
        <w:rPr>
          <w:spacing w:val="-18"/>
          <w:w w:val="115"/>
        </w:rPr>
        <w:t xml:space="preserve"> </w:t>
      </w:r>
      <w:r>
        <w:rPr>
          <w:w w:val="115"/>
        </w:rPr>
        <w:t>la</w:t>
      </w:r>
      <w:r>
        <w:rPr>
          <w:spacing w:val="-18"/>
          <w:w w:val="115"/>
        </w:rPr>
        <w:t xml:space="preserve"> </w:t>
      </w:r>
      <w:r>
        <w:rPr>
          <w:w w:val="115"/>
        </w:rPr>
        <w:t>rettifica</w:t>
      </w:r>
      <w:r>
        <w:rPr>
          <w:spacing w:val="-18"/>
          <w:w w:val="115"/>
        </w:rPr>
        <w:t xml:space="preserve"> </w:t>
      </w:r>
      <w:r>
        <w:rPr>
          <w:w w:val="115"/>
        </w:rPr>
        <w:t>del</w:t>
      </w:r>
      <w:r>
        <w:rPr>
          <w:spacing w:val="-18"/>
          <w:w w:val="115"/>
        </w:rPr>
        <w:t xml:space="preserve"> </w:t>
      </w:r>
      <w:r>
        <w:rPr>
          <w:w w:val="115"/>
        </w:rPr>
        <w:t>punteggio</w:t>
      </w:r>
      <w:r>
        <w:rPr>
          <w:spacing w:val="-19"/>
          <w:w w:val="115"/>
        </w:rPr>
        <w:t xml:space="preserve"> </w:t>
      </w:r>
      <w:r>
        <w:rPr>
          <w:w w:val="115"/>
        </w:rPr>
        <w:t>e/o</w:t>
      </w:r>
      <w:r>
        <w:rPr>
          <w:spacing w:val="-19"/>
          <w:w w:val="115"/>
        </w:rPr>
        <w:t xml:space="preserve"> </w:t>
      </w:r>
      <w:r>
        <w:rPr>
          <w:w w:val="115"/>
        </w:rPr>
        <w:t>l’immediata</w:t>
      </w:r>
      <w:r>
        <w:rPr>
          <w:spacing w:val="-18"/>
          <w:w w:val="115"/>
        </w:rPr>
        <w:t xml:space="preserve"> </w:t>
      </w:r>
      <w:r>
        <w:rPr>
          <w:w w:val="115"/>
        </w:rPr>
        <w:t>iscrizione,</w:t>
      </w:r>
      <w:r>
        <w:rPr>
          <w:spacing w:val="-18"/>
          <w:w w:val="115"/>
        </w:rPr>
        <w:t xml:space="preserve"> </w:t>
      </w:r>
      <w:r>
        <w:rPr>
          <w:w w:val="115"/>
        </w:rPr>
        <w:t>parte</w:t>
      </w:r>
      <w:r>
        <w:rPr>
          <w:spacing w:val="-18"/>
          <w:w w:val="115"/>
        </w:rPr>
        <w:t xml:space="preserve"> </w:t>
      </w:r>
      <w:r>
        <w:rPr>
          <w:w w:val="115"/>
        </w:rPr>
        <w:t>ricorrente non potrebbe frequentare regolarmente il corso e il ricorso risulterebbe, in pratica, proposto</w:t>
      </w:r>
      <w:r>
        <w:rPr>
          <w:spacing w:val="63"/>
          <w:w w:val="115"/>
        </w:rPr>
        <w:t xml:space="preserve"> </w:t>
      </w:r>
      <w:r>
        <w:rPr>
          <w:w w:val="115"/>
        </w:rPr>
        <w:t>inutilmente.</w:t>
      </w:r>
    </w:p>
    <w:p w:rsidR="00E87887" w:rsidRDefault="001A3A16">
      <w:pPr>
        <w:pStyle w:val="Corpotesto"/>
        <w:spacing w:line="422" w:lineRule="auto"/>
        <w:ind w:right="753"/>
      </w:pPr>
      <w:r>
        <w:rPr>
          <w:w w:val="110"/>
        </w:rPr>
        <w:t>La</w:t>
      </w:r>
      <w:r>
        <w:rPr>
          <w:spacing w:val="-5"/>
          <w:w w:val="110"/>
        </w:rPr>
        <w:t xml:space="preserve"> </w:t>
      </w:r>
      <w:r>
        <w:rPr>
          <w:w w:val="110"/>
        </w:rPr>
        <w:t>mancata</w:t>
      </w:r>
      <w:r>
        <w:rPr>
          <w:spacing w:val="-6"/>
          <w:w w:val="110"/>
        </w:rPr>
        <w:t xml:space="preserve"> </w:t>
      </w:r>
      <w:r>
        <w:rPr>
          <w:w w:val="110"/>
        </w:rPr>
        <w:t>partecipazione</w:t>
      </w:r>
      <w:r>
        <w:rPr>
          <w:spacing w:val="-4"/>
          <w:w w:val="110"/>
        </w:rPr>
        <w:t xml:space="preserve"> </w:t>
      </w:r>
      <w:r>
        <w:rPr>
          <w:w w:val="110"/>
        </w:rPr>
        <w:t>alle</w:t>
      </w:r>
      <w:r>
        <w:rPr>
          <w:spacing w:val="-5"/>
          <w:w w:val="110"/>
        </w:rPr>
        <w:t xml:space="preserve"> </w:t>
      </w:r>
      <w:r>
        <w:rPr>
          <w:w w:val="110"/>
        </w:rPr>
        <w:t>lezioni</w:t>
      </w:r>
      <w:r>
        <w:rPr>
          <w:spacing w:val="-5"/>
          <w:w w:val="110"/>
        </w:rPr>
        <w:t xml:space="preserve"> </w:t>
      </w:r>
      <w:r>
        <w:rPr>
          <w:w w:val="110"/>
        </w:rPr>
        <w:t>ed</w:t>
      </w:r>
      <w:r>
        <w:rPr>
          <w:spacing w:val="-5"/>
          <w:w w:val="110"/>
        </w:rPr>
        <w:t xml:space="preserve"> </w:t>
      </w:r>
      <w:r>
        <w:rPr>
          <w:w w:val="110"/>
        </w:rPr>
        <w:t>alle</w:t>
      </w:r>
      <w:r>
        <w:rPr>
          <w:spacing w:val="-4"/>
          <w:w w:val="110"/>
        </w:rPr>
        <w:t xml:space="preserve"> </w:t>
      </w:r>
      <w:r>
        <w:rPr>
          <w:w w:val="110"/>
        </w:rPr>
        <w:t>attività</w:t>
      </w:r>
      <w:r>
        <w:rPr>
          <w:spacing w:val="-5"/>
          <w:w w:val="110"/>
        </w:rPr>
        <w:t xml:space="preserve"> </w:t>
      </w:r>
      <w:r>
        <w:rPr>
          <w:w w:val="110"/>
        </w:rPr>
        <w:t>di</w:t>
      </w:r>
      <w:r>
        <w:rPr>
          <w:spacing w:val="-5"/>
          <w:w w:val="110"/>
        </w:rPr>
        <w:t xml:space="preserve"> </w:t>
      </w:r>
      <w:r>
        <w:rPr>
          <w:w w:val="110"/>
        </w:rPr>
        <w:t>tirocin</w:t>
      </w:r>
      <w:r>
        <w:rPr>
          <w:w w:val="110"/>
        </w:rPr>
        <w:t>io</w:t>
      </w:r>
      <w:r>
        <w:rPr>
          <w:spacing w:val="-2"/>
          <w:w w:val="110"/>
        </w:rPr>
        <w:t xml:space="preserve"> </w:t>
      </w:r>
      <w:r>
        <w:rPr>
          <w:w w:val="110"/>
        </w:rPr>
        <w:t>ed</w:t>
      </w:r>
      <w:r>
        <w:rPr>
          <w:spacing w:val="-5"/>
          <w:w w:val="110"/>
        </w:rPr>
        <w:t xml:space="preserve"> </w:t>
      </w:r>
      <w:r>
        <w:rPr>
          <w:w w:val="110"/>
        </w:rPr>
        <w:t>il</w:t>
      </w:r>
      <w:r>
        <w:rPr>
          <w:spacing w:val="-6"/>
          <w:w w:val="110"/>
        </w:rPr>
        <w:t xml:space="preserve"> </w:t>
      </w:r>
      <w:r>
        <w:rPr>
          <w:w w:val="110"/>
        </w:rPr>
        <w:t>protrarsi</w:t>
      </w:r>
      <w:r>
        <w:rPr>
          <w:spacing w:val="-5"/>
          <w:w w:val="110"/>
        </w:rPr>
        <w:t xml:space="preserve"> </w:t>
      </w:r>
      <w:r>
        <w:rPr>
          <w:w w:val="110"/>
        </w:rPr>
        <w:t>dell’impedimento</w:t>
      </w:r>
      <w:r>
        <w:rPr>
          <w:spacing w:val="-5"/>
          <w:w w:val="110"/>
        </w:rPr>
        <w:t xml:space="preserve"> </w:t>
      </w:r>
      <w:r>
        <w:rPr>
          <w:w w:val="110"/>
        </w:rPr>
        <w:t>di prendere parte alle stesse per effetto della ingiusta esclusione dal corso nelle more della trattazione nel merito del ricorso, avrebbero anche l’effetto di vanificare gli effetti di un futuro provvedimento di accogli</w:t>
      </w:r>
      <w:r>
        <w:rPr>
          <w:w w:val="110"/>
        </w:rPr>
        <w:t xml:space="preserve">mento del ricorso e di ammissione, giacché, in ragione dell’obbligo di frequenza di cui all’art. 24 D. Lgs. 368/1999, la medesima rischierebbe, per cause a sé non imputabili, di non raggiungere il numero di presenze necessarie per la valida frequentazione </w:t>
      </w:r>
      <w:r>
        <w:rPr>
          <w:w w:val="110"/>
        </w:rPr>
        <w:t>del corso</w:t>
      </w:r>
      <w:r>
        <w:rPr>
          <w:spacing w:val="-20"/>
          <w:w w:val="110"/>
        </w:rPr>
        <w:t xml:space="preserve"> </w:t>
      </w:r>
      <w:r>
        <w:rPr>
          <w:w w:val="110"/>
        </w:rPr>
        <w:t>stesso.</w:t>
      </w:r>
    </w:p>
    <w:p w:rsidR="00E87887" w:rsidRDefault="001A3A16">
      <w:pPr>
        <w:pStyle w:val="Corpotesto"/>
        <w:spacing w:line="422" w:lineRule="auto"/>
        <w:ind w:right="754"/>
      </w:pPr>
      <w:r>
        <w:rPr>
          <w:w w:val="110"/>
        </w:rPr>
        <w:t>Per tale ragione, si ritiene che sussistano i presupposti per invocare la concessione della misura cautelare.</w:t>
      </w:r>
    </w:p>
    <w:p w:rsidR="00E87887" w:rsidRDefault="001A3A16">
      <w:pPr>
        <w:pStyle w:val="Corpotesto"/>
        <w:spacing w:line="422" w:lineRule="auto"/>
        <w:ind w:right="752"/>
      </w:pPr>
      <w:r>
        <w:rPr>
          <w:w w:val="110"/>
        </w:rPr>
        <w:t xml:space="preserve">Infine, la concessione della invocata misura cautelare appare idonea a contemperare gli interessi in gioco in quanto, a fronte dei pregiudizi gravi ed irreparabili che derivano a parte ricorrente dalla mancata partecipazione al corso di formazione, nessun </w:t>
      </w:r>
      <w:r>
        <w:rPr>
          <w:w w:val="110"/>
        </w:rPr>
        <w:t>pregiudizio subirebbero né le Amministrazioni resistenti né i candidati controinteressati, dal momento che, le prime, non dovrebbero affrontare esborsi di denaro in favore di parte ricorrente (che, come detto, chiede che per l’ammissione avvenga anche senz</w:t>
      </w:r>
      <w:r>
        <w:rPr>
          <w:w w:val="110"/>
        </w:rPr>
        <w:t>a percezione della borsa di studio al pari dei soggetti inseriti nella graduatoria del c.d. “Decreto Calabria”), e, per i secondi, perché tale ammissione avverrebbe in sovrannumero e senza l’esclusione dei candidati già ammessi al corso.</w:t>
      </w:r>
    </w:p>
    <w:p w:rsidR="00E87887" w:rsidRDefault="001A3A16">
      <w:pPr>
        <w:pStyle w:val="Corpotesto"/>
        <w:ind w:left="1869" w:right="1928"/>
        <w:jc w:val="center"/>
      </w:pPr>
      <w:r>
        <w:rPr>
          <w:w w:val="90"/>
        </w:rPr>
        <w:t>*****</w:t>
      </w:r>
    </w:p>
    <w:p w:rsidR="00E87887" w:rsidRDefault="00E87887">
      <w:pPr>
        <w:pStyle w:val="Corpotesto"/>
        <w:spacing w:before="10"/>
        <w:ind w:left="0"/>
        <w:jc w:val="left"/>
        <w:rPr>
          <w:sz w:val="11"/>
        </w:rPr>
      </w:pPr>
    </w:p>
    <w:p w:rsidR="00E87887" w:rsidRDefault="001A3A16">
      <w:pPr>
        <w:pStyle w:val="Corpotesto"/>
        <w:spacing w:before="55"/>
        <w:jc w:val="left"/>
      </w:pPr>
      <w:r>
        <w:rPr>
          <w:w w:val="110"/>
        </w:rPr>
        <w:t>Tutto ciò p</w:t>
      </w:r>
      <w:r>
        <w:rPr>
          <w:w w:val="110"/>
        </w:rPr>
        <w:t xml:space="preserve">remesso, </w:t>
      </w:r>
      <w:r>
        <w:rPr>
          <w:b/>
          <w:w w:val="110"/>
        </w:rPr>
        <w:t>v</w:t>
      </w:r>
      <w:r>
        <w:rPr>
          <w:w w:val="110"/>
        </w:rPr>
        <w:t>oglia codesto</w:t>
      </w:r>
    </w:p>
    <w:p w:rsidR="00E87887" w:rsidRDefault="001A3A16">
      <w:pPr>
        <w:spacing w:before="193"/>
        <w:ind w:left="1871" w:right="1928"/>
        <w:jc w:val="center"/>
        <w:rPr>
          <w:b/>
          <w:sz w:val="18"/>
        </w:rPr>
      </w:pPr>
      <w:r>
        <w:rPr>
          <w:b/>
          <w:w w:val="105"/>
        </w:rPr>
        <w:t>E</w:t>
      </w:r>
      <w:r>
        <w:rPr>
          <w:b/>
          <w:w w:val="105"/>
          <w:sz w:val="18"/>
        </w:rPr>
        <w:t>CC</w:t>
      </w:r>
      <w:r>
        <w:rPr>
          <w:b/>
          <w:w w:val="105"/>
        </w:rPr>
        <w:t xml:space="preserve">. </w:t>
      </w:r>
      <w:r>
        <w:rPr>
          <w:b/>
          <w:w w:val="105"/>
          <w:sz w:val="18"/>
        </w:rPr>
        <w:t xml:space="preserve">MO </w:t>
      </w:r>
      <w:r>
        <w:rPr>
          <w:b/>
          <w:w w:val="105"/>
        </w:rPr>
        <w:t>T</w:t>
      </w:r>
      <w:r>
        <w:rPr>
          <w:b/>
          <w:w w:val="105"/>
          <w:sz w:val="18"/>
        </w:rPr>
        <w:t xml:space="preserve">RIBUNALE </w:t>
      </w:r>
      <w:r>
        <w:rPr>
          <w:b/>
          <w:w w:val="105"/>
        </w:rPr>
        <w:t>A</w:t>
      </w:r>
      <w:r>
        <w:rPr>
          <w:b/>
          <w:w w:val="105"/>
          <w:sz w:val="18"/>
        </w:rPr>
        <w:t xml:space="preserve">MMINISTRATIVO </w:t>
      </w:r>
      <w:r>
        <w:rPr>
          <w:b/>
          <w:w w:val="105"/>
        </w:rPr>
        <w:t>R</w:t>
      </w:r>
      <w:r>
        <w:rPr>
          <w:b/>
          <w:w w:val="105"/>
          <w:sz w:val="18"/>
        </w:rPr>
        <w:t xml:space="preserve">EGIONALE PER IL LAZIO </w:t>
      </w:r>
      <w:r>
        <w:rPr>
          <w:b/>
          <w:w w:val="105"/>
        </w:rPr>
        <w:t xml:space="preserve">- </w:t>
      </w:r>
      <w:r>
        <w:rPr>
          <w:b/>
          <w:w w:val="105"/>
          <w:sz w:val="18"/>
        </w:rPr>
        <w:t>ROMA</w:t>
      </w:r>
    </w:p>
    <w:p w:rsidR="00E87887" w:rsidRDefault="001A3A16">
      <w:pPr>
        <w:pStyle w:val="Paragrafoelenco"/>
        <w:numPr>
          <w:ilvl w:val="0"/>
          <w:numId w:val="2"/>
        </w:numPr>
        <w:tabs>
          <w:tab w:val="left" w:pos="837"/>
        </w:tabs>
        <w:spacing w:before="192" w:line="422" w:lineRule="auto"/>
        <w:ind w:right="754" w:firstLine="0"/>
        <w:jc w:val="left"/>
      </w:pPr>
      <w:r>
        <w:rPr>
          <w:b/>
          <w:w w:val="110"/>
          <w:u w:val="single"/>
        </w:rPr>
        <w:t>in via istruttoria</w:t>
      </w:r>
      <w:r>
        <w:rPr>
          <w:w w:val="110"/>
          <w:u w:val="single"/>
        </w:rPr>
        <w:t>:</w:t>
      </w:r>
      <w:r>
        <w:rPr>
          <w:w w:val="110"/>
        </w:rPr>
        <w:t xml:space="preserve"> disporre, stante la numerosità delle persone potenzialmente lese dal ricorso in esame,</w:t>
      </w:r>
      <w:r>
        <w:rPr>
          <w:spacing w:val="-9"/>
          <w:w w:val="110"/>
        </w:rPr>
        <w:t xml:space="preserve"> </w:t>
      </w:r>
      <w:r>
        <w:rPr>
          <w:w w:val="110"/>
        </w:rPr>
        <w:t>l'integrazione</w:t>
      </w:r>
      <w:r>
        <w:rPr>
          <w:spacing w:val="-8"/>
          <w:w w:val="110"/>
        </w:rPr>
        <w:t xml:space="preserve"> </w:t>
      </w:r>
      <w:r>
        <w:rPr>
          <w:w w:val="110"/>
        </w:rPr>
        <w:t>del</w:t>
      </w:r>
      <w:r>
        <w:rPr>
          <w:spacing w:val="-9"/>
          <w:w w:val="110"/>
        </w:rPr>
        <w:t xml:space="preserve"> </w:t>
      </w:r>
      <w:r>
        <w:rPr>
          <w:w w:val="110"/>
        </w:rPr>
        <w:t>contraddittorio</w:t>
      </w:r>
      <w:r>
        <w:rPr>
          <w:spacing w:val="-10"/>
          <w:w w:val="110"/>
        </w:rPr>
        <w:t xml:space="preserve"> </w:t>
      </w:r>
      <w:r>
        <w:rPr>
          <w:w w:val="110"/>
        </w:rPr>
        <w:t>mediante</w:t>
      </w:r>
      <w:r>
        <w:rPr>
          <w:spacing w:val="-8"/>
          <w:w w:val="110"/>
        </w:rPr>
        <w:t xml:space="preserve"> </w:t>
      </w:r>
      <w:r>
        <w:rPr>
          <w:w w:val="110"/>
        </w:rPr>
        <w:t>la</w:t>
      </w:r>
      <w:r>
        <w:rPr>
          <w:spacing w:val="-9"/>
          <w:w w:val="110"/>
        </w:rPr>
        <w:t xml:space="preserve"> </w:t>
      </w:r>
      <w:r>
        <w:rPr>
          <w:w w:val="110"/>
        </w:rPr>
        <w:t>notificazione</w:t>
      </w:r>
      <w:r>
        <w:rPr>
          <w:spacing w:val="-9"/>
          <w:w w:val="110"/>
        </w:rPr>
        <w:t xml:space="preserve"> </w:t>
      </w:r>
      <w:r>
        <w:rPr>
          <w:w w:val="110"/>
        </w:rPr>
        <w:t>del</w:t>
      </w:r>
      <w:r>
        <w:rPr>
          <w:spacing w:val="-9"/>
          <w:w w:val="110"/>
        </w:rPr>
        <w:t xml:space="preserve"> </w:t>
      </w:r>
      <w:r>
        <w:rPr>
          <w:w w:val="110"/>
        </w:rPr>
        <w:t>ricorso</w:t>
      </w:r>
      <w:r>
        <w:rPr>
          <w:spacing w:val="-8"/>
          <w:w w:val="110"/>
        </w:rPr>
        <w:t xml:space="preserve"> </w:t>
      </w:r>
      <w:r>
        <w:rPr>
          <w:w w:val="110"/>
        </w:rPr>
        <w:t>per</w:t>
      </w:r>
      <w:r>
        <w:rPr>
          <w:spacing w:val="-10"/>
          <w:w w:val="110"/>
        </w:rPr>
        <w:t xml:space="preserve"> </w:t>
      </w:r>
      <w:r>
        <w:rPr>
          <w:w w:val="110"/>
        </w:rPr>
        <w:t>pubblici</w:t>
      </w:r>
      <w:r>
        <w:rPr>
          <w:spacing w:val="-9"/>
          <w:w w:val="110"/>
        </w:rPr>
        <w:t xml:space="preserve"> </w:t>
      </w:r>
      <w:r>
        <w:rPr>
          <w:w w:val="110"/>
        </w:rPr>
        <w:t>proclami;</w:t>
      </w:r>
    </w:p>
    <w:p w:rsidR="00E87887" w:rsidRDefault="00E87887">
      <w:pPr>
        <w:spacing w:line="422" w:lineRule="auto"/>
        <w:sectPr w:rsidR="00E87887">
          <w:pgSz w:w="11910" w:h="16840"/>
          <w:pgMar w:top="1380" w:right="380" w:bottom="1280" w:left="440" w:header="0" w:footer="1013" w:gutter="0"/>
          <w:cols w:space="720"/>
        </w:sectPr>
      </w:pPr>
    </w:p>
    <w:p w:rsidR="00E87887" w:rsidRDefault="001A3A16">
      <w:pPr>
        <w:pStyle w:val="Paragrafoelenco"/>
        <w:numPr>
          <w:ilvl w:val="0"/>
          <w:numId w:val="2"/>
        </w:numPr>
        <w:tabs>
          <w:tab w:val="left" w:pos="864"/>
        </w:tabs>
        <w:spacing w:before="44" w:line="422" w:lineRule="auto"/>
        <w:ind w:right="753" w:firstLine="0"/>
      </w:pPr>
      <w:r>
        <w:rPr>
          <w:b/>
          <w:w w:val="110"/>
          <w:u w:val="single"/>
        </w:rPr>
        <w:lastRenderedPageBreak/>
        <w:t xml:space="preserve">in via istruttoria ed </w:t>
      </w:r>
      <w:r>
        <w:rPr>
          <w:b/>
          <w:i/>
          <w:w w:val="110"/>
          <w:u w:val="single"/>
        </w:rPr>
        <w:t xml:space="preserve">ex </w:t>
      </w:r>
      <w:r>
        <w:rPr>
          <w:b/>
          <w:w w:val="110"/>
          <w:u w:val="single"/>
        </w:rPr>
        <w:t>art. 116 c.p.a.</w:t>
      </w:r>
      <w:r>
        <w:rPr>
          <w:w w:val="110"/>
        </w:rPr>
        <w:t>: ordinare alle Amministrazioni resistenti di ostendere i documenti</w:t>
      </w:r>
      <w:r>
        <w:rPr>
          <w:spacing w:val="-5"/>
          <w:w w:val="110"/>
        </w:rPr>
        <w:t xml:space="preserve"> </w:t>
      </w:r>
      <w:r>
        <w:rPr>
          <w:w w:val="110"/>
        </w:rPr>
        <w:t>richiesti</w:t>
      </w:r>
      <w:r>
        <w:rPr>
          <w:spacing w:val="-5"/>
          <w:w w:val="110"/>
        </w:rPr>
        <w:t xml:space="preserve"> </w:t>
      </w:r>
      <w:r>
        <w:rPr>
          <w:w w:val="110"/>
        </w:rPr>
        <w:t>con</w:t>
      </w:r>
      <w:r>
        <w:rPr>
          <w:spacing w:val="-4"/>
          <w:w w:val="110"/>
        </w:rPr>
        <w:t xml:space="preserve"> </w:t>
      </w:r>
      <w:r>
        <w:rPr>
          <w:w w:val="110"/>
        </w:rPr>
        <w:t>apposita</w:t>
      </w:r>
      <w:r>
        <w:rPr>
          <w:spacing w:val="-4"/>
          <w:w w:val="110"/>
        </w:rPr>
        <w:t xml:space="preserve"> </w:t>
      </w:r>
      <w:r>
        <w:rPr>
          <w:w w:val="110"/>
        </w:rPr>
        <w:t>istanza</w:t>
      </w:r>
      <w:r>
        <w:rPr>
          <w:spacing w:val="-4"/>
          <w:w w:val="110"/>
        </w:rPr>
        <w:t xml:space="preserve"> </w:t>
      </w:r>
      <w:r>
        <w:rPr>
          <w:w w:val="110"/>
        </w:rPr>
        <w:t>di</w:t>
      </w:r>
      <w:r>
        <w:rPr>
          <w:spacing w:val="-5"/>
          <w:w w:val="110"/>
        </w:rPr>
        <w:t xml:space="preserve"> </w:t>
      </w:r>
      <w:r>
        <w:rPr>
          <w:w w:val="110"/>
        </w:rPr>
        <w:t>accesso</w:t>
      </w:r>
      <w:r>
        <w:rPr>
          <w:spacing w:val="-4"/>
          <w:w w:val="110"/>
        </w:rPr>
        <w:t xml:space="preserve"> </w:t>
      </w:r>
      <w:r>
        <w:rPr>
          <w:w w:val="110"/>
        </w:rPr>
        <w:t>agli</w:t>
      </w:r>
      <w:r>
        <w:rPr>
          <w:spacing w:val="-5"/>
          <w:w w:val="110"/>
        </w:rPr>
        <w:t xml:space="preserve"> </w:t>
      </w:r>
      <w:r>
        <w:rPr>
          <w:w w:val="110"/>
        </w:rPr>
        <w:t>atti</w:t>
      </w:r>
      <w:r>
        <w:rPr>
          <w:spacing w:val="-5"/>
          <w:w w:val="110"/>
        </w:rPr>
        <w:t xml:space="preserve"> </w:t>
      </w:r>
      <w:r>
        <w:rPr>
          <w:w w:val="110"/>
        </w:rPr>
        <w:t>e</w:t>
      </w:r>
      <w:r>
        <w:rPr>
          <w:spacing w:val="-5"/>
          <w:w w:val="110"/>
        </w:rPr>
        <w:t xml:space="preserve"> </w:t>
      </w:r>
      <w:r>
        <w:rPr>
          <w:w w:val="110"/>
        </w:rPr>
        <w:t>riportati</w:t>
      </w:r>
      <w:r>
        <w:rPr>
          <w:spacing w:val="-5"/>
          <w:w w:val="110"/>
        </w:rPr>
        <w:t xml:space="preserve"> </w:t>
      </w:r>
      <w:r>
        <w:rPr>
          <w:w w:val="110"/>
        </w:rPr>
        <w:t>in</w:t>
      </w:r>
      <w:r>
        <w:rPr>
          <w:spacing w:val="-4"/>
          <w:w w:val="110"/>
        </w:rPr>
        <w:t xml:space="preserve"> </w:t>
      </w:r>
      <w:r>
        <w:rPr>
          <w:w w:val="110"/>
        </w:rPr>
        <w:t>seno</w:t>
      </w:r>
      <w:r>
        <w:rPr>
          <w:spacing w:val="-5"/>
          <w:w w:val="110"/>
        </w:rPr>
        <w:t xml:space="preserve"> </w:t>
      </w:r>
      <w:r>
        <w:rPr>
          <w:w w:val="110"/>
        </w:rPr>
        <w:t>al</w:t>
      </w:r>
      <w:r>
        <w:rPr>
          <w:spacing w:val="-5"/>
          <w:w w:val="110"/>
        </w:rPr>
        <w:t xml:space="preserve"> </w:t>
      </w:r>
      <w:r>
        <w:rPr>
          <w:w w:val="110"/>
        </w:rPr>
        <w:t>ricorso;</w:t>
      </w:r>
    </w:p>
    <w:p w:rsidR="00E87887" w:rsidRDefault="001A3A16">
      <w:pPr>
        <w:pStyle w:val="Paragrafoelenco"/>
        <w:numPr>
          <w:ilvl w:val="0"/>
          <w:numId w:val="2"/>
        </w:numPr>
        <w:tabs>
          <w:tab w:val="left" w:pos="868"/>
        </w:tabs>
        <w:spacing w:line="422" w:lineRule="auto"/>
        <w:ind w:right="757" w:firstLine="0"/>
      </w:pPr>
      <w:r>
        <w:rPr>
          <w:b/>
          <w:w w:val="110"/>
          <w:u w:val="single"/>
        </w:rPr>
        <w:t>in via istruttoria</w:t>
      </w:r>
      <w:r>
        <w:rPr>
          <w:w w:val="110"/>
        </w:rPr>
        <w:t>: disporre una consulenza tecnica per verificare la correttezza o meno delle domande segnalate nel ricorso come</w:t>
      </w:r>
      <w:r>
        <w:rPr>
          <w:spacing w:val="-26"/>
          <w:w w:val="110"/>
        </w:rPr>
        <w:t xml:space="preserve"> </w:t>
      </w:r>
      <w:r>
        <w:rPr>
          <w:w w:val="110"/>
        </w:rPr>
        <w:t>errate;</w:t>
      </w:r>
    </w:p>
    <w:p w:rsidR="00E87887" w:rsidRDefault="001A3A16">
      <w:pPr>
        <w:pStyle w:val="Corpotesto"/>
        <w:spacing w:line="422" w:lineRule="auto"/>
        <w:ind w:right="751"/>
      </w:pPr>
      <w:r>
        <w:rPr>
          <w:w w:val="110"/>
        </w:rPr>
        <w:t>-</w:t>
      </w:r>
      <w:r>
        <w:rPr>
          <w:b/>
          <w:w w:val="110"/>
          <w:u w:val="single"/>
        </w:rPr>
        <w:t>in via cautelare</w:t>
      </w:r>
      <w:r>
        <w:rPr>
          <w:w w:val="110"/>
        </w:rPr>
        <w:t>: disporre la rettifica del punteggio e per l’effetto previa sospensione dell’efficacia dei provvedim</w:t>
      </w:r>
      <w:r>
        <w:rPr>
          <w:w w:val="110"/>
        </w:rPr>
        <w:t>enti impugnati, meglio individuati in epigrafe, ordinare alla Regione Lazio di provvedere alla conseguente iscrizione – anche, sia pure in ipotesi in sovrannumero e/o senza borsa</w:t>
      </w:r>
    </w:p>
    <w:p w:rsidR="00E87887" w:rsidRDefault="001A3A16">
      <w:pPr>
        <w:pStyle w:val="Paragrafoelenco"/>
        <w:numPr>
          <w:ilvl w:val="0"/>
          <w:numId w:val="1"/>
        </w:numPr>
        <w:tabs>
          <w:tab w:val="left" w:pos="871"/>
        </w:tabs>
        <w:ind w:left="870"/>
      </w:pPr>
      <w:r>
        <w:rPr>
          <w:w w:val="110"/>
        </w:rPr>
        <w:t>dell’odierna</w:t>
      </w:r>
      <w:r>
        <w:rPr>
          <w:spacing w:val="45"/>
          <w:w w:val="110"/>
        </w:rPr>
        <w:t xml:space="preserve"> </w:t>
      </w:r>
      <w:r>
        <w:rPr>
          <w:w w:val="110"/>
        </w:rPr>
        <w:t>parte</w:t>
      </w:r>
      <w:r>
        <w:rPr>
          <w:spacing w:val="45"/>
          <w:w w:val="110"/>
        </w:rPr>
        <w:t xml:space="preserve"> </w:t>
      </w:r>
      <w:r>
        <w:rPr>
          <w:w w:val="110"/>
        </w:rPr>
        <w:t>ricorrente</w:t>
      </w:r>
      <w:r>
        <w:rPr>
          <w:spacing w:val="46"/>
          <w:w w:val="110"/>
        </w:rPr>
        <w:t xml:space="preserve"> </w:t>
      </w:r>
      <w:r>
        <w:rPr>
          <w:w w:val="110"/>
        </w:rPr>
        <w:t>al</w:t>
      </w:r>
      <w:r>
        <w:rPr>
          <w:spacing w:val="45"/>
          <w:w w:val="110"/>
        </w:rPr>
        <w:t xml:space="preserve"> </w:t>
      </w:r>
      <w:r>
        <w:rPr>
          <w:w w:val="110"/>
        </w:rPr>
        <w:t>corso</w:t>
      </w:r>
      <w:r>
        <w:rPr>
          <w:spacing w:val="45"/>
          <w:w w:val="110"/>
        </w:rPr>
        <w:t xml:space="preserve"> </w:t>
      </w:r>
      <w:r>
        <w:rPr>
          <w:w w:val="110"/>
        </w:rPr>
        <w:t>di</w:t>
      </w:r>
      <w:r>
        <w:rPr>
          <w:spacing w:val="46"/>
          <w:w w:val="110"/>
        </w:rPr>
        <w:t xml:space="preserve"> </w:t>
      </w:r>
      <w:r>
        <w:rPr>
          <w:w w:val="110"/>
        </w:rPr>
        <w:t>formazione</w:t>
      </w:r>
      <w:r>
        <w:rPr>
          <w:spacing w:val="45"/>
          <w:w w:val="110"/>
        </w:rPr>
        <w:t xml:space="preserve"> </w:t>
      </w:r>
      <w:r>
        <w:rPr>
          <w:w w:val="110"/>
        </w:rPr>
        <w:t>specialistica</w:t>
      </w:r>
      <w:r>
        <w:rPr>
          <w:spacing w:val="45"/>
          <w:w w:val="110"/>
        </w:rPr>
        <w:t xml:space="preserve"> </w:t>
      </w:r>
      <w:r>
        <w:rPr>
          <w:w w:val="110"/>
        </w:rPr>
        <w:t>in</w:t>
      </w:r>
      <w:r>
        <w:rPr>
          <w:spacing w:val="45"/>
          <w:w w:val="110"/>
        </w:rPr>
        <w:t xml:space="preserve"> </w:t>
      </w:r>
      <w:r>
        <w:rPr>
          <w:w w:val="110"/>
        </w:rPr>
        <w:t>medicin</w:t>
      </w:r>
      <w:r>
        <w:rPr>
          <w:w w:val="110"/>
        </w:rPr>
        <w:t>a</w:t>
      </w:r>
      <w:r>
        <w:rPr>
          <w:spacing w:val="45"/>
          <w:w w:val="110"/>
        </w:rPr>
        <w:t xml:space="preserve"> </w:t>
      </w:r>
      <w:r>
        <w:rPr>
          <w:w w:val="110"/>
        </w:rPr>
        <w:t>generale</w:t>
      </w:r>
      <w:r>
        <w:rPr>
          <w:spacing w:val="46"/>
          <w:w w:val="110"/>
        </w:rPr>
        <w:t xml:space="preserve"> </w:t>
      </w:r>
      <w:r>
        <w:rPr>
          <w:w w:val="110"/>
        </w:rPr>
        <w:t>per</w:t>
      </w:r>
      <w:r>
        <w:rPr>
          <w:spacing w:val="44"/>
          <w:w w:val="110"/>
        </w:rPr>
        <w:t xml:space="preserve"> </w:t>
      </w:r>
      <w:r>
        <w:rPr>
          <w:w w:val="110"/>
        </w:rPr>
        <w:t>la</w:t>
      </w:r>
    </w:p>
    <w:p w:rsidR="00E87887" w:rsidRDefault="001A3A16">
      <w:pPr>
        <w:pStyle w:val="Corpotesto"/>
        <w:spacing w:before="192"/>
      </w:pPr>
      <w:r>
        <w:rPr>
          <w:w w:val="110"/>
        </w:rPr>
        <w:t>Regione Lazio triennio 2020/2023;</w:t>
      </w:r>
    </w:p>
    <w:p w:rsidR="00E87887" w:rsidRDefault="001A3A16">
      <w:pPr>
        <w:pStyle w:val="Corpotesto"/>
        <w:spacing w:before="192" w:line="422" w:lineRule="auto"/>
        <w:ind w:right="752"/>
      </w:pPr>
      <w:r>
        <w:rPr>
          <w:w w:val="110"/>
        </w:rPr>
        <w:t>-</w:t>
      </w:r>
      <w:r>
        <w:rPr>
          <w:b/>
          <w:w w:val="110"/>
          <w:u w:val="single"/>
        </w:rPr>
        <w:t>in</w:t>
      </w:r>
      <w:r>
        <w:rPr>
          <w:b/>
          <w:spacing w:val="-23"/>
          <w:w w:val="110"/>
          <w:u w:val="single"/>
        </w:rPr>
        <w:t xml:space="preserve"> </w:t>
      </w:r>
      <w:r>
        <w:rPr>
          <w:b/>
          <w:w w:val="110"/>
          <w:u w:val="single"/>
        </w:rPr>
        <w:t>via</w:t>
      </w:r>
      <w:r>
        <w:rPr>
          <w:b/>
          <w:spacing w:val="-22"/>
          <w:w w:val="110"/>
          <w:u w:val="single"/>
        </w:rPr>
        <w:t xml:space="preserve"> </w:t>
      </w:r>
      <w:r>
        <w:rPr>
          <w:b/>
          <w:w w:val="110"/>
          <w:u w:val="single"/>
        </w:rPr>
        <w:t>cautelare</w:t>
      </w:r>
      <w:r>
        <w:rPr>
          <w:w w:val="110"/>
        </w:rPr>
        <w:t>:</w:t>
      </w:r>
      <w:r>
        <w:rPr>
          <w:spacing w:val="-23"/>
          <w:w w:val="110"/>
        </w:rPr>
        <w:t xml:space="preserve"> </w:t>
      </w:r>
      <w:r>
        <w:rPr>
          <w:w w:val="110"/>
        </w:rPr>
        <w:t>sospesa,</w:t>
      </w:r>
      <w:r>
        <w:rPr>
          <w:spacing w:val="-22"/>
          <w:w w:val="110"/>
        </w:rPr>
        <w:t xml:space="preserve"> </w:t>
      </w:r>
      <w:r>
        <w:rPr>
          <w:w w:val="110"/>
        </w:rPr>
        <w:t>nei</w:t>
      </w:r>
      <w:r>
        <w:rPr>
          <w:spacing w:val="-24"/>
          <w:w w:val="110"/>
        </w:rPr>
        <w:t xml:space="preserve"> </w:t>
      </w:r>
      <w:r>
        <w:rPr>
          <w:w w:val="110"/>
        </w:rPr>
        <w:t>limiti</w:t>
      </w:r>
      <w:r>
        <w:rPr>
          <w:spacing w:val="-24"/>
          <w:w w:val="110"/>
        </w:rPr>
        <w:t xml:space="preserve"> </w:t>
      </w:r>
      <w:r>
        <w:rPr>
          <w:w w:val="110"/>
        </w:rPr>
        <w:t>dell’interesse</w:t>
      </w:r>
      <w:r>
        <w:rPr>
          <w:spacing w:val="-23"/>
          <w:w w:val="110"/>
        </w:rPr>
        <w:t xml:space="preserve"> </w:t>
      </w:r>
      <w:r>
        <w:rPr>
          <w:w w:val="110"/>
        </w:rPr>
        <w:t>della</w:t>
      </w:r>
      <w:r>
        <w:rPr>
          <w:spacing w:val="-22"/>
          <w:w w:val="110"/>
        </w:rPr>
        <w:t xml:space="preserve"> </w:t>
      </w:r>
      <w:r>
        <w:rPr>
          <w:w w:val="110"/>
        </w:rPr>
        <w:t>parte</w:t>
      </w:r>
      <w:r>
        <w:rPr>
          <w:spacing w:val="-23"/>
          <w:w w:val="110"/>
        </w:rPr>
        <w:t xml:space="preserve"> </w:t>
      </w:r>
      <w:r>
        <w:rPr>
          <w:w w:val="110"/>
        </w:rPr>
        <w:t>ricorrente,</w:t>
      </w:r>
      <w:r>
        <w:rPr>
          <w:spacing w:val="-22"/>
          <w:w w:val="110"/>
        </w:rPr>
        <w:t xml:space="preserve"> </w:t>
      </w:r>
      <w:r>
        <w:rPr>
          <w:w w:val="110"/>
        </w:rPr>
        <w:t>l’efficacia</w:t>
      </w:r>
      <w:r>
        <w:rPr>
          <w:spacing w:val="-23"/>
          <w:w w:val="110"/>
        </w:rPr>
        <w:t xml:space="preserve"> </w:t>
      </w:r>
      <w:r>
        <w:rPr>
          <w:w w:val="110"/>
        </w:rPr>
        <w:t>dei</w:t>
      </w:r>
      <w:r>
        <w:rPr>
          <w:spacing w:val="-23"/>
          <w:w w:val="110"/>
        </w:rPr>
        <w:t xml:space="preserve"> </w:t>
      </w:r>
      <w:r>
        <w:rPr>
          <w:w w:val="110"/>
        </w:rPr>
        <w:t>provvedimenti impugnati, in particolare, assumere i provvedimenti cautelari più opportuni, compresa l’ammissione con riserva e in sovrannumero senza borsa di parte ricorrente al corso di formazione specialistica</w:t>
      </w:r>
      <w:r>
        <w:rPr>
          <w:spacing w:val="-5"/>
          <w:w w:val="110"/>
        </w:rPr>
        <w:t xml:space="preserve"> </w:t>
      </w:r>
      <w:r>
        <w:rPr>
          <w:w w:val="110"/>
        </w:rPr>
        <w:t>in</w:t>
      </w:r>
      <w:r>
        <w:rPr>
          <w:spacing w:val="-6"/>
          <w:w w:val="110"/>
        </w:rPr>
        <w:t xml:space="preserve"> </w:t>
      </w:r>
      <w:r>
        <w:rPr>
          <w:w w:val="110"/>
        </w:rPr>
        <w:t>Medicina</w:t>
      </w:r>
      <w:r>
        <w:rPr>
          <w:spacing w:val="-3"/>
          <w:w w:val="110"/>
        </w:rPr>
        <w:t xml:space="preserve"> </w:t>
      </w:r>
      <w:r>
        <w:rPr>
          <w:w w:val="110"/>
        </w:rPr>
        <w:t>Generale</w:t>
      </w:r>
      <w:r>
        <w:rPr>
          <w:spacing w:val="-6"/>
          <w:w w:val="110"/>
        </w:rPr>
        <w:t xml:space="preserve"> </w:t>
      </w:r>
      <w:r>
        <w:rPr>
          <w:w w:val="110"/>
        </w:rPr>
        <w:t>triennio</w:t>
      </w:r>
      <w:r>
        <w:rPr>
          <w:spacing w:val="-6"/>
          <w:w w:val="110"/>
        </w:rPr>
        <w:t xml:space="preserve"> </w:t>
      </w:r>
      <w:r>
        <w:rPr>
          <w:w w:val="110"/>
        </w:rPr>
        <w:t>2020/2023</w:t>
      </w:r>
      <w:r>
        <w:rPr>
          <w:spacing w:val="-5"/>
          <w:w w:val="110"/>
        </w:rPr>
        <w:t xml:space="preserve"> </w:t>
      </w:r>
      <w:r>
        <w:rPr>
          <w:w w:val="110"/>
        </w:rPr>
        <w:t>della</w:t>
      </w:r>
      <w:r>
        <w:rPr>
          <w:spacing w:val="-6"/>
          <w:w w:val="110"/>
        </w:rPr>
        <w:t xml:space="preserve"> </w:t>
      </w:r>
      <w:r>
        <w:rPr>
          <w:w w:val="110"/>
        </w:rPr>
        <w:t>Regione</w:t>
      </w:r>
      <w:r>
        <w:rPr>
          <w:spacing w:val="-5"/>
          <w:w w:val="110"/>
        </w:rPr>
        <w:t xml:space="preserve"> </w:t>
      </w:r>
      <w:r>
        <w:rPr>
          <w:w w:val="110"/>
        </w:rPr>
        <w:t>Lazio</w:t>
      </w:r>
      <w:r>
        <w:rPr>
          <w:spacing w:val="-6"/>
          <w:w w:val="110"/>
        </w:rPr>
        <w:t xml:space="preserve"> </w:t>
      </w:r>
      <w:r>
        <w:rPr>
          <w:w w:val="110"/>
        </w:rPr>
        <w:t>o,</w:t>
      </w:r>
      <w:r>
        <w:rPr>
          <w:spacing w:val="-5"/>
          <w:w w:val="110"/>
        </w:rPr>
        <w:t xml:space="preserve"> </w:t>
      </w:r>
      <w:r>
        <w:rPr>
          <w:w w:val="110"/>
        </w:rPr>
        <w:t>in</w:t>
      </w:r>
      <w:r>
        <w:rPr>
          <w:spacing w:val="-6"/>
          <w:w w:val="110"/>
        </w:rPr>
        <w:t xml:space="preserve"> </w:t>
      </w:r>
      <w:r>
        <w:rPr>
          <w:w w:val="110"/>
        </w:rPr>
        <w:t>subordine,</w:t>
      </w:r>
      <w:r>
        <w:rPr>
          <w:spacing w:val="-5"/>
          <w:w w:val="110"/>
        </w:rPr>
        <w:t xml:space="preserve"> </w:t>
      </w:r>
      <w:r>
        <w:rPr>
          <w:w w:val="110"/>
        </w:rPr>
        <w:t>disporre l’annullamento del concorso e la riedizione dello</w:t>
      </w:r>
      <w:r>
        <w:rPr>
          <w:spacing w:val="-41"/>
          <w:w w:val="110"/>
        </w:rPr>
        <w:t xml:space="preserve"> </w:t>
      </w:r>
      <w:r>
        <w:rPr>
          <w:w w:val="110"/>
        </w:rPr>
        <w:t>stesso;</w:t>
      </w:r>
    </w:p>
    <w:p w:rsidR="00E87887" w:rsidRDefault="001A3A16">
      <w:pPr>
        <w:pStyle w:val="Paragrafoelenco"/>
        <w:numPr>
          <w:ilvl w:val="0"/>
          <w:numId w:val="1"/>
        </w:numPr>
        <w:tabs>
          <w:tab w:val="left" w:pos="862"/>
        </w:tabs>
        <w:spacing w:line="422" w:lineRule="auto"/>
        <w:ind w:right="753" w:firstLine="0"/>
      </w:pPr>
      <w:r>
        <w:rPr>
          <w:b/>
          <w:w w:val="110"/>
          <w:u w:val="single"/>
        </w:rPr>
        <w:t>nel merito</w:t>
      </w:r>
      <w:r>
        <w:rPr>
          <w:b/>
          <w:w w:val="110"/>
        </w:rPr>
        <w:t xml:space="preserve">: </w:t>
      </w:r>
      <w:r>
        <w:rPr>
          <w:w w:val="110"/>
        </w:rPr>
        <w:t>accogliere il presente ricorso e per l’effetto annullare i provvedimenti in epigrafe indicati, ed ammettere parte ricorrente al corso di for</w:t>
      </w:r>
      <w:r>
        <w:rPr>
          <w:w w:val="110"/>
        </w:rPr>
        <w:t>mazione specialistica in Medicina Generale triennio</w:t>
      </w:r>
      <w:r>
        <w:rPr>
          <w:spacing w:val="-22"/>
          <w:w w:val="110"/>
        </w:rPr>
        <w:t xml:space="preserve"> </w:t>
      </w:r>
      <w:r>
        <w:rPr>
          <w:w w:val="110"/>
        </w:rPr>
        <w:t>2020/2023</w:t>
      </w:r>
      <w:r>
        <w:rPr>
          <w:spacing w:val="-21"/>
          <w:w w:val="110"/>
        </w:rPr>
        <w:t xml:space="preserve"> </w:t>
      </w:r>
      <w:r>
        <w:rPr>
          <w:w w:val="110"/>
        </w:rPr>
        <w:t>della</w:t>
      </w:r>
      <w:r>
        <w:rPr>
          <w:spacing w:val="-21"/>
          <w:w w:val="110"/>
        </w:rPr>
        <w:t xml:space="preserve"> </w:t>
      </w:r>
      <w:r>
        <w:rPr>
          <w:w w:val="110"/>
        </w:rPr>
        <w:t>Regione</w:t>
      </w:r>
      <w:r>
        <w:rPr>
          <w:spacing w:val="-22"/>
          <w:w w:val="110"/>
        </w:rPr>
        <w:t xml:space="preserve"> </w:t>
      </w:r>
      <w:r>
        <w:rPr>
          <w:w w:val="110"/>
        </w:rPr>
        <w:t>Lazio</w:t>
      </w:r>
      <w:r>
        <w:rPr>
          <w:spacing w:val="-21"/>
          <w:w w:val="110"/>
        </w:rPr>
        <w:t xml:space="preserve"> </w:t>
      </w:r>
      <w:r>
        <w:rPr>
          <w:w w:val="110"/>
        </w:rPr>
        <w:t>con</w:t>
      </w:r>
      <w:r>
        <w:rPr>
          <w:spacing w:val="-20"/>
          <w:w w:val="110"/>
        </w:rPr>
        <w:t xml:space="preserve"> </w:t>
      </w:r>
      <w:r>
        <w:rPr>
          <w:w w:val="110"/>
        </w:rPr>
        <w:t>condanna</w:t>
      </w:r>
      <w:r>
        <w:rPr>
          <w:spacing w:val="-21"/>
          <w:w w:val="110"/>
        </w:rPr>
        <w:t xml:space="preserve"> </w:t>
      </w:r>
      <w:r>
        <w:rPr>
          <w:w w:val="110"/>
        </w:rPr>
        <w:t>delle</w:t>
      </w:r>
      <w:r>
        <w:rPr>
          <w:spacing w:val="-22"/>
          <w:w w:val="110"/>
        </w:rPr>
        <w:t xml:space="preserve"> </w:t>
      </w:r>
      <w:r>
        <w:rPr>
          <w:w w:val="110"/>
        </w:rPr>
        <w:t>Amministrazioni</w:t>
      </w:r>
      <w:r>
        <w:rPr>
          <w:spacing w:val="-21"/>
          <w:w w:val="110"/>
        </w:rPr>
        <w:t xml:space="preserve"> </w:t>
      </w:r>
      <w:r>
        <w:rPr>
          <w:w w:val="110"/>
        </w:rPr>
        <w:t>intimate</w:t>
      </w:r>
      <w:r>
        <w:rPr>
          <w:spacing w:val="-21"/>
          <w:w w:val="110"/>
        </w:rPr>
        <w:t xml:space="preserve"> </w:t>
      </w:r>
      <w:r>
        <w:rPr>
          <w:w w:val="110"/>
        </w:rPr>
        <w:t>al</w:t>
      </w:r>
      <w:r>
        <w:rPr>
          <w:spacing w:val="-21"/>
          <w:w w:val="110"/>
        </w:rPr>
        <w:t xml:space="preserve"> </w:t>
      </w:r>
      <w:r>
        <w:rPr>
          <w:w w:val="110"/>
        </w:rPr>
        <w:t>risarcimento del</w:t>
      </w:r>
      <w:r>
        <w:rPr>
          <w:spacing w:val="-5"/>
          <w:w w:val="110"/>
        </w:rPr>
        <w:t xml:space="preserve"> </w:t>
      </w:r>
      <w:r>
        <w:rPr>
          <w:w w:val="110"/>
        </w:rPr>
        <w:t>danno</w:t>
      </w:r>
      <w:r>
        <w:rPr>
          <w:spacing w:val="-3"/>
          <w:w w:val="110"/>
        </w:rPr>
        <w:t xml:space="preserve"> </w:t>
      </w:r>
      <w:r>
        <w:rPr>
          <w:w w:val="110"/>
        </w:rPr>
        <w:t>in</w:t>
      </w:r>
      <w:r>
        <w:rPr>
          <w:spacing w:val="-5"/>
          <w:w w:val="110"/>
        </w:rPr>
        <w:t xml:space="preserve"> </w:t>
      </w:r>
      <w:r>
        <w:rPr>
          <w:w w:val="110"/>
        </w:rPr>
        <w:t>forma</w:t>
      </w:r>
      <w:r>
        <w:rPr>
          <w:spacing w:val="-3"/>
          <w:w w:val="110"/>
        </w:rPr>
        <w:t xml:space="preserve"> </w:t>
      </w:r>
      <w:r>
        <w:rPr>
          <w:w w:val="110"/>
        </w:rPr>
        <w:t>specifica</w:t>
      </w:r>
      <w:r>
        <w:rPr>
          <w:spacing w:val="-5"/>
          <w:w w:val="110"/>
        </w:rPr>
        <w:t xml:space="preserve"> </w:t>
      </w:r>
      <w:r>
        <w:rPr>
          <w:w w:val="110"/>
        </w:rPr>
        <w:t>ex</w:t>
      </w:r>
      <w:r>
        <w:rPr>
          <w:spacing w:val="-4"/>
          <w:w w:val="110"/>
        </w:rPr>
        <w:t xml:space="preserve"> </w:t>
      </w:r>
      <w:r>
        <w:rPr>
          <w:w w:val="110"/>
        </w:rPr>
        <w:t>art.</w:t>
      </w:r>
      <w:r>
        <w:rPr>
          <w:spacing w:val="-4"/>
          <w:w w:val="110"/>
        </w:rPr>
        <w:t xml:space="preserve"> </w:t>
      </w:r>
      <w:r>
        <w:rPr>
          <w:w w:val="110"/>
        </w:rPr>
        <w:t>30,</w:t>
      </w:r>
      <w:r>
        <w:rPr>
          <w:spacing w:val="-3"/>
          <w:w w:val="110"/>
        </w:rPr>
        <w:t xml:space="preserve"> </w:t>
      </w:r>
      <w:r>
        <w:rPr>
          <w:w w:val="110"/>
        </w:rPr>
        <w:t>comma</w:t>
      </w:r>
      <w:r>
        <w:rPr>
          <w:spacing w:val="-3"/>
          <w:w w:val="110"/>
        </w:rPr>
        <w:t xml:space="preserve"> </w:t>
      </w:r>
      <w:r>
        <w:rPr>
          <w:w w:val="110"/>
        </w:rPr>
        <w:t>2</w:t>
      </w:r>
      <w:r>
        <w:rPr>
          <w:spacing w:val="-6"/>
          <w:w w:val="110"/>
        </w:rPr>
        <w:t xml:space="preserve"> </w:t>
      </w:r>
      <w:r>
        <w:rPr>
          <w:w w:val="110"/>
        </w:rPr>
        <w:t>del</w:t>
      </w:r>
      <w:r>
        <w:rPr>
          <w:spacing w:val="-4"/>
          <w:w w:val="110"/>
        </w:rPr>
        <w:t xml:space="preserve"> </w:t>
      </w:r>
      <w:r>
        <w:rPr>
          <w:w w:val="110"/>
        </w:rPr>
        <w:t>c.p.a.,</w:t>
      </w:r>
      <w:r>
        <w:rPr>
          <w:spacing w:val="-5"/>
          <w:w w:val="110"/>
        </w:rPr>
        <w:t xml:space="preserve"> </w:t>
      </w:r>
      <w:r>
        <w:rPr>
          <w:w w:val="110"/>
        </w:rPr>
        <w:t>o,</w:t>
      </w:r>
      <w:r>
        <w:rPr>
          <w:spacing w:val="-4"/>
          <w:w w:val="110"/>
        </w:rPr>
        <w:t xml:space="preserve"> </w:t>
      </w:r>
      <w:r>
        <w:rPr>
          <w:w w:val="110"/>
        </w:rPr>
        <w:t>in</w:t>
      </w:r>
      <w:r>
        <w:rPr>
          <w:spacing w:val="-4"/>
          <w:w w:val="110"/>
        </w:rPr>
        <w:t xml:space="preserve"> </w:t>
      </w:r>
      <w:r>
        <w:rPr>
          <w:w w:val="110"/>
        </w:rPr>
        <w:t>subordine,</w:t>
      </w:r>
      <w:r>
        <w:rPr>
          <w:spacing w:val="-3"/>
          <w:w w:val="110"/>
        </w:rPr>
        <w:t xml:space="preserve"> </w:t>
      </w:r>
      <w:r>
        <w:rPr>
          <w:w w:val="110"/>
        </w:rPr>
        <w:t>disporre</w:t>
      </w:r>
      <w:r>
        <w:rPr>
          <w:spacing w:val="-5"/>
          <w:w w:val="110"/>
        </w:rPr>
        <w:t xml:space="preserve"> </w:t>
      </w:r>
      <w:r>
        <w:rPr>
          <w:w w:val="110"/>
        </w:rPr>
        <w:t>l’annullamento del concorso e la riedizione dello</w:t>
      </w:r>
      <w:r>
        <w:rPr>
          <w:spacing w:val="-35"/>
          <w:w w:val="110"/>
        </w:rPr>
        <w:t xml:space="preserve"> </w:t>
      </w:r>
      <w:r>
        <w:rPr>
          <w:w w:val="110"/>
        </w:rPr>
        <w:t>stesso.</w:t>
      </w:r>
    </w:p>
    <w:p w:rsidR="00E87887" w:rsidRDefault="001A3A16">
      <w:pPr>
        <w:pStyle w:val="Corpotesto"/>
        <w:spacing w:line="253" w:lineRule="exact"/>
      </w:pPr>
      <w:r>
        <w:rPr>
          <w:w w:val="110"/>
        </w:rPr>
        <w:t>Ai sensi del T.U. spese giustizia si dichiara che il presente ricorso sconta un contributo unificato pari</w:t>
      </w:r>
    </w:p>
    <w:p w:rsidR="00E87887" w:rsidRDefault="001A3A16">
      <w:pPr>
        <w:pStyle w:val="Corpotesto"/>
        <w:spacing w:before="192"/>
        <w:jc w:val="left"/>
      </w:pPr>
      <w:r>
        <w:rPr>
          <w:w w:val="105"/>
        </w:rPr>
        <w:t>ad € 650,00.</w:t>
      </w:r>
    </w:p>
    <w:p w:rsidR="00E87887" w:rsidRDefault="001A3A16">
      <w:pPr>
        <w:pStyle w:val="Corpotesto"/>
        <w:spacing w:before="193" w:line="422" w:lineRule="auto"/>
        <w:ind w:right="1913"/>
        <w:jc w:val="left"/>
      </w:pPr>
      <w:r>
        <w:rPr>
          <w:w w:val="110"/>
        </w:rPr>
        <w:t>Con vittoria delle spese da distrarre in favore dei legali che si dichiarano di</w:t>
      </w:r>
      <w:r>
        <w:rPr>
          <w:w w:val="110"/>
        </w:rPr>
        <w:t>strattari. Palermo - Roma, 22 luglio 2021</w:t>
      </w:r>
    </w:p>
    <w:p w:rsidR="00E87887" w:rsidRDefault="001A3A16">
      <w:pPr>
        <w:pStyle w:val="Corpotesto"/>
        <w:tabs>
          <w:tab w:val="left" w:pos="3912"/>
          <w:tab w:val="left" w:pos="6607"/>
        </w:tabs>
        <w:jc w:val="left"/>
      </w:pPr>
      <w:r>
        <w:rPr>
          <w:spacing w:val="-4"/>
          <w:w w:val="110"/>
        </w:rPr>
        <w:t>Avv.</w:t>
      </w:r>
      <w:r>
        <w:rPr>
          <w:spacing w:val="-15"/>
          <w:w w:val="110"/>
        </w:rPr>
        <w:t xml:space="preserve"> </w:t>
      </w:r>
      <w:r>
        <w:rPr>
          <w:w w:val="110"/>
        </w:rPr>
        <w:t>Francesco</w:t>
      </w:r>
      <w:r>
        <w:rPr>
          <w:spacing w:val="-15"/>
          <w:w w:val="110"/>
        </w:rPr>
        <w:t xml:space="preserve"> </w:t>
      </w:r>
      <w:r>
        <w:rPr>
          <w:w w:val="110"/>
        </w:rPr>
        <w:t>Leone</w:t>
      </w:r>
      <w:r>
        <w:rPr>
          <w:w w:val="110"/>
        </w:rPr>
        <w:tab/>
      </w:r>
      <w:r>
        <w:rPr>
          <w:spacing w:val="-4"/>
          <w:w w:val="110"/>
        </w:rPr>
        <w:t>Avv.</w:t>
      </w:r>
      <w:r>
        <w:rPr>
          <w:spacing w:val="-14"/>
          <w:w w:val="110"/>
        </w:rPr>
        <w:t xml:space="preserve"> </w:t>
      </w:r>
      <w:r>
        <w:rPr>
          <w:w w:val="110"/>
        </w:rPr>
        <w:t>Simona</w:t>
      </w:r>
      <w:r>
        <w:rPr>
          <w:spacing w:val="-13"/>
          <w:w w:val="110"/>
        </w:rPr>
        <w:t xml:space="preserve"> </w:t>
      </w:r>
      <w:r>
        <w:rPr>
          <w:w w:val="110"/>
        </w:rPr>
        <w:t>Fell</w:t>
      </w:r>
      <w:r>
        <w:rPr>
          <w:w w:val="110"/>
        </w:rPr>
        <w:tab/>
      </w:r>
      <w:r>
        <w:rPr>
          <w:spacing w:val="-4"/>
          <w:w w:val="110"/>
        </w:rPr>
        <w:t xml:space="preserve">Avv. </w:t>
      </w:r>
      <w:r>
        <w:rPr>
          <w:w w:val="110"/>
        </w:rPr>
        <w:t>Rosy Floriana</w:t>
      </w:r>
      <w:r>
        <w:rPr>
          <w:spacing w:val="-17"/>
          <w:w w:val="110"/>
        </w:rPr>
        <w:t xml:space="preserve"> </w:t>
      </w:r>
      <w:r>
        <w:rPr>
          <w:w w:val="110"/>
        </w:rPr>
        <w:t>Barbata</w:t>
      </w:r>
    </w:p>
    <w:sectPr w:rsidR="00E87887">
      <w:pgSz w:w="11910" w:h="16840"/>
      <w:pgMar w:top="1380" w:right="380" w:bottom="1280" w:left="440" w:header="0" w:footer="10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A16" w:rsidRDefault="001A3A16">
      <w:r>
        <w:separator/>
      </w:r>
    </w:p>
  </w:endnote>
  <w:endnote w:type="continuationSeparator" w:id="0">
    <w:p w:rsidR="001A3A16" w:rsidRDefault="001A3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887" w:rsidRDefault="004C518E">
    <w:pPr>
      <w:pStyle w:val="Corpotesto"/>
      <w:spacing w:line="14" w:lineRule="auto"/>
      <w:ind w:left="0"/>
      <w:jc w:val="left"/>
      <w:rPr>
        <w:sz w:val="20"/>
      </w:rPr>
    </w:pPr>
    <w:r>
      <w:rPr>
        <w:noProof/>
        <w:lang w:eastAsia="it-IT"/>
      </w:rPr>
      <mc:AlternateContent>
        <mc:Choice Requires="wps">
          <w:drawing>
            <wp:anchor distT="0" distB="0" distL="114300" distR="114300" simplePos="0" relativeHeight="487298048" behindDoc="1" locked="0" layoutInCell="1" allowOverlap="1">
              <wp:simplePos x="0" y="0"/>
              <wp:positionH relativeFrom="page">
                <wp:posOffset>3964940</wp:posOffset>
              </wp:positionH>
              <wp:positionV relativeFrom="page">
                <wp:posOffset>10242550</wp:posOffset>
              </wp:positionV>
              <wp:extent cx="866140"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762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2A430" id="Rectangle 2" o:spid="_x0000_s1026" style="position:absolute;margin-left:312.2pt;margin-top:806.5pt;width:68.2pt;height:.6pt;z-index:-160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" fillcolor="#0462c1" stroked="f">
              <w10:wrap anchorx="page" anchory="page"/>
            </v:rect>
          </w:pict>
        </mc:Fallback>
      </mc:AlternateContent>
    </w:r>
    <w:r>
      <w:rPr>
        <w:noProof/>
        <w:lang w:eastAsia="it-IT"/>
      </w:rPr>
      <mc:AlternateContent>
        <mc:Choice Requires="wps">
          <w:drawing>
            <wp:anchor distT="0" distB="0" distL="114300" distR="114300" simplePos="0" relativeHeight="487298560" behindDoc="1" locked="0" layoutInCell="1" allowOverlap="1">
              <wp:simplePos x="0" y="0"/>
              <wp:positionH relativeFrom="page">
                <wp:posOffset>1880870</wp:posOffset>
              </wp:positionH>
              <wp:positionV relativeFrom="page">
                <wp:posOffset>9859010</wp:posOffset>
              </wp:positionV>
              <wp:extent cx="3798570" cy="5245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887" w:rsidRDefault="001A3A16">
                          <w:pPr>
                            <w:spacing w:before="14" w:line="276" w:lineRule="auto"/>
                            <w:ind w:left="19" w:right="18"/>
                            <w:jc w:val="center"/>
                            <w:rPr>
                              <w:rFonts w:ascii="Arial" w:hAnsi="Arial"/>
                              <w:sz w:val="16"/>
                            </w:rPr>
                          </w:pPr>
                          <w:r>
                            <w:rPr>
                              <w:rFonts w:ascii="Arial" w:hAnsi="Arial"/>
                              <w:b/>
                              <w:color w:val="365F91"/>
                              <w:sz w:val="16"/>
                            </w:rPr>
                            <w:t xml:space="preserve">Roma </w:t>
                          </w:r>
                          <w:r>
                            <w:rPr>
                              <w:rFonts w:ascii="Arial" w:hAnsi="Arial"/>
                              <w:color w:val="365F91"/>
                              <w:sz w:val="16"/>
                            </w:rPr>
                            <w:t xml:space="preserve">- Lungotevere Marzio n.3 – 00186 - </w:t>
                          </w:r>
                          <w:r>
                            <w:rPr>
                              <w:rFonts w:ascii="Arial" w:hAnsi="Arial"/>
                              <w:b/>
                              <w:color w:val="365F91"/>
                              <w:sz w:val="16"/>
                            </w:rPr>
                            <w:t xml:space="preserve">Palermo </w:t>
                          </w:r>
                          <w:r>
                            <w:rPr>
                              <w:rFonts w:ascii="Arial" w:hAnsi="Arial"/>
                              <w:color w:val="365F91"/>
                              <w:sz w:val="16"/>
                            </w:rPr>
                            <w:t>- Via della Libertà n. 62 - 90143 Tel.: 0917794561 - Fax: 0917722955</w:t>
                          </w:r>
                        </w:p>
                        <w:p w:rsidR="00E87887" w:rsidRDefault="001A3A16">
                          <w:pPr>
                            <w:spacing w:before="1"/>
                            <w:ind w:left="1335" w:right="1333"/>
                            <w:jc w:val="center"/>
                            <w:rPr>
                              <w:rFonts w:ascii="Arial" w:hAnsi="Arial"/>
                              <w:sz w:val="16"/>
                            </w:rPr>
                          </w:pPr>
                          <w:hyperlink r:id="rId1">
                            <w:r>
                              <w:rPr>
                                <w:rFonts w:ascii="Arial" w:hAnsi="Arial"/>
                                <w:color w:val="365F91"/>
                                <w:sz w:val="16"/>
                              </w:rPr>
                              <w:t xml:space="preserve">www.avvocatoleone.com </w:t>
                            </w:r>
                          </w:hyperlink>
                          <w:r>
                            <w:rPr>
                              <w:rFonts w:ascii="Arial" w:hAnsi="Arial"/>
                              <w:color w:val="365F91"/>
                              <w:sz w:val="16"/>
                            </w:rPr>
                            <w:t xml:space="preserve">– </w:t>
                          </w:r>
                          <w:hyperlink r:id="rId2">
                            <w:r>
                              <w:rPr>
                                <w:rFonts w:ascii="Arial" w:hAnsi="Arial"/>
                                <w:color w:val="0462C1"/>
                                <w:sz w:val="16"/>
                              </w:rPr>
                              <w:t>info@leonefell.com</w:t>
                            </w:r>
                          </w:hyperlink>
                          <w:r>
                            <w:rPr>
                              <w:rFonts w:ascii="Arial" w:hAnsi="Arial"/>
                              <w:color w:val="0462C1"/>
                              <w:sz w:val="16"/>
                            </w:rPr>
                            <w:t xml:space="preserve"> </w:t>
                          </w:r>
                          <w:r>
                            <w:rPr>
                              <w:rFonts w:ascii="Arial" w:hAnsi="Arial"/>
                              <w:color w:val="365F91"/>
                              <w:sz w:val="16"/>
                            </w:rPr>
                            <w:t>P.IVA06722380828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148.1pt;margin-top:776.3pt;width:299.1pt;height:41.3pt;z-index:-16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TgrQIAAKk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" filled="f" stroked="f">
              <v:textbox inset="0,0,0,0">
                <w:txbxContent>
                  <w:p w:rsidR="00E87887" w:rsidRDefault="001A3A16">
                    <w:pPr>
                      <w:spacing w:before="14" w:line="276" w:lineRule="auto"/>
                      <w:ind w:left="19" w:right="18"/>
                      <w:jc w:val="center"/>
                      <w:rPr>
                        <w:rFonts w:ascii="Arial" w:hAnsi="Arial"/>
                        <w:sz w:val="16"/>
                      </w:rPr>
                    </w:pPr>
                    <w:r>
                      <w:rPr>
                        <w:rFonts w:ascii="Arial" w:hAnsi="Arial"/>
                        <w:b/>
                        <w:color w:val="365F91"/>
                        <w:sz w:val="16"/>
                      </w:rPr>
                      <w:t xml:space="preserve">Roma </w:t>
                    </w:r>
                    <w:r>
                      <w:rPr>
                        <w:rFonts w:ascii="Arial" w:hAnsi="Arial"/>
                        <w:color w:val="365F91"/>
                        <w:sz w:val="16"/>
                      </w:rPr>
                      <w:t xml:space="preserve">- Lungotevere Marzio n.3 – 00186 - </w:t>
                    </w:r>
                    <w:r>
                      <w:rPr>
                        <w:rFonts w:ascii="Arial" w:hAnsi="Arial"/>
                        <w:b/>
                        <w:color w:val="365F91"/>
                        <w:sz w:val="16"/>
                      </w:rPr>
                      <w:t xml:space="preserve">Palermo </w:t>
                    </w:r>
                    <w:r>
                      <w:rPr>
                        <w:rFonts w:ascii="Arial" w:hAnsi="Arial"/>
                        <w:color w:val="365F91"/>
                        <w:sz w:val="16"/>
                      </w:rPr>
                      <w:t>- Via della Libertà n. 62 - 90143 Tel.: 0917794561 - Fax: 0917722955</w:t>
                    </w:r>
                  </w:p>
                  <w:p w:rsidR="00E87887" w:rsidRDefault="001A3A16">
                    <w:pPr>
                      <w:spacing w:before="1"/>
                      <w:ind w:left="1335" w:right="1333"/>
                      <w:jc w:val="center"/>
                      <w:rPr>
                        <w:rFonts w:ascii="Arial" w:hAnsi="Arial"/>
                        <w:sz w:val="16"/>
                      </w:rPr>
                    </w:pPr>
                    <w:hyperlink r:id="rId3">
                      <w:r>
                        <w:rPr>
                          <w:rFonts w:ascii="Arial" w:hAnsi="Arial"/>
                          <w:color w:val="365F91"/>
                          <w:sz w:val="16"/>
                        </w:rPr>
                        <w:t xml:space="preserve">www.avvocatoleone.com </w:t>
                      </w:r>
                    </w:hyperlink>
                    <w:r>
                      <w:rPr>
                        <w:rFonts w:ascii="Arial" w:hAnsi="Arial"/>
                        <w:color w:val="365F91"/>
                        <w:sz w:val="16"/>
                      </w:rPr>
                      <w:t xml:space="preserve">– </w:t>
                    </w:r>
                    <w:hyperlink r:id="rId4">
                      <w:r>
                        <w:rPr>
                          <w:rFonts w:ascii="Arial" w:hAnsi="Arial"/>
                          <w:color w:val="0462C1"/>
                          <w:sz w:val="16"/>
                        </w:rPr>
                        <w:t>info@leonefell.com</w:t>
                      </w:r>
                    </w:hyperlink>
                    <w:r>
                      <w:rPr>
                        <w:rFonts w:ascii="Arial" w:hAnsi="Arial"/>
                        <w:color w:val="0462C1"/>
                        <w:sz w:val="16"/>
                      </w:rPr>
                      <w:t xml:space="preserve"> </w:t>
                    </w:r>
                    <w:r>
                      <w:rPr>
                        <w:rFonts w:ascii="Arial" w:hAnsi="Arial"/>
                        <w:color w:val="365F91"/>
                        <w:sz w:val="16"/>
                      </w:rPr>
                      <w:t>P.IVA06722380828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A16" w:rsidRDefault="001A3A16">
      <w:r>
        <w:separator/>
      </w:r>
    </w:p>
  </w:footnote>
  <w:footnote w:type="continuationSeparator" w:id="0">
    <w:p w:rsidR="001A3A16" w:rsidRDefault="001A3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A12A4"/>
    <w:multiLevelType w:val="hybridMultilevel"/>
    <w:tmpl w:val="896A355C"/>
    <w:lvl w:ilvl="0" w:tplc="9A924DD0">
      <w:start w:val="1"/>
      <w:numFmt w:val="upperRoman"/>
      <w:lvlText w:val="%1."/>
      <w:lvlJc w:val="left"/>
      <w:pPr>
        <w:ind w:left="694" w:hanging="167"/>
        <w:jc w:val="left"/>
      </w:pPr>
      <w:rPr>
        <w:rFonts w:ascii="Times New Roman" w:eastAsia="Times New Roman" w:hAnsi="Times New Roman" w:cs="Times New Roman" w:hint="default"/>
        <w:b/>
        <w:bCs/>
        <w:spacing w:val="-1"/>
        <w:w w:val="99"/>
        <w:sz w:val="18"/>
        <w:szCs w:val="18"/>
        <w:lang w:val="it-IT" w:eastAsia="en-US" w:bidi="ar-SA"/>
      </w:rPr>
    </w:lvl>
    <w:lvl w:ilvl="1" w:tplc="7720743E">
      <w:numFmt w:val="bullet"/>
      <w:lvlText w:val="•"/>
      <w:lvlJc w:val="left"/>
      <w:pPr>
        <w:ind w:left="1738" w:hanging="167"/>
      </w:pPr>
      <w:rPr>
        <w:rFonts w:hint="default"/>
        <w:lang w:val="it-IT" w:eastAsia="en-US" w:bidi="ar-SA"/>
      </w:rPr>
    </w:lvl>
    <w:lvl w:ilvl="2" w:tplc="12F21402">
      <w:numFmt w:val="bullet"/>
      <w:lvlText w:val="•"/>
      <w:lvlJc w:val="left"/>
      <w:pPr>
        <w:ind w:left="2777" w:hanging="167"/>
      </w:pPr>
      <w:rPr>
        <w:rFonts w:hint="default"/>
        <w:lang w:val="it-IT" w:eastAsia="en-US" w:bidi="ar-SA"/>
      </w:rPr>
    </w:lvl>
    <w:lvl w:ilvl="3" w:tplc="CE5C2874">
      <w:numFmt w:val="bullet"/>
      <w:lvlText w:val="•"/>
      <w:lvlJc w:val="left"/>
      <w:pPr>
        <w:ind w:left="3815" w:hanging="167"/>
      </w:pPr>
      <w:rPr>
        <w:rFonts w:hint="default"/>
        <w:lang w:val="it-IT" w:eastAsia="en-US" w:bidi="ar-SA"/>
      </w:rPr>
    </w:lvl>
    <w:lvl w:ilvl="4" w:tplc="3468C0AC">
      <w:numFmt w:val="bullet"/>
      <w:lvlText w:val="•"/>
      <w:lvlJc w:val="left"/>
      <w:pPr>
        <w:ind w:left="4854" w:hanging="167"/>
      </w:pPr>
      <w:rPr>
        <w:rFonts w:hint="default"/>
        <w:lang w:val="it-IT" w:eastAsia="en-US" w:bidi="ar-SA"/>
      </w:rPr>
    </w:lvl>
    <w:lvl w:ilvl="5" w:tplc="34BC92D0">
      <w:numFmt w:val="bullet"/>
      <w:lvlText w:val="•"/>
      <w:lvlJc w:val="left"/>
      <w:pPr>
        <w:ind w:left="5893" w:hanging="167"/>
      </w:pPr>
      <w:rPr>
        <w:rFonts w:hint="default"/>
        <w:lang w:val="it-IT" w:eastAsia="en-US" w:bidi="ar-SA"/>
      </w:rPr>
    </w:lvl>
    <w:lvl w:ilvl="6" w:tplc="A05A435E">
      <w:numFmt w:val="bullet"/>
      <w:lvlText w:val="•"/>
      <w:lvlJc w:val="left"/>
      <w:pPr>
        <w:ind w:left="6931" w:hanging="167"/>
      </w:pPr>
      <w:rPr>
        <w:rFonts w:hint="default"/>
        <w:lang w:val="it-IT" w:eastAsia="en-US" w:bidi="ar-SA"/>
      </w:rPr>
    </w:lvl>
    <w:lvl w:ilvl="7" w:tplc="D0BEB01E">
      <w:numFmt w:val="bullet"/>
      <w:lvlText w:val="•"/>
      <w:lvlJc w:val="left"/>
      <w:pPr>
        <w:ind w:left="7970" w:hanging="167"/>
      </w:pPr>
      <w:rPr>
        <w:rFonts w:hint="default"/>
        <w:lang w:val="it-IT" w:eastAsia="en-US" w:bidi="ar-SA"/>
      </w:rPr>
    </w:lvl>
    <w:lvl w:ilvl="8" w:tplc="EFD09CF6">
      <w:numFmt w:val="bullet"/>
      <w:lvlText w:val="•"/>
      <w:lvlJc w:val="left"/>
      <w:pPr>
        <w:ind w:left="9009" w:hanging="167"/>
      </w:pPr>
      <w:rPr>
        <w:rFonts w:hint="default"/>
        <w:lang w:val="it-IT" w:eastAsia="en-US" w:bidi="ar-SA"/>
      </w:rPr>
    </w:lvl>
  </w:abstractNum>
  <w:abstractNum w:abstractNumId="1" w15:restartNumberingAfterBreak="0">
    <w:nsid w:val="101529A1"/>
    <w:multiLevelType w:val="hybridMultilevel"/>
    <w:tmpl w:val="6ED2F326"/>
    <w:lvl w:ilvl="0" w:tplc="AC9A1E62">
      <w:start w:val="1"/>
      <w:numFmt w:val="decimal"/>
      <w:lvlText w:val="%1."/>
      <w:lvlJc w:val="left"/>
      <w:pPr>
        <w:ind w:left="694" w:hanging="278"/>
        <w:jc w:val="left"/>
      </w:pPr>
      <w:rPr>
        <w:rFonts w:ascii="Times New Roman" w:eastAsia="Times New Roman" w:hAnsi="Times New Roman" w:cs="Times New Roman" w:hint="default"/>
        <w:b/>
        <w:bCs/>
        <w:w w:val="99"/>
        <w:sz w:val="22"/>
        <w:szCs w:val="22"/>
        <w:lang w:val="it-IT" w:eastAsia="en-US" w:bidi="ar-SA"/>
      </w:rPr>
    </w:lvl>
    <w:lvl w:ilvl="1" w:tplc="E594DDDE">
      <w:numFmt w:val="bullet"/>
      <w:lvlText w:val="•"/>
      <w:lvlJc w:val="left"/>
      <w:pPr>
        <w:ind w:left="1738" w:hanging="278"/>
      </w:pPr>
      <w:rPr>
        <w:rFonts w:hint="default"/>
        <w:lang w:val="it-IT" w:eastAsia="en-US" w:bidi="ar-SA"/>
      </w:rPr>
    </w:lvl>
    <w:lvl w:ilvl="2" w:tplc="519A14C8">
      <w:numFmt w:val="bullet"/>
      <w:lvlText w:val="•"/>
      <w:lvlJc w:val="left"/>
      <w:pPr>
        <w:ind w:left="2777" w:hanging="278"/>
      </w:pPr>
      <w:rPr>
        <w:rFonts w:hint="default"/>
        <w:lang w:val="it-IT" w:eastAsia="en-US" w:bidi="ar-SA"/>
      </w:rPr>
    </w:lvl>
    <w:lvl w:ilvl="3" w:tplc="A15CF52A">
      <w:numFmt w:val="bullet"/>
      <w:lvlText w:val="•"/>
      <w:lvlJc w:val="left"/>
      <w:pPr>
        <w:ind w:left="3815" w:hanging="278"/>
      </w:pPr>
      <w:rPr>
        <w:rFonts w:hint="default"/>
        <w:lang w:val="it-IT" w:eastAsia="en-US" w:bidi="ar-SA"/>
      </w:rPr>
    </w:lvl>
    <w:lvl w:ilvl="4" w:tplc="F280C33E">
      <w:numFmt w:val="bullet"/>
      <w:lvlText w:val="•"/>
      <w:lvlJc w:val="left"/>
      <w:pPr>
        <w:ind w:left="4854" w:hanging="278"/>
      </w:pPr>
      <w:rPr>
        <w:rFonts w:hint="default"/>
        <w:lang w:val="it-IT" w:eastAsia="en-US" w:bidi="ar-SA"/>
      </w:rPr>
    </w:lvl>
    <w:lvl w:ilvl="5" w:tplc="9EC0A720">
      <w:numFmt w:val="bullet"/>
      <w:lvlText w:val="•"/>
      <w:lvlJc w:val="left"/>
      <w:pPr>
        <w:ind w:left="5893" w:hanging="278"/>
      </w:pPr>
      <w:rPr>
        <w:rFonts w:hint="default"/>
        <w:lang w:val="it-IT" w:eastAsia="en-US" w:bidi="ar-SA"/>
      </w:rPr>
    </w:lvl>
    <w:lvl w:ilvl="6" w:tplc="0096D32E">
      <w:numFmt w:val="bullet"/>
      <w:lvlText w:val="•"/>
      <w:lvlJc w:val="left"/>
      <w:pPr>
        <w:ind w:left="6931" w:hanging="278"/>
      </w:pPr>
      <w:rPr>
        <w:rFonts w:hint="default"/>
        <w:lang w:val="it-IT" w:eastAsia="en-US" w:bidi="ar-SA"/>
      </w:rPr>
    </w:lvl>
    <w:lvl w:ilvl="7" w:tplc="21CA9324">
      <w:numFmt w:val="bullet"/>
      <w:lvlText w:val="•"/>
      <w:lvlJc w:val="left"/>
      <w:pPr>
        <w:ind w:left="7970" w:hanging="278"/>
      </w:pPr>
      <w:rPr>
        <w:rFonts w:hint="default"/>
        <w:lang w:val="it-IT" w:eastAsia="en-US" w:bidi="ar-SA"/>
      </w:rPr>
    </w:lvl>
    <w:lvl w:ilvl="8" w:tplc="5F886A6E">
      <w:numFmt w:val="bullet"/>
      <w:lvlText w:val="•"/>
      <w:lvlJc w:val="left"/>
      <w:pPr>
        <w:ind w:left="9009" w:hanging="278"/>
      </w:pPr>
      <w:rPr>
        <w:rFonts w:hint="default"/>
        <w:lang w:val="it-IT" w:eastAsia="en-US" w:bidi="ar-SA"/>
      </w:rPr>
    </w:lvl>
  </w:abstractNum>
  <w:abstractNum w:abstractNumId="2" w15:restartNumberingAfterBreak="0">
    <w:nsid w:val="102A4001"/>
    <w:multiLevelType w:val="hybridMultilevel"/>
    <w:tmpl w:val="603C4AD8"/>
    <w:lvl w:ilvl="0" w:tplc="A6A6D608">
      <w:start w:val="3"/>
      <w:numFmt w:val="lowerLetter"/>
      <w:lvlText w:val="%1)"/>
      <w:lvlJc w:val="left"/>
      <w:pPr>
        <w:ind w:left="694" w:hanging="257"/>
        <w:jc w:val="left"/>
      </w:pPr>
      <w:rPr>
        <w:rFonts w:ascii="Times New Roman" w:eastAsia="Times New Roman" w:hAnsi="Times New Roman" w:cs="Times New Roman" w:hint="default"/>
        <w:i/>
        <w:w w:val="95"/>
        <w:sz w:val="22"/>
        <w:szCs w:val="22"/>
        <w:lang w:val="it-IT" w:eastAsia="en-US" w:bidi="ar-SA"/>
      </w:rPr>
    </w:lvl>
    <w:lvl w:ilvl="1" w:tplc="89529D22">
      <w:start w:val="1"/>
      <w:numFmt w:val="decimal"/>
      <w:lvlText w:val="%2)"/>
      <w:lvlJc w:val="left"/>
      <w:pPr>
        <w:ind w:left="1414" w:hanging="361"/>
        <w:jc w:val="left"/>
      </w:pPr>
      <w:rPr>
        <w:rFonts w:ascii="Times New Roman" w:eastAsia="Times New Roman" w:hAnsi="Times New Roman" w:cs="Times New Roman" w:hint="default"/>
        <w:w w:val="99"/>
        <w:sz w:val="22"/>
        <w:szCs w:val="22"/>
        <w:lang w:val="it-IT" w:eastAsia="en-US" w:bidi="ar-SA"/>
      </w:rPr>
    </w:lvl>
    <w:lvl w:ilvl="2" w:tplc="C6EA941A">
      <w:numFmt w:val="bullet"/>
      <w:lvlText w:val="•"/>
      <w:lvlJc w:val="left"/>
      <w:pPr>
        <w:ind w:left="2494" w:hanging="361"/>
      </w:pPr>
      <w:rPr>
        <w:rFonts w:hint="default"/>
        <w:lang w:val="it-IT" w:eastAsia="en-US" w:bidi="ar-SA"/>
      </w:rPr>
    </w:lvl>
    <w:lvl w:ilvl="3" w:tplc="586ED1AE">
      <w:numFmt w:val="bullet"/>
      <w:lvlText w:val="•"/>
      <w:lvlJc w:val="left"/>
      <w:pPr>
        <w:ind w:left="3568" w:hanging="361"/>
      </w:pPr>
      <w:rPr>
        <w:rFonts w:hint="default"/>
        <w:lang w:val="it-IT" w:eastAsia="en-US" w:bidi="ar-SA"/>
      </w:rPr>
    </w:lvl>
    <w:lvl w:ilvl="4" w:tplc="84A4106C">
      <w:numFmt w:val="bullet"/>
      <w:lvlText w:val="•"/>
      <w:lvlJc w:val="left"/>
      <w:pPr>
        <w:ind w:left="4642" w:hanging="361"/>
      </w:pPr>
      <w:rPr>
        <w:rFonts w:hint="default"/>
        <w:lang w:val="it-IT" w:eastAsia="en-US" w:bidi="ar-SA"/>
      </w:rPr>
    </w:lvl>
    <w:lvl w:ilvl="5" w:tplc="4C28FD5C">
      <w:numFmt w:val="bullet"/>
      <w:lvlText w:val="•"/>
      <w:lvlJc w:val="left"/>
      <w:pPr>
        <w:ind w:left="5716" w:hanging="361"/>
      </w:pPr>
      <w:rPr>
        <w:rFonts w:hint="default"/>
        <w:lang w:val="it-IT" w:eastAsia="en-US" w:bidi="ar-SA"/>
      </w:rPr>
    </w:lvl>
    <w:lvl w:ilvl="6" w:tplc="3CDC2B50">
      <w:numFmt w:val="bullet"/>
      <w:lvlText w:val="•"/>
      <w:lvlJc w:val="left"/>
      <w:pPr>
        <w:ind w:left="6790" w:hanging="361"/>
      </w:pPr>
      <w:rPr>
        <w:rFonts w:hint="default"/>
        <w:lang w:val="it-IT" w:eastAsia="en-US" w:bidi="ar-SA"/>
      </w:rPr>
    </w:lvl>
    <w:lvl w:ilvl="7" w:tplc="E6120560">
      <w:numFmt w:val="bullet"/>
      <w:lvlText w:val="•"/>
      <w:lvlJc w:val="left"/>
      <w:pPr>
        <w:ind w:left="7864" w:hanging="361"/>
      </w:pPr>
      <w:rPr>
        <w:rFonts w:hint="default"/>
        <w:lang w:val="it-IT" w:eastAsia="en-US" w:bidi="ar-SA"/>
      </w:rPr>
    </w:lvl>
    <w:lvl w:ilvl="8" w:tplc="789ECFD4">
      <w:numFmt w:val="bullet"/>
      <w:lvlText w:val="•"/>
      <w:lvlJc w:val="left"/>
      <w:pPr>
        <w:ind w:left="8938" w:hanging="361"/>
      </w:pPr>
      <w:rPr>
        <w:rFonts w:hint="default"/>
        <w:lang w:val="it-IT" w:eastAsia="en-US" w:bidi="ar-SA"/>
      </w:rPr>
    </w:lvl>
  </w:abstractNum>
  <w:abstractNum w:abstractNumId="3" w15:restartNumberingAfterBreak="0">
    <w:nsid w:val="32D8478D"/>
    <w:multiLevelType w:val="hybridMultilevel"/>
    <w:tmpl w:val="58ECB0F4"/>
    <w:lvl w:ilvl="0" w:tplc="2DD6CF40">
      <w:numFmt w:val="bullet"/>
      <w:lvlText w:val="-"/>
      <w:lvlJc w:val="left"/>
      <w:pPr>
        <w:ind w:left="694" w:hanging="129"/>
      </w:pPr>
      <w:rPr>
        <w:rFonts w:ascii="Times New Roman" w:eastAsia="Times New Roman" w:hAnsi="Times New Roman" w:cs="Times New Roman" w:hint="default"/>
        <w:w w:val="99"/>
        <w:sz w:val="22"/>
        <w:szCs w:val="22"/>
        <w:lang w:val="it-IT" w:eastAsia="en-US" w:bidi="ar-SA"/>
      </w:rPr>
    </w:lvl>
    <w:lvl w:ilvl="1" w:tplc="732274DA">
      <w:numFmt w:val="bullet"/>
      <w:lvlText w:val="•"/>
      <w:lvlJc w:val="left"/>
      <w:pPr>
        <w:ind w:left="1738" w:hanging="129"/>
      </w:pPr>
      <w:rPr>
        <w:rFonts w:hint="default"/>
        <w:lang w:val="it-IT" w:eastAsia="en-US" w:bidi="ar-SA"/>
      </w:rPr>
    </w:lvl>
    <w:lvl w:ilvl="2" w:tplc="49DA7E9A">
      <w:numFmt w:val="bullet"/>
      <w:lvlText w:val="•"/>
      <w:lvlJc w:val="left"/>
      <w:pPr>
        <w:ind w:left="2777" w:hanging="129"/>
      </w:pPr>
      <w:rPr>
        <w:rFonts w:hint="default"/>
        <w:lang w:val="it-IT" w:eastAsia="en-US" w:bidi="ar-SA"/>
      </w:rPr>
    </w:lvl>
    <w:lvl w:ilvl="3" w:tplc="597AFAE4">
      <w:numFmt w:val="bullet"/>
      <w:lvlText w:val="•"/>
      <w:lvlJc w:val="left"/>
      <w:pPr>
        <w:ind w:left="3815" w:hanging="129"/>
      </w:pPr>
      <w:rPr>
        <w:rFonts w:hint="default"/>
        <w:lang w:val="it-IT" w:eastAsia="en-US" w:bidi="ar-SA"/>
      </w:rPr>
    </w:lvl>
    <w:lvl w:ilvl="4" w:tplc="9A1A7BE8">
      <w:numFmt w:val="bullet"/>
      <w:lvlText w:val="•"/>
      <w:lvlJc w:val="left"/>
      <w:pPr>
        <w:ind w:left="4854" w:hanging="129"/>
      </w:pPr>
      <w:rPr>
        <w:rFonts w:hint="default"/>
        <w:lang w:val="it-IT" w:eastAsia="en-US" w:bidi="ar-SA"/>
      </w:rPr>
    </w:lvl>
    <w:lvl w:ilvl="5" w:tplc="DA326162">
      <w:numFmt w:val="bullet"/>
      <w:lvlText w:val="•"/>
      <w:lvlJc w:val="left"/>
      <w:pPr>
        <w:ind w:left="5893" w:hanging="129"/>
      </w:pPr>
      <w:rPr>
        <w:rFonts w:hint="default"/>
        <w:lang w:val="it-IT" w:eastAsia="en-US" w:bidi="ar-SA"/>
      </w:rPr>
    </w:lvl>
    <w:lvl w:ilvl="6" w:tplc="6B8A243C">
      <w:numFmt w:val="bullet"/>
      <w:lvlText w:val="•"/>
      <w:lvlJc w:val="left"/>
      <w:pPr>
        <w:ind w:left="6931" w:hanging="129"/>
      </w:pPr>
      <w:rPr>
        <w:rFonts w:hint="default"/>
        <w:lang w:val="it-IT" w:eastAsia="en-US" w:bidi="ar-SA"/>
      </w:rPr>
    </w:lvl>
    <w:lvl w:ilvl="7" w:tplc="7FA08EC8">
      <w:numFmt w:val="bullet"/>
      <w:lvlText w:val="•"/>
      <w:lvlJc w:val="left"/>
      <w:pPr>
        <w:ind w:left="7970" w:hanging="129"/>
      </w:pPr>
      <w:rPr>
        <w:rFonts w:hint="default"/>
        <w:lang w:val="it-IT" w:eastAsia="en-US" w:bidi="ar-SA"/>
      </w:rPr>
    </w:lvl>
    <w:lvl w:ilvl="8" w:tplc="248A10DA">
      <w:numFmt w:val="bullet"/>
      <w:lvlText w:val="•"/>
      <w:lvlJc w:val="left"/>
      <w:pPr>
        <w:ind w:left="9009" w:hanging="129"/>
      </w:pPr>
      <w:rPr>
        <w:rFonts w:hint="default"/>
        <w:lang w:val="it-IT" w:eastAsia="en-US" w:bidi="ar-SA"/>
      </w:rPr>
    </w:lvl>
  </w:abstractNum>
  <w:abstractNum w:abstractNumId="4" w15:restartNumberingAfterBreak="0">
    <w:nsid w:val="33B8481A"/>
    <w:multiLevelType w:val="hybridMultilevel"/>
    <w:tmpl w:val="97C880C6"/>
    <w:lvl w:ilvl="0" w:tplc="8D86C2D2">
      <w:numFmt w:val="bullet"/>
      <w:lvlText w:val="-"/>
      <w:lvlJc w:val="left"/>
      <w:pPr>
        <w:ind w:left="694" w:hanging="177"/>
      </w:pPr>
      <w:rPr>
        <w:rFonts w:ascii="Times New Roman" w:eastAsia="Times New Roman" w:hAnsi="Times New Roman" w:cs="Times New Roman" w:hint="default"/>
        <w:w w:val="99"/>
        <w:sz w:val="22"/>
        <w:szCs w:val="22"/>
        <w:lang w:val="it-IT" w:eastAsia="en-US" w:bidi="ar-SA"/>
      </w:rPr>
    </w:lvl>
    <w:lvl w:ilvl="1" w:tplc="84BCB4B2">
      <w:numFmt w:val="bullet"/>
      <w:lvlText w:val="•"/>
      <w:lvlJc w:val="left"/>
      <w:pPr>
        <w:ind w:left="1738" w:hanging="177"/>
      </w:pPr>
      <w:rPr>
        <w:rFonts w:hint="default"/>
        <w:lang w:val="it-IT" w:eastAsia="en-US" w:bidi="ar-SA"/>
      </w:rPr>
    </w:lvl>
    <w:lvl w:ilvl="2" w:tplc="C1A6AD00">
      <w:numFmt w:val="bullet"/>
      <w:lvlText w:val="•"/>
      <w:lvlJc w:val="left"/>
      <w:pPr>
        <w:ind w:left="2777" w:hanging="177"/>
      </w:pPr>
      <w:rPr>
        <w:rFonts w:hint="default"/>
        <w:lang w:val="it-IT" w:eastAsia="en-US" w:bidi="ar-SA"/>
      </w:rPr>
    </w:lvl>
    <w:lvl w:ilvl="3" w:tplc="4E2C74DC">
      <w:numFmt w:val="bullet"/>
      <w:lvlText w:val="•"/>
      <w:lvlJc w:val="left"/>
      <w:pPr>
        <w:ind w:left="3815" w:hanging="177"/>
      </w:pPr>
      <w:rPr>
        <w:rFonts w:hint="default"/>
        <w:lang w:val="it-IT" w:eastAsia="en-US" w:bidi="ar-SA"/>
      </w:rPr>
    </w:lvl>
    <w:lvl w:ilvl="4" w:tplc="888864DA">
      <w:numFmt w:val="bullet"/>
      <w:lvlText w:val="•"/>
      <w:lvlJc w:val="left"/>
      <w:pPr>
        <w:ind w:left="4854" w:hanging="177"/>
      </w:pPr>
      <w:rPr>
        <w:rFonts w:hint="default"/>
        <w:lang w:val="it-IT" w:eastAsia="en-US" w:bidi="ar-SA"/>
      </w:rPr>
    </w:lvl>
    <w:lvl w:ilvl="5" w:tplc="6A22FBA4">
      <w:numFmt w:val="bullet"/>
      <w:lvlText w:val="•"/>
      <w:lvlJc w:val="left"/>
      <w:pPr>
        <w:ind w:left="5893" w:hanging="177"/>
      </w:pPr>
      <w:rPr>
        <w:rFonts w:hint="default"/>
        <w:lang w:val="it-IT" w:eastAsia="en-US" w:bidi="ar-SA"/>
      </w:rPr>
    </w:lvl>
    <w:lvl w:ilvl="6" w:tplc="4DD438CC">
      <w:numFmt w:val="bullet"/>
      <w:lvlText w:val="•"/>
      <w:lvlJc w:val="left"/>
      <w:pPr>
        <w:ind w:left="6931" w:hanging="177"/>
      </w:pPr>
      <w:rPr>
        <w:rFonts w:hint="default"/>
        <w:lang w:val="it-IT" w:eastAsia="en-US" w:bidi="ar-SA"/>
      </w:rPr>
    </w:lvl>
    <w:lvl w:ilvl="7" w:tplc="4BFA0AE0">
      <w:numFmt w:val="bullet"/>
      <w:lvlText w:val="•"/>
      <w:lvlJc w:val="left"/>
      <w:pPr>
        <w:ind w:left="7970" w:hanging="177"/>
      </w:pPr>
      <w:rPr>
        <w:rFonts w:hint="default"/>
        <w:lang w:val="it-IT" w:eastAsia="en-US" w:bidi="ar-SA"/>
      </w:rPr>
    </w:lvl>
    <w:lvl w:ilvl="8" w:tplc="910AB588">
      <w:numFmt w:val="bullet"/>
      <w:lvlText w:val="•"/>
      <w:lvlJc w:val="left"/>
      <w:pPr>
        <w:ind w:left="9009" w:hanging="177"/>
      </w:pPr>
      <w:rPr>
        <w:rFonts w:hint="default"/>
        <w:lang w:val="it-IT" w:eastAsia="en-US" w:bidi="ar-SA"/>
      </w:rPr>
    </w:lvl>
  </w:abstractNum>
  <w:abstractNum w:abstractNumId="5" w15:restartNumberingAfterBreak="0">
    <w:nsid w:val="388E6D15"/>
    <w:multiLevelType w:val="hybridMultilevel"/>
    <w:tmpl w:val="F752AA8C"/>
    <w:lvl w:ilvl="0" w:tplc="26366B20">
      <w:start w:val="1"/>
      <w:numFmt w:val="lowerLetter"/>
      <w:lvlText w:val="%1."/>
      <w:lvlJc w:val="left"/>
      <w:pPr>
        <w:ind w:left="901" w:hanging="208"/>
        <w:jc w:val="left"/>
      </w:pPr>
      <w:rPr>
        <w:rFonts w:hint="default"/>
        <w:i/>
        <w:w w:val="92"/>
        <w:lang w:val="it-IT" w:eastAsia="en-US" w:bidi="ar-SA"/>
      </w:rPr>
    </w:lvl>
    <w:lvl w:ilvl="1" w:tplc="443E8004">
      <w:numFmt w:val="bullet"/>
      <w:lvlText w:val="•"/>
      <w:lvlJc w:val="left"/>
      <w:pPr>
        <w:ind w:left="1918" w:hanging="208"/>
      </w:pPr>
      <w:rPr>
        <w:rFonts w:hint="default"/>
        <w:lang w:val="it-IT" w:eastAsia="en-US" w:bidi="ar-SA"/>
      </w:rPr>
    </w:lvl>
    <w:lvl w:ilvl="2" w:tplc="978C8010">
      <w:numFmt w:val="bullet"/>
      <w:lvlText w:val="•"/>
      <w:lvlJc w:val="left"/>
      <w:pPr>
        <w:ind w:left="2937" w:hanging="208"/>
      </w:pPr>
      <w:rPr>
        <w:rFonts w:hint="default"/>
        <w:lang w:val="it-IT" w:eastAsia="en-US" w:bidi="ar-SA"/>
      </w:rPr>
    </w:lvl>
    <w:lvl w:ilvl="3" w:tplc="8B780DAC">
      <w:numFmt w:val="bullet"/>
      <w:lvlText w:val="•"/>
      <w:lvlJc w:val="left"/>
      <w:pPr>
        <w:ind w:left="3955" w:hanging="208"/>
      </w:pPr>
      <w:rPr>
        <w:rFonts w:hint="default"/>
        <w:lang w:val="it-IT" w:eastAsia="en-US" w:bidi="ar-SA"/>
      </w:rPr>
    </w:lvl>
    <w:lvl w:ilvl="4" w:tplc="CB62EBD4">
      <w:numFmt w:val="bullet"/>
      <w:lvlText w:val="•"/>
      <w:lvlJc w:val="left"/>
      <w:pPr>
        <w:ind w:left="4974" w:hanging="208"/>
      </w:pPr>
      <w:rPr>
        <w:rFonts w:hint="default"/>
        <w:lang w:val="it-IT" w:eastAsia="en-US" w:bidi="ar-SA"/>
      </w:rPr>
    </w:lvl>
    <w:lvl w:ilvl="5" w:tplc="CC1A948C">
      <w:numFmt w:val="bullet"/>
      <w:lvlText w:val="•"/>
      <w:lvlJc w:val="left"/>
      <w:pPr>
        <w:ind w:left="5993" w:hanging="208"/>
      </w:pPr>
      <w:rPr>
        <w:rFonts w:hint="default"/>
        <w:lang w:val="it-IT" w:eastAsia="en-US" w:bidi="ar-SA"/>
      </w:rPr>
    </w:lvl>
    <w:lvl w:ilvl="6" w:tplc="41A01180">
      <w:numFmt w:val="bullet"/>
      <w:lvlText w:val="•"/>
      <w:lvlJc w:val="left"/>
      <w:pPr>
        <w:ind w:left="7011" w:hanging="208"/>
      </w:pPr>
      <w:rPr>
        <w:rFonts w:hint="default"/>
        <w:lang w:val="it-IT" w:eastAsia="en-US" w:bidi="ar-SA"/>
      </w:rPr>
    </w:lvl>
    <w:lvl w:ilvl="7" w:tplc="CBE6AC32">
      <w:numFmt w:val="bullet"/>
      <w:lvlText w:val="•"/>
      <w:lvlJc w:val="left"/>
      <w:pPr>
        <w:ind w:left="8030" w:hanging="208"/>
      </w:pPr>
      <w:rPr>
        <w:rFonts w:hint="default"/>
        <w:lang w:val="it-IT" w:eastAsia="en-US" w:bidi="ar-SA"/>
      </w:rPr>
    </w:lvl>
    <w:lvl w:ilvl="8" w:tplc="9E12B7F4">
      <w:numFmt w:val="bullet"/>
      <w:lvlText w:val="•"/>
      <w:lvlJc w:val="left"/>
      <w:pPr>
        <w:ind w:left="9049" w:hanging="208"/>
      </w:pPr>
      <w:rPr>
        <w:rFonts w:hint="default"/>
        <w:lang w:val="it-IT" w:eastAsia="en-US" w:bidi="ar-SA"/>
      </w:rPr>
    </w:lvl>
  </w:abstractNum>
  <w:abstractNum w:abstractNumId="6" w15:restartNumberingAfterBreak="0">
    <w:nsid w:val="3DD02514"/>
    <w:multiLevelType w:val="hybridMultilevel"/>
    <w:tmpl w:val="37DC490C"/>
    <w:lvl w:ilvl="0" w:tplc="DC8EF720">
      <w:start w:val="1"/>
      <w:numFmt w:val="lowerLetter"/>
      <w:lvlText w:val="%1."/>
      <w:lvlJc w:val="left"/>
      <w:pPr>
        <w:ind w:left="694" w:hanging="334"/>
        <w:jc w:val="left"/>
      </w:pPr>
      <w:rPr>
        <w:rFonts w:hint="default"/>
        <w:b/>
        <w:bCs/>
        <w:i/>
        <w:spacing w:val="-1"/>
        <w:w w:val="107"/>
        <w:lang w:val="it-IT" w:eastAsia="en-US" w:bidi="ar-SA"/>
      </w:rPr>
    </w:lvl>
    <w:lvl w:ilvl="1" w:tplc="30F69CB8">
      <w:numFmt w:val="bullet"/>
      <w:lvlText w:val="•"/>
      <w:lvlJc w:val="left"/>
      <w:pPr>
        <w:ind w:left="1738" w:hanging="334"/>
      </w:pPr>
      <w:rPr>
        <w:rFonts w:hint="default"/>
        <w:lang w:val="it-IT" w:eastAsia="en-US" w:bidi="ar-SA"/>
      </w:rPr>
    </w:lvl>
    <w:lvl w:ilvl="2" w:tplc="BCCEC6EC">
      <w:numFmt w:val="bullet"/>
      <w:lvlText w:val="•"/>
      <w:lvlJc w:val="left"/>
      <w:pPr>
        <w:ind w:left="2777" w:hanging="334"/>
      </w:pPr>
      <w:rPr>
        <w:rFonts w:hint="default"/>
        <w:lang w:val="it-IT" w:eastAsia="en-US" w:bidi="ar-SA"/>
      </w:rPr>
    </w:lvl>
    <w:lvl w:ilvl="3" w:tplc="CDAE2344">
      <w:numFmt w:val="bullet"/>
      <w:lvlText w:val="•"/>
      <w:lvlJc w:val="left"/>
      <w:pPr>
        <w:ind w:left="3815" w:hanging="334"/>
      </w:pPr>
      <w:rPr>
        <w:rFonts w:hint="default"/>
        <w:lang w:val="it-IT" w:eastAsia="en-US" w:bidi="ar-SA"/>
      </w:rPr>
    </w:lvl>
    <w:lvl w:ilvl="4" w:tplc="4B64D034">
      <w:numFmt w:val="bullet"/>
      <w:lvlText w:val="•"/>
      <w:lvlJc w:val="left"/>
      <w:pPr>
        <w:ind w:left="4854" w:hanging="334"/>
      </w:pPr>
      <w:rPr>
        <w:rFonts w:hint="default"/>
        <w:lang w:val="it-IT" w:eastAsia="en-US" w:bidi="ar-SA"/>
      </w:rPr>
    </w:lvl>
    <w:lvl w:ilvl="5" w:tplc="EAFC71BA">
      <w:numFmt w:val="bullet"/>
      <w:lvlText w:val="•"/>
      <w:lvlJc w:val="left"/>
      <w:pPr>
        <w:ind w:left="5893" w:hanging="334"/>
      </w:pPr>
      <w:rPr>
        <w:rFonts w:hint="default"/>
        <w:lang w:val="it-IT" w:eastAsia="en-US" w:bidi="ar-SA"/>
      </w:rPr>
    </w:lvl>
    <w:lvl w:ilvl="6" w:tplc="633A3B96">
      <w:numFmt w:val="bullet"/>
      <w:lvlText w:val="•"/>
      <w:lvlJc w:val="left"/>
      <w:pPr>
        <w:ind w:left="6931" w:hanging="334"/>
      </w:pPr>
      <w:rPr>
        <w:rFonts w:hint="default"/>
        <w:lang w:val="it-IT" w:eastAsia="en-US" w:bidi="ar-SA"/>
      </w:rPr>
    </w:lvl>
    <w:lvl w:ilvl="7" w:tplc="61BAB46A">
      <w:numFmt w:val="bullet"/>
      <w:lvlText w:val="•"/>
      <w:lvlJc w:val="left"/>
      <w:pPr>
        <w:ind w:left="7970" w:hanging="334"/>
      </w:pPr>
      <w:rPr>
        <w:rFonts w:hint="default"/>
        <w:lang w:val="it-IT" w:eastAsia="en-US" w:bidi="ar-SA"/>
      </w:rPr>
    </w:lvl>
    <w:lvl w:ilvl="8" w:tplc="BEDEBFA6">
      <w:numFmt w:val="bullet"/>
      <w:lvlText w:val="•"/>
      <w:lvlJc w:val="left"/>
      <w:pPr>
        <w:ind w:left="9009" w:hanging="334"/>
      </w:pPr>
      <w:rPr>
        <w:rFonts w:hint="default"/>
        <w:lang w:val="it-IT" w:eastAsia="en-US" w:bidi="ar-SA"/>
      </w:rPr>
    </w:lvl>
  </w:abstractNum>
  <w:abstractNum w:abstractNumId="7" w15:restartNumberingAfterBreak="0">
    <w:nsid w:val="442448E2"/>
    <w:multiLevelType w:val="hybridMultilevel"/>
    <w:tmpl w:val="81FC2A70"/>
    <w:lvl w:ilvl="0" w:tplc="5EB81670">
      <w:start w:val="1"/>
      <w:numFmt w:val="lowerLetter"/>
      <w:lvlText w:val="%1."/>
      <w:lvlJc w:val="left"/>
      <w:pPr>
        <w:ind w:left="901" w:hanging="208"/>
        <w:jc w:val="left"/>
      </w:pPr>
      <w:rPr>
        <w:rFonts w:hint="default"/>
        <w:i/>
        <w:w w:val="92"/>
        <w:lang w:val="it-IT" w:eastAsia="en-US" w:bidi="ar-SA"/>
      </w:rPr>
    </w:lvl>
    <w:lvl w:ilvl="1" w:tplc="1E44792E">
      <w:numFmt w:val="bullet"/>
      <w:lvlText w:val="•"/>
      <w:lvlJc w:val="left"/>
      <w:pPr>
        <w:ind w:left="1918" w:hanging="208"/>
      </w:pPr>
      <w:rPr>
        <w:rFonts w:hint="default"/>
        <w:lang w:val="it-IT" w:eastAsia="en-US" w:bidi="ar-SA"/>
      </w:rPr>
    </w:lvl>
    <w:lvl w:ilvl="2" w:tplc="343AF2B2">
      <w:numFmt w:val="bullet"/>
      <w:lvlText w:val="•"/>
      <w:lvlJc w:val="left"/>
      <w:pPr>
        <w:ind w:left="2937" w:hanging="208"/>
      </w:pPr>
      <w:rPr>
        <w:rFonts w:hint="default"/>
        <w:lang w:val="it-IT" w:eastAsia="en-US" w:bidi="ar-SA"/>
      </w:rPr>
    </w:lvl>
    <w:lvl w:ilvl="3" w:tplc="35100982">
      <w:numFmt w:val="bullet"/>
      <w:lvlText w:val="•"/>
      <w:lvlJc w:val="left"/>
      <w:pPr>
        <w:ind w:left="3955" w:hanging="208"/>
      </w:pPr>
      <w:rPr>
        <w:rFonts w:hint="default"/>
        <w:lang w:val="it-IT" w:eastAsia="en-US" w:bidi="ar-SA"/>
      </w:rPr>
    </w:lvl>
    <w:lvl w:ilvl="4" w:tplc="356CF026">
      <w:numFmt w:val="bullet"/>
      <w:lvlText w:val="•"/>
      <w:lvlJc w:val="left"/>
      <w:pPr>
        <w:ind w:left="4974" w:hanging="208"/>
      </w:pPr>
      <w:rPr>
        <w:rFonts w:hint="default"/>
        <w:lang w:val="it-IT" w:eastAsia="en-US" w:bidi="ar-SA"/>
      </w:rPr>
    </w:lvl>
    <w:lvl w:ilvl="5" w:tplc="73225730">
      <w:numFmt w:val="bullet"/>
      <w:lvlText w:val="•"/>
      <w:lvlJc w:val="left"/>
      <w:pPr>
        <w:ind w:left="5993" w:hanging="208"/>
      </w:pPr>
      <w:rPr>
        <w:rFonts w:hint="default"/>
        <w:lang w:val="it-IT" w:eastAsia="en-US" w:bidi="ar-SA"/>
      </w:rPr>
    </w:lvl>
    <w:lvl w:ilvl="6" w:tplc="40DCA2AC">
      <w:numFmt w:val="bullet"/>
      <w:lvlText w:val="•"/>
      <w:lvlJc w:val="left"/>
      <w:pPr>
        <w:ind w:left="7011" w:hanging="208"/>
      </w:pPr>
      <w:rPr>
        <w:rFonts w:hint="default"/>
        <w:lang w:val="it-IT" w:eastAsia="en-US" w:bidi="ar-SA"/>
      </w:rPr>
    </w:lvl>
    <w:lvl w:ilvl="7" w:tplc="131A2A5E">
      <w:numFmt w:val="bullet"/>
      <w:lvlText w:val="•"/>
      <w:lvlJc w:val="left"/>
      <w:pPr>
        <w:ind w:left="8030" w:hanging="208"/>
      </w:pPr>
      <w:rPr>
        <w:rFonts w:hint="default"/>
        <w:lang w:val="it-IT" w:eastAsia="en-US" w:bidi="ar-SA"/>
      </w:rPr>
    </w:lvl>
    <w:lvl w:ilvl="8" w:tplc="B7163A2A">
      <w:numFmt w:val="bullet"/>
      <w:lvlText w:val="•"/>
      <w:lvlJc w:val="left"/>
      <w:pPr>
        <w:ind w:left="9049" w:hanging="208"/>
      </w:pPr>
      <w:rPr>
        <w:rFonts w:hint="default"/>
        <w:lang w:val="it-IT" w:eastAsia="en-US" w:bidi="ar-SA"/>
      </w:rPr>
    </w:lvl>
  </w:abstractNum>
  <w:abstractNum w:abstractNumId="8" w15:restartNumberingAfterBreak="0">
    <w:nsid w:val="4EB35E32"/>
    <w:multiLevelType w:val="hybridMultilevel"/>
    <w:tmpl w:val="CA06FD70"/>
    <w:lvl w:ilvl="0" w:tplc="52F0162E">
      <w:numFmt w:val="bullet"/>
      <w:lvlText w:val="-"/>
      <w:lvlJc w:val="left"/>
      <w:pPr>
        <w:ind w:left="1414" w:hanging="361"/>
      </w:pPr>
      <w:rPr>
        <w:rFonts w:ascii="Times New Roman" w:eastAsia="Times New Roman" w:hAnsi="Times New Roman" w:cs="Times New Roman" w:hint="default"/>
        <w:w w:val="99"/>
        <w:sz w:val="22"/>
        <w:szCs w:val="22"/>
        <w:lang w:val="it-IT" w:eastAsia="en-US" w:bidi="ar-SA"/>
      </w:rPr>
    </w:lvl>
    <w:lvl w:ilvl="1" w:tplc="66E283B6">
      <w:numFmt w:val="bullet"/>
      <w:lvlText w:val="•"/>
      <w:lvlJc w:val="left"/>
      <w:pPr>
        <w:ind w:left="2386" w:hanging="361"/>
      </w:pPr>
      <w:rPr>
        <w:rFonts w:hint="default"/>
        <w:lang w:val="it-IT" w:eastAsia="en-US" w:bidi="ar-SA"/>
      </w:rPr>
    </w:lvl>
    <w:lvl w:ilvl="2" w:tplc="6D364212">
      <w:numFmt w:val="bullet"/>
      <w:lvlText w:val="•"/>
      <w:lvlJc w:val="left"/>
      <w:pPr>
        <w:ind w:left="3353" w:hanging="361"/>
      </w:pPr>
      <w:rPr>
        <w:rFonts w:hint="default"/>
        <w:lang w:val="it-IT" w:eastAsia="en-US" w:bidi="ar-SA"/>
      </w:rPr>
    </w:lvl>
    <w:lvl w:ilvl="3" w:tplc="3E246D38">
      <w:numFmt w:val="bullet"/>
      <w:lvlText w:val="•"/>
      <w:lvlJc w:val="left"/>
      <w:pPr>
        <w:ind w:left="4319" w:hanging="361"/>
      </w:pPr>
      <w:rPr>
        <w:rFonts w:hint="default"/>
        <w:lang w:val="it-IT" w:eastAsia="en-US" w:bidi="ar-SA"/>
      </w:rPr>
    </w:lvl>
    <w:lvl w:ilvl="4" w:tplc="8D36BECC">
      <w:numFmt w:val="bullet"/>
      <w:lvlText w:val="•"/>
      <w:lvlJc w:val="left"/>
      <w:pPr>
        <w:ind w:left="5286" w:hanging="361"/>
      </w:pPr>
      <w:rPr>
        <w:rFonts w:hint="default"/>
        <w:lang w:val="it-IT" w:eastAsia="en-US" w:bidi="ar-SA"/>
      </w:rPr>
    </w:lvl>
    <w:lvl w:ilvl="5" w:tplc="445CEDDE">
      <w:numFmt w:val="bullet"/>
      <w:lvlText w:val="•"/>
      <w:lvlJc w:val="left"/>
      <w:pPr>
        <w:ind w:left="6253" w:hanging="361"/>
      </w:pPr>
      <w:rPr>
        <w:rFonts w:hint="default"/>
        <w:lang w:val="it-IT" w:eastAsia="en-US" w:bidi="ar-SA"/>
      </w:rPr>
    </w:lvl>
    <w:lvl w:ilvl="6" w:tplc="16064FEC">
      <w:numFmt w:val="bullet"/>
      <w:lvlText w:val="•"/>
      <w:lvlJc w:val="left"/>
      <w:pPr>
        <w:ind w:left="7219" w:hanging="361"/>
      </w:pPr>
      <w:rPr>
        <w:rFonts w:hint="default"/>
        <w:lang w:val="it-IT" w:eastAsia="en-US" w:bidi="ar-SA"/>
      </w:rPr>
    </w:lvl>
    <w:lvl w:ilvl="7" w:tplc="84EA8A50">
      <w:numFmt w:val="bullet"/>
      <w:lvlText w:val="•"/>
      <w:lvlJc w:val="left"/>
      <w:pPr>
        <w:ind w:left="8186" w:hanging="361"/>
      </w:pPr>
      <w:rPr>
        <w:rFonts w:hint="default"/>
        <w:lang w:val="it-IT" w:eastAsia="en-US" w:bidi="ar-SA"/>
      </w:rPr>
    </w:lvl>
    <w:lvl w:ilvl="8" w:tplc="B1024EE2">
      <w:numFmt w:val="bullet"/>
      <w:lvlText w:val="•"/>
      <w:lvlJc w:val="left"/>
      <w:pPr>
        <w:ind w:left="9153" w:hanging="361"/>
      </w:pPr>
      <w:rPr>
        <w:rFonts w:hint="default"/>
        <w:lang w:val="it-IT" w:eastAsia="en-US" w:bidi="ar-SA"/>
      </w:rPr>
    </w:lvl>
  </w:abstractNum>
  <w:abstractNum w:abstractNumId="9" w15:restartNumberingAfterBreak="0">
    <w:nsid w:val="54E3562E"/>
    <w:multiLevelType w:val="hybridMultilevel"/>
    <w:tmpl w:val="F13C383C"/>
    <w:lvl w:ilvl="0" w:tplc="C40A4B4C">
      <w:start w:val="1"/>
      <w:numFmt w:val="upperRoman"/>
      <w:lvlText w:val="%1"/>
      <w:lvlJc w:val="left"/>
      <w:pPr>
        <w:ind w:left="694" w:hanging="123"/>
        <w:jc w:val="left"/>
      </w:pPr>
      <w:rPr>
        <w:rFonts w:hint="default"/>
        <w:w w:val="100"/>
        <w:lang w:val="it-IT" w:eastAsia="en-US" w:bidi="ar-SA"/>
      </w:rPr>
    </w:lvl>
    <w:lvl w:ilvl="1" w:tplc="F89AC512">
      <w:numFmt w:val="bullet"/>
      <w:lvlText w:val="•"/>
      <w:lvlJc w:val="left"/>
      <w:pPr>
        <w:ind w:left="1738" w:hanging="123"/>
      </w:pPr>
      <w:rPr>
        <w:rFonts w:hint="default"/>
        <w:lang w:val="it-IT" w:eastAsia="en-US" w:bidi="ar-SA"/>
      </w:rPr>
    </w:lvl>
    <w:lvl w:ilvl="2" w:tplc="F61888B0">
      <w:numFmt w:val="bullet"/>
      <w:lvlText w:val="•"/>
      <w:lvlJc w:val="left"/>
      <w:pPr>
        <w:ind w:left="2777" w:hanging="123"/>
      </w:pPr>
      <w:rPr>
        <w:rFonts w:hint="default"/>
        <w:lang w:val="it-IT" w:eastAsia="en-US" w:bidi="ar-SA"/>
      </w:rPr>
    </w:lvl>
    <w:lvl w:ilvl="3" w:tplc="463612DC">
      <w:numFmt w:val="bullet"/>
      <w:lvlText w:val="•"/>
      <w:lvlJc w:val="left"/>
      <w:pPr>
        <w:ind w:left="3815" w:hanging="123"/>
      </w:pPr>
      <w:rPr>
        <w:rFonts w:hint="default"/>
        <w:lang w:val="it-IT" w:eastAsia="en-US" w:bidi="ar-SA"/>
      </w:rPr>
    </w:lvl>
    <w:lvl w:ilvl="4" w:tplc="FDA8DF64">
      <w:numFmt w:val="bullet"/>
      <w:lvlText w:val="•"/>
      <w:lvlJc w:val="left"/>
      <w:pPr>
        <w:ind w:left="4854" w:hanging="123"/>
      </w:pPr>
      <w:rPr>
        <w:rFonts w:hint="default"/>
        <w:lang w:val="it-IT" w:eastAsia="en-US" w:bidi="ar-SA"/>
      </w:rPr>
    </w:lvl>
    <w:lvl w:ilvl="5" w:tplc="959E7A82">
      <w:numFmt w:val="bullet"/>
      <w:lvlText w:val="•"/>
      <w:lvlJc w:val="left"/>
      <w:pPr>
        <w:ind w:left="5893" w:hanging="123"/>
      </w:pPr>
      <w:rPr>
        <w:rFonts w:hint="default"/>
        <w:lang w:val="it-IT" w:eastAsia="en-US" w:bidi="ar-SA"/>
      </w:rPr>
    </w:lvl>
    <w:lvl w:ilvl="6" w:tplc="505C46D0">
      <w:numFmt w:val="bullet"/>
      <w:lvlText w:val="•"/>
      <w:lvlJc w:val="left"/>
      <w:pPr>
        <w:ind w:left="6931" w:hanging="123"/>
      </w:pPr>
      <w:rPr>
        <w:rFonts w:hint="default"/>
        <w:lang w:val="it-IT" w:eastAsia="en-US" w:bidi="ar-SA"/>
      </w:rPr>
    </w:lvl>
    <w:lvl w:ilvl="7" w:tplc="03DA10D8">
      <w:numFmt w:val="bullet"/>
      <w:lvlText w:val="•"/>
      <w:lvlJc w:val="left"/>
      <w:pPr>
        <w:ind w:left="7970" w:hanging="123"/>
      </w:pPr>
      <w:rPr>
        <w:rFonts w:hint="default"/>
        <w:lang w:val="it-IT" w:eastAsia="en-US" w:bidi="ar-SA"/>
      </w:rPr>
    </w:lvl>
    <w:lvl w:ilvl="8" w:tplc="A0F08144">
      <w:numFmt w:val="bullet"/>
      <w:lvlText w:val="•"/>
      <w:lvlJc w:val="left"/>
      <w:pPr>
        <w:ind w:left="9009" w:hanging="123"/>
      </w:pPr>
      <w:rPr>
        <w:rFonts w:hint="default"/>
        <w:lang w:val="it-IT" w:eastAsia="en-US" w:bidi="ar-SA"/>
      </w:rPr>
    </w:lvl>
  </w:abstractNum>
  <w:abstractNum w:abstractNumId="10" w15:restartNumberingAfterBreak="0">
    <w:nsid w:val="5AAE1F95"/>
    <w:multiLevelType w:val="hybridMultilevel"/>
    <w:tmpl w:val="AF38AD88"/>
    <w:lvl w:ilvl="0" w:tplc="E3246F74">
      <w:start w:val="1"/>
      <w:numFmt w:val="lowerLetter"/>
      <w:lvlText w:val="%1."/>
      <w:lvlJc w:val="left"/>
      <w:pPr>
        <w:ind w:left="901" w:hanging="208"/>
        <w:jc w:val="left"/>
      </w:pPr>
      <w:rPr>
        <w:rFonts w:hint="default"/>
        <w:i/>
        <w:w w:val="92"/>
        <w:lang w:val="it-IT" w:eastAsia="en-US" w:bidi="ar-SA"/>
      </w:rPr>
    </w:lvl>
    <w:lvl w:ilvl="1" w:tplc="36D4DC9E">
      <w:numFmt w:val="bullet"/>
      <w:lvlText w:val="•"/>
      <w:lvlJc w:val="left"/>
      <w:pPr>
        <w:ind w:left="1918" w:hanging="208"/>
      </w:pPr>
      <w:rPr>
        <w:rFonts w:hint="default"/>
        <w:lang w:val="it-IT" w:eastAsia="en-US" w:bidi="ar-SA"/>
      </w:rPr>
    </w:lvl>
    <w:lvl w:ilvl="2" w:tplc="49743B8A">
      <w:numFmt w:val="bullet"/>
      <w:lvlText w:val="•"/>
      <w:lvlJc w:val="left"/>
      <w:pPr>
        <w:ind w:left="2937" w:hanging="208"/>
      </w:pPr>
      <w:rPr>
        <w:rFonts w:hint="default"/>
        <w:lang w:val="it-IT" w:eastAsia="en-US" w:bidi="ar-SA"/>
      </w:rPr>
    </w:lvl>
    <w:lvl w:ilvl="3" w:tplc="71821FE8">
      <w:numFmt w:val="bullet"/>
      <w:lvlText w:val="•"/>
      <w:lvlJc w:val="left"/>
      <w:pPr>
        <w:ind w:left="3955" w:hanging="208"/>
      </w:pPr>
      <w:rPr>
        <w:rFonts w:hint="default"/>
        <w:lang w:val="it-IT" w:eastAsia="en-US" w:bidi="ar-SA"/>
      </w:rPr>
    </w:lvl>
    <w:lvl w:ilvl="4" w:tplc="686A0428">
      <w:numFmt w:val="bullet"/>
      <w:lvlText w:val="•"/>
      <w:lvlJc w:val="left"/>
      <w:pPr>
        <w:ind w:left="4974" w:hanging="208"/>
      </w:pPr>
      <w:rPr>
        <w:rFonts w:hint="default"/>
        <w:lang w:val="it-IT" w:eastAsia="en-US" w:bidi="ar-SA"/>
      </w:rPr>
    </w:lvl>
    <w:lvl w:ilvl="5" w:tplc="B498C632">
      <w:numFmt w:val="bullet"/>
      <w:lvlText w:val="•"/>
      <w:lvlJc w:val="left"/>
      <w:pPr>
        <w:ind w:left="5993" w:hanging="208"/>
      </w:pPr>
      <w:rPr>
        <w:rFonts w:hint="default"/>
        <w:lang w:val="it-IT" w:eastAsia="en-US" w:bidi="ar-SA"/>
      </w:rPr>
    </w:lvl>
    <w:lvl w:ilvl="6" w:tplc="2632B6B0">
      <w:numFmt w:val="bullet"/>
      <w:lvlText w:val="•"/>
      <w:lvlJc w:val="left"/>
      <w:pPr>
        <w:ind w:left="7011" w:hanging="208"/>
      </w:pPr>
      <w:rPr>
        <w:rFonts w:hint="default"/>
        <w:lang w:val="it-IT" w:eastAsia="en-US" w:bidi="ar-SA"/>
      </w:rPr>
    </w:lvl>
    <w:lvl w:ilvl="7" w:tplc="F174A5F2">
      <w:numFmt w:val="bullet"/>
      <w:lvlText w:val="•"/>
      <w:lvlJc w:val="left"/>
      <w:pPr>
        <w:ind w:left="8030" w:hanging="208"/>
      </w:pPr>
      <w:rPr>
        <w:rFonts w:hint="default"/>
        <w:lang w:val="it-IT" w:eastAsia="en-US" w:bidi="ar-SA"/>
      </w:rPr>
    </w:lvl>
    <w:lvl w:ilvl="8" w:tplc="9E4A02A0">
      <w:numFmt w:val="bullet"/>
      <w:lvlText w:val="•"/>
      <w:lvlJc w:val="left"/>
      <w:pPr>
        <w:ind w:left="9049" w:hanging="208"/>
      </w:pPr>
      <w:rPr>
        <w:rFonts w:hint="default"/>
        <w:lang w:val="it-IT" w:eastAsia="en-US" w:bidi="ar-SA"/>
      </w:rPr>
    </w:lvl>
  </w:abstractNum>
  <w:abstractNum w:abstractNumId="11" w15:restartNumberingAfterBreak="0">
    <w:nsid w:val="602C55FC"/>
    <w:multiLevelType w:val="hybridMultilevel"/>
    <w:tmpl w:val="DAD6FD9A"/>
    <w:lvl w:ilvl="0" w:tplc="9A844652">
      <w:start w:val="1"/>
      <w:numFmt w:val="lowerLetter"/>
      <w:lvlText w:val="%1."/>
      <w:lvlJc w:val="left"/>
      <w:pPr>
        <w:ind w:left="926" w:hanging="233"/>
        <w:jc w:val="left"/>
      </w:pPr>
      <w:rPr>
        <w:rFonts w:hint="default"/>
        <w:b/>
        <w:bCs/>
        <w:i/>
        <w:spacing w:val="-1"/>
        <w:w w:val="107"/>
        <w:lang w:val="it-IT" w:eastAsia="en-US" w:bidi="ar-SA"/>
      </w:rPr>
    </w:lvl>
    <w:lvl w:ilvl="1" w:tplc="2E60732E">
      <w:numFmt w:val="bullet"/>
      <w:lvlText w:val="•"/>
      <w:lvlJc w:val="left"/>
      <w:pPr>
        <w:ind w:left="1936" w:hanging="233"/>
      </w:pPr>
      <w:rPr>
        <w:rFonts w:hint="default"/>
        <w:lang w:val="it-IT" w:eastAsia="en-US" w:bidi="ar-SA"/>
      </w:rPr>
    </w:lvl>
    <w:lvl w:ilvl="2" w:tplc="1FCE7AEA">
      <w:numFmt w:val="bullet"/>
      <w:lvlText w:val="•"/>
      <w:lvlJc w:val="left"/>
      <w:pPr>
        <w:ind w:left="2953" w:hanging="233"/>
      </w:pPr>
      <w:rPr>
        <w:rFonts w:hint="default"/>
        <w:lang w:val="it-IT" w:eastAsia="en-US" w:bidi="ar-SA"/>
      </w:rPr>
    </w:lvl>
    <w:lvl w:ilvl="3" w:tplc="F37C88F4">
      <w:numFmt w:val="bullet"/>
      <w:lvlText w:val="•"/>
      <w:lvlJc w:val="left"/>
      <w:pPr>
        <w:ind w:left="3969" w:hanging="233"/>
      </w:pPr>
      <w:rPr>
        <w:rFonts w:hint="default"/>
        <w:lang w:val="it-IT" w:eastAsia="en-US" w:bidi="ar-SA"/>
      </w:rPr>
    </w:lvl>
    <w:lvl w:ilvl="4" w:tplc="A1EC4F14">
      <w:numFmt w:val="bullet"/>
      <w:lvlText w:val="•"/>
      <w:lvlJc w:val="left"/>
      <w:pPr>
        <w:ind w:left="4986" w:hanging="233"/>
      </w:pPr>
      <w:rPr>
        <w:rFonts w:hint="default"/>
        <w:lang w:val="it-IT" w:eastAsia="en-US" w:bidi="ar-SA"/>
      </w:rPr>
    </w:lvl>
    <w:lvl w:ilvl="5" w:tplc="04462F9E">
      <w:numFmt w:val="bullet"/>
      <w:lvlText w:val="•"/>
      <w:lvlJc w:val="left"/>
      <w:pPr>
        <w:ind w:left="6003" w:hanging="233"/>
      </w:pPr>
      <w:rPr>
        <w:rFonts w:hint="default"/>
        <w:lang w:val="it-IT" w:eastAsia="en-US" w:bidi="ar-SA"/>
      </w:rPr>
    </w:lvl>
    <w:lvl w:ilvl="6" w:tplc="1728AA54">
      <w:numFmt w:val="bullet"/>
      <w:lvlText w:val="•"/>
      <w:lvlJc w:val="left"/>
      <w:pPr>
        <w:ind w:left="7019" w:hanging="233"/>
      </w:pPr>
      <w:rPr>
        <w:rFonts w:hint="default"/>
        <w:lang w:val="it-IT" w:eastAsia="en-US" w:bidi="ar-SA"/>
      </w:rPr>
    </w:lvl>
    <w:lvl w:ilvl="7" w:tplc="FD36B536">
      <w:numFmt w:val="bullet"/>
      <w:lvlText w:val="•"/>
      <w:lvlJc w:val="left"/>
      <w:pPr>
        <w:ind w:left="8036" w:hanging="233"/>
      </w:pPr>
      <w:rPr>
        <w:rFonts w:hint="default"/>
        <w:lang w:val="it-IT" w:eastAsia="en-US" w:bidi="ar-SA"/>
      </w:rPr>
    </w:lvl>
    <w:lvl w:ilvl="8" w:tplc="7E28223A">
      <w:numFmt w:val="bullet"/>
      <w:lvlText w:val="•"/>
      <w:lvlJc w:val="left"/>
      <w:pPr>
        <w:ind w:left="9053" w:hanging="233"/>
      </w:pPr>
      <w:rPr>
        <w:rFonts w:hint="default"/>
        <w:lang w:val="it-IT" w:eastAsia="en-US" w:bidi="ar-SA"/>
      </w:rPr>
    </w:lvl>
  </w:abstractNum>
  <w:abstractNum w:abstractNumId="12" w15:restartNumberingAfterBreak="0">
    <w:nsid w:val="6CE25F9A"/>
    <w:multiLevelType w:val="hybridMultilevel"/>
    <w:tmpl w:val="C2C4761A"/>
    <w:lvl w:ilvl="0" w:tplc="465A4FE0">
      <w:numFmt w:val="bullet"/>
      <w:lvlText w:val="-"/>
      <w:lvlJc w:val="left"/>
      <w:pPr>
        <w:ind w:left="694" w:hanging="143"/>
      </w:pPr>
      <w:rPr>
        <w:rFonts w:hint="default"/>
        <w:b/>
        <w:bCs/>
        <w:w w:val="99"/>
        <w:lang w:val="it-IT" w:eastAsia="en-US" w:bidi="ar-SA"/>
      </w:rPr>
    </w:lvl>
    <w:lvl w:ilvl="1" w:tplc="B75E3BE0">
      <w:numFmt w:val="bullet"/>
      <w:lvlText w:val="•"/>
      <w:lvlJc w:val="left"/>
      <w:pPr>
        <w:ind w:left="1738" w:hanging="143"/>
      </w:pPr>
      <w:rPr>
        <w:rFonts w:hint="default"/>
        <w:lang w:val="it-IT" w:eastAsia="en-US" w:bidi="ar-SA"/>
      </w:rPr>
    </w:lvl>
    <w:lvl w:ilvl="2" w:tplc="7648493A">
      <w:numFmt w:val="bullet"/>
      <w:lvlText w:val="•"/>
      <w:lvlJc w:val="left"/>
      <w:pPr>
        <w:ind w:left="2777" w:hanging="143"/>
      </w:pPr>
      <w:rPr>
        <w:rFonts w:hint="default"/>
        <w:lang w:val="it-IT" w:eastAsia="en-US" w:bidi="ar-SA"/>
      </w:rPr>
    </w:lvl>
    <w:lvl w:ilvl="3" w:tplc="B9185E4E">
      <w:numFmt w:val="bullet"/>
      <w:lvlText w:val="•"/>
      <w:lvlJc w:val="left"/>
      <w:pPr>
        <w:ind w:left="3815" w:hanging="143"/>
      </w:pPr>
      <w:rPr>
        <w:rFonts w:hint="default"/>
        <w:lang w:val="it-IT" w:eastAsia="en-US" w:bidi="ar-SA"/>
      </w:rPr>
    </w:lvl>
    <w:lvl w:ilvl="4" w:tplc="66C4C7FA">
      <w:numFmt w:val="bullet"/>
      <w:lvlText w:val="•"/>
      <w:lvlJc w:val="left"/>
      <w:pPr>
        <w:ind w:left="4854" w:hanging="143"/>
      </w:pPr>
      <w:rPr>
        <w:rFonts w:hint="default"/>
        <w:lang w:val="it-IT" w:eastAsia="en-US" w:bidi="ar-SA"/>
      </w:rPr>
    </w:lvl>
    <w:lvl w:ilvl="5" w:tplc="5DF4BF58">
      <w:numFmt w:val="bullet"/>
      <w:lvlText w:val="•"/>
      <w:lvlJc w:val="left"/>
      <w:pPr>
        <w:ind w:left="5893" w:hanging="143"/>
      </w:pPr>
      <w:rPr>
        <w:rFonts w:hint="default"/>
        <w:lang w:val="it-IT" w:eastAsia="en-US" w:bidi="ar-SA"/>
      </w:rPr>
    </w:lvl>
    <w:lvl w:ilvl="6" w:tplc="2C46EA58">
      <w:numFmt w:val="bullet"/>
      <w:lvlText w:val="•"/>
      <w:lvlJc w:val="left"/>
      <w:pPr>
        <w:ind w:left="6931" w:hanging="143"/>
      </w:pPr>
      <w:rPr>
        <w:rFonts w:hint="default"/>
        <w:lang w:val="it-IT" w:eastAsia="en-US" w:bidi="ar-SA"/>
      </w:rPr>
    </w:lvl>
    <w:lvl w:ilvl="7" w:tplc="E2E86F0C">
      <w:numFmt w:val="bullet"/>
      <w:lvlText w:val="•"/>
      <w:lvlJc w:val="left"/>
      <w:pPr>
        <w:ind w:left="7970" w:hanging="143"/>
      </w:pPr>
      <w:rPr>
        <w:rFonts w:hint="default"/>
        <w:lang w:val="it-IT" w:eastAsia="en-US" w:bidi="ar-SA"/>
      </w:rPr>
    </w:lvl>
    <w:lvl w:ilvl="8" w:tplc="7BC236F0">
      <w:numFmt w:val="bullet"/>
      <w:lvlText w:val="•"/>
      <w:lvlJc w:val="left"/>
      <w:pPr>
        <w:ind w:left="9009" w:hanging="143"/>
      </w:pPr>
      <w:rPr>
        <w:rFonts w:hint="default"/>
        <w:lang w:val="it-IT" w:eastAsia="en-US" w:bidi="ar-SA"/>
      </w:rPr>
    </w:lvl>
  </w:abstractNum>
  <w:num w:numId="1">
    <w:abstractNumId w:val="4"/>
  </w:num>
  <w:num w:numId="2">
    <w:abstractNumId w:val="12"/>
  </w:num>
  <w:num w:numId="3">
    <w:abstractNumId w:val="2"/>
  </w:num>
  <w:num w:numId="4">
    <w:abstractNumId w:val="8"/>
  </w:num>
  <w:num w:numId="5">
    <w:abstractNumId w:val="9"/>
  </w:num>
  <w:num w:numId="6">
    <w:abstractNumId w:val="7"/>
  </w:num>
  <w:num w:numId="7">
    <w:abstractNumId w:val="11"/>
  </w:num>
  <w:num w:numId="8">
    <w:abstractNumId w:val="5"/>
  </w:num>
  <w:num w:numId="9">
    <w:abstractNumId w:val="6"/>
  </w:num>
  <w:num w:numId="10">
    <w:abstractNumId w:val="10"/>
  </w:num>
  <w:num w:numId="11">
    <w:abstractNumId w:val="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887"/>
    <w:rsid w:val="001A3A16"/>
    <w:rsid w:val="004C518E"/>
    <w:rsid w:val="00E878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9873E-108F-4C14-A355-48FF994F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ind w:left="694" w:right="750"/>
      <w:jc w:val="both"/>
      <w:outlineLvl w:val="0"/>
    </w:pPr>
    <w:rPr>
      <w:b/>
      <w:bCs/>
      <w:u w:val="single" w:color="000000"/>
    </w:rPr>
  </w:style>
  <w:style w:type="paragraph" w:styleId="Titolo2">
    <w:name w:val="heading 2"/>
    <w:basedOn w:val="Normale"/>
    <w:uiPriority w:val="1"/>
    <w:qFormat/>
    <w:pPr>
      <w:ind w:left="694"/>
      <w:jc w:val="both"/>
      <w:outlineLvl w:val="1"/>
    </w:pPr>
    <w:rPr>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694"/>
      <w:jc w:val="both"/>
    </w:pPr>
  </w:style>
  <w:style w:type="paragraph" w:styleId="Paragrafoelenco">
    <w:name w:val="List Paragraph"/>
    <w:basedOn w:val="Normale"/>
    <w:uiPriority w:val="1"/>
    <w:qFormat/>
    <w:pPr>
      <w:ind w:left="694"/>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ilolloannachiara@pec.it" TargetMode="External"/><Relationship Id="rId18" Type="http://schemas.openxmlformats.org/officeDocument/2006/relationships/image" Target="media/image4.jpeg"/><Relationship Id="rId26" Type="http://schemas.openxmlformats.org/officeDocument/2006/relationships/hyperlink" Target="https://www.sanitainformazione.it/speciali/medici-di-medicina-generale/numeri-carenza-medici-famiglia/"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www.sanitainformazione.it/speciali/medici-di-medicina-generale/numeri-carenza-medici-famiglia/" TargetMode="External"/><Relationship Id="rId7" Type="http://schemas.openxmlformats.org/officeDocument/2006/relationships/image" Target="media/image1.png"/><Relationship Id="rId12" Type="http://schemas.openxmlformats.org/officeDocument/2006/relationships/hyperlink" Target="mailto:florianabarbata@pec.it" TargetMode="External"/><Relationship Id="rId17" Type="http://schemas.openxmlformats.org/officeDocument/2006/relationships/hyperlink" Target="https://www.gazzettaufficiale.it/eli/id/2021/03/23/21E02603/s4" TargetMode="External"/><Relationship Id="rId25" Type="http://schemas.openxmlformats.org/officeDocument/2006/relationships/hyperlink" Target="https://www.msdmanuals.com/it-it/professionale/malattie-endocrine-e-metaboliche/disturbi-tiroidei/ipertiroidismo" TargetMode="External"/><Relationship Id="rId33" Type="http://schemas.openxmlformats.org/officeDocument/2006/relationships/hyperlink" Target="https://www.sanitainformazione.it/speciali/medici-di-medicina-generale/numeri-carenza-medici-famiglia/" TargetMode="External"/><Relationship Id="rId2" Type="http://schemas.openxmlformats.org/officeDocument/2006/relationships/styles" Target="styles.xml"/><Relationship Id="rId16" Type="http://schemas.openxmlformats.org/officeDocument/2006/relationships/hyperlink" Target="https://www.gazzettaufficiale.it/eli/id/2021/03/23/21E02603/s4" TargetMode="External"/><Relationship Id="rId20" Type="http://schemas.openxmlformats.org/officeDocument/2006/relationships/hyperlink" Target="http://www.cuore.iss.it/valutazione/carte" TargetMode="External"/><Relationship Id="rId29" Type="http://schemas.openxmlformats.org/officeDocument/2006/relationships/hyperlink" Target="https://www.infodata.ilsole24ore.com/2018/08/08/medici-italiani-quanti-oggi-quanti-saranno-fra-10-anni-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leonefell.com" TargetMode="External"/><Relationship Id="rId24" Type="http://schemas.openxmlformats.org/officeDocument/2006/relationships/hyperlink" Target="https://www.msdmanuals.com/it-it/professionale/malattie-endocrine-e-metaboliche/disturbi-tiroidei/ipertiroidismo" TargetMode="External"/><Relationship Id="rId32" Type="http://schemas.openxmlformats.org/officeDocument/2006/relationships/hyperlink" Target="https://www.sanita24.ilsole24ore.com/art/lavoro-e-professione/2020-06-13/il-fabbisogno-economico-il-ricambio-generazionale-medicina-generale-162819.php?uuid=ADiA4fX" TargetMode="External"/><Relationship Id="rId5" Type="http://schemas.openxmlformats.org/officeDocument/2006/relationships/footnotes" Target="footnotes.xml"/><Relationship Id="rId15" Type="http://schemas.openxmlformats.org/officeDocument/2006/relationships/hyperlink" Target="https://www.gazzettaufficiale.it/" TargetMode="External"/><Relationship Id="rId23" Type="http://schemas.openxmlformats.org/officeDocument/2006/relationships/hyperlink" Target="http://www.bmj.com/content/bmj/suppl/2017/01/06/bmj.i6748.DC1/beri151216.w1.pdf)" TargetMode="External"/><Relationship Id="rId28" Type="http://schemas.openxmlformats.org/officeDocument/2006/relationships/hyperlink" Target="https://www.infodata.ilsole24ore.com/2018/08/08/medici-italiani-quanti-oggi-quanti-saranno-fra-10-anni-2/" TargetMode="External"/><Relationship Id="rId36" Type="http://schemas.openxmlformats.org/officeDocument/2006/relationships/theme" Target="theme/theme1.xml"/><Relationship Id="rId10" Type="http://schemas.openxmlformats.org/officeDocument/2006/relationships/hyperlink" Target="http://www.avvocatoleone.com/" TargetMode="External"/><Relationship Id="rId19" Type="http://schemas.openxmlformats.org/officeDocument/2006/relationships/image" Target="media/image5.jpeg"/><Relationship Id="rId31" Type="http://schemas.openxmlformats.org/officeDocument/2006/relationships/hyperlink" Target="https://www.sanita24.ilsole24ore.com/art/lavoro-e-professione/2020-06-13/il-fabbisogno-economico-il-ricambio-generazionale-medicina-generale-162819.php?uuid=ADiA4f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bmj.com/content/bmj/suppl/2017/01/06/bmj.i6748.DC1/beri151216.w1.pdf)" TargetMode="External"/><Relationship Id="rId27" Type="http://schemas.openxmlformats.org/officeDocument/2006/relationships/hyperlink" Target="https://www.sanitainformazione.it/speciali/medici-di-medicina-generale/numeri-carenza-medici-famiglia/" TargetMode="External"/><Relationship Id="rId30" Type="http://schemas.openxmlformats.org/officeDocument/2006/relationships/hyperlink" Target="https://www.quotidianosanita.it/allegati/allegato7101669.pdf"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vvocatoleone.com/" TargetMode="External"/><Relationship Id="rId2" Type="http://schemas.openxmlformats.org/officeDocument/2006/relationships/hyperlink" Target="mailto:info@leonefell.com" TargetMode="External"/><Relationship Id="rId1" Type="http://schemas.openxmlformats.org/officeDocument/2006/relationships/hyperlink" Target="http://www.avvocatoleone.com/" TargetMode="External"/><Relationship Id="rId4" Type="http://schemas.openxmlformats.org/officeDocument/2006/relationships/hyperlink" Target="mailto:info@leonefe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12301</Words>
  <Characters>70117</Characters>
  <Application>Microsoft Office Word</Application>
  <DocSecurity>0</DocSecurity>
  <Lines>584</Lines>
  <Paragraphs>164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Ciulla</dc:creator>
  <cp:lastModifiedBy>Giovanna Rossi</cp:lastModifiedBy>
  <cp:revision>2</cp:revision>
  <dcterms:created xsi:type="dcterms:W3CDTF">2021-09-15T11:12:00Z</dcterms:created>
  <dcterms:modified xsi:type="dcterms:W3CDTF">2021-09-15T11:12:00Z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2021-07-22T00:00:00Z</vt:filetime>
  </property>
  <property fmtid="{D5CDD505-2E9C-101B-9397-08002B2CF9AE}" pid="3" name="Creator">
    <vt:lpwstr>Microsoft® Word 2019</vt:lpwstr>
  </property>
  <property fmtid="{D5CDD505-2E9C-101B-9397-08002B2CF9AE}" pid="4" name="LastSaved">
    <vt:filetime>2021-09-15T00:00:00Z</vt:filetime>
  </property>
</Properties>
</file>